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4E616" w14:textId="1E85B324" w:rsidR="00AD3AB0" w:rsidRPr="009C5776" w:rsidRDefault="009C5776" w:rsidP="00AD3AB0">
      <w:pPr>
        <w:jc w:val="center"/>
        <w:rPr>
          <w:rFonts w:ascii="Times New Roman" w:hAnsi="Times New Roman" w:cs="Times New Roman"/>
          <w:sz w:val="36"/>
          <w:szCs w:val="36"/>
        </w:rPr>
      </w:pPr>
      <w:r w:rsidRPr="009C5776">
        <w:rPr>
          <w:rFonts w:ascii="Times New Roman" w:hAnsi="Times New Roman" w:cs="Times New Roman"/>
          <w:sz w:val="36"/>
          <w:szCs w:val="36"/>
        </w:rPr>
        <w:t>PORTFOLIO of TEACHING</w:t>
      </w:r>
    </w:p>
    <w:p w14:paraId="0A0C3FEB" w14:textId="77777777" w:rsidR="002C6847" w:rsidRPr="00654F55" w:rsidRDefault="002C6847" w:rsidP="00AD3AB0">
      <w:pPr>
        <w:jc w:val="center"/>
        <w:rPr>
          <w:rFonts w:ascii="Times New Roman" w:hAnsi="Times New Roman" w:cs="Times New Roman"/>
        </w:rPr>
      </w:pPr>
    </w:p>
    <w:p w14:paraId="3BED87C5" w14:textId="560FA51E" w:rsidR="00AD3AB0" w:rsidRPr="009C5776" w:rsidRDefault="00AD3AB0" w:rsidP="00AD3AB0">
      <w:pPr>
        <w:jc w:val="center"/>
        <w:rPr>
          <w:rFonts w:ascii="Times New Roman" w:hAnsi="Times New Roman" w:cs="Times New Roman"/>
          <w:i/>
          <w:iCs/>
          <w:sz w:val="36"/>
          <w:szCs w:val="36"/>
        </w:rPr>
      </w:pPr>
      <w:r w:rsidRPr="009C5776">
        <w:rPr>
          <w:rFonts w:ascii="Times New Roman" w:hAnsi="Times New Roman" w:cs="Times New Roman"/>
          <w:i/>
          <w:iCs/>
          <w:sz w:val="36"/>
          <w:szCs w:val="36"/>
        </w:rPr>
        <w:t>Erin K. Peck</w:t>
      </w:r>
    </w:p>
    <w:p w14:paraId="247912F3" w14:textId="77777777" w:rsidR="009C5776" w:rsidRDefault="009C5776" w:rsidP="00AD3AB0">
      <w:pPr>
        <w:jc w:val="center"/>
        <w:rPr>
          <w:rFonts w:ascii="Times New Roman" w:hAnsi="Times New Roman" w:cs="Times New Roman"/>
        </w:rPr>
      </w:pPr>
    </w:p>
    <w:p w14:paraId="313E4492" w14:textId="416D9850" w:rsidR="00AD3AB0" w:rsidRPr="009C5776" w:rsidRDefault="009C5776" w:rsidP="00AD3AB0">
      <w:pPr>
        <w:jc w:val="center"/>
        <w:rPr>
          <w:rFonts w:ascii="Times New Roman" w:hAnsi="Times New Roman" w:cs="Times New Roman"/>
        </w:rPr>
      </w:pPr>
      <w:r w:rsidRPr="009C5776">
        <w:rPr>
          <w:rFonts w:ascii="Times New Roman" w:hAnsi="Times New Roman" w:cs="Times New Roman"/>
        </w:rPr>
        <w:t>College of Earth, Ocean, &amp; Atmospheric Sciences</w:t>
      </w:r>
    </w:p>
    <w:p w14:paraId="559B53BA" w14:textId="63850473" w:rsidR="009C5776" w:rsidRPr="009C5776" w:rsidRDefault="009C5776" w:rsidP="00AD3AB0">
      <w:pPr>
        <w:jc w:val="center"/>
        <w:rPr>
          <w:rFonts w:ascii="Times New Roman" w:hAnsi="Times New Roman" w:cs="Times New Roman"/>
        </w:rPr>
      </w:pPr>
      <w:r w:rsidRPr="009C5776">
        <w:rPr>
          <w:rFonts w:ascii="Times New Roman" w:hAnsi="Times New Roman" w:cs="Times New Roman"/>
        </w:rPr>
        <w:t>Oregon State University</w:t>
      </w:r>
    </w:p>
    <w:p w14:paraId="783570CF" w14:textId="2A7464BD" w:rsidR="00AD3AB0" w:rsidRPr="000C4C6E" w:rsidRDefault="00AD3AB0" w:rsidP="00AD3AB0">
      <w:pPr>
        <w:jc w:val="center"/>
        <w:rPr>
          <w:rFonts w:ascii="Times New Roman" w:hAnsi="Times New Roman" w:cs="Times New Roman"/>
        </w:rPr>
      </w:pPr>
      <w:r w:rsidRPr="009C5776">
        <w:rPr>
          <w:rFonts w:ascii="Times New Roman" w:hAnsi="Times New Roman" w:cs="Times New Roman"/>
        </w:rPr>
        <w:t>Last Update:</w:t>
      </w:r>
      <w:r w:rsidR="00F9670A">
        <w:rPr>
          <w:rFonts w:ascii="Times New Roman" w:hAnsi="Times New Roman" w:cs="Times New Roman"/>
        </w:rPr>
        <w:t xml:space="preserve"> </w:t>
      </w:r>
      <w:r w:rsidR="00F9670A">
        <w:rPr>
          <w:rFonts w:ascii="Times New Roman" w:hAnsi="Times New Roman" w:cs="Times New Roman"/>
        </w:rPr>
        <w:fldChar w:fldCharType="begin"/>
      </w:r>
      <w:r w:rsidR="00F9670A">
        <w:rPr>
          <w:rFonts w:ascii="Times New Roman" w:hAnsi="Times New Roman" w:cs="Times New Roman"/>
        </w:rPr>
        <w:instrText xml:space="preserve"> DATE \@ "MMMM d, yyyy" </w:instrText>
      </w:r>
      <w:r w:rsidR="00F9670A">
        <w:rPr>
          <w:rFonts w:ascii="Times New Roman" w:hAnsi="Times New Roman" w:cs="Times New Roman"/>
        </w:rPr>
        <w:fldChar w:fldCharType="separate"/>
      </w:r>
      <w:r w:rsidR="00DA55EC">
        <w:rPr>
          <w:rFonts w:ascii="Times New Roman" w:hAnsi="Times New Roman" w:cs="Times New Roman"/>
          <w:noProof/>
        </w:rPr>
        <w:t>June 21, 2020</w:t>
      </w:r>
      <w:r w:rsidR="00F9670A">
        <w:rPr>
          <w:rFonts w:ascii="Times New Roman" w:hAnsi="Times New Roman" w:cs="Times New Roman"/>
        </w:rPr>
        <w:fldChar w:fldCharType="end"/>
      </w:r>
      <w:r w:rsidR="00F9670A" w:rsidRPr="009C5776">
        <w:rPr>
          <w:rFonts w:ascii="Times New Roman" w:hAnsi="Times New Roman" w:cs="Times New Roman"/>
        </w:rPr>
        <w:t xml:space="preserve"> </w:t>
      </w:r>
    </w:p>
    <w:p w14:paraId="3C4AF990" w14:textId="77777777" w:rsidR="00AD3AB0" w:rsidRPr="000C4C6E" w:rsidRDefault="00AD3AB0">
      <w:pPr>
        <w:rPr>
          <w:rFonts w:ascii="Times New Roman" w:hAnsi="Times New Roman" w:cs="Times New Roman"/>
        </w:rPr>
      </w:pPr>
    </w:p>
    <w:p w14:paraId="7E4E43B1" w14:textId="1BC7B1DD" w:rsidR="00023355" w:rsidRPr="000C4C6E" w:rsidRDefault="00F9670A" w:rsidP="00F9670A">
      <w:pPr>
        <w:spacing w:after="120"/>
        <w:rPr>
          <w:rFonts w:ascii="Times New Roman" w:hAnsi="Times New Roman" w:cs="Times New Roman"/>
          <w:sz w:val="28"/>
          <w:szCs w:val="28"/>
        </w:rPr>
      </w:pPr>
      <w:r>
        <w:rPr>
          <w:rFonts w:ascii="Times New Roman" w:hAnsi="Times New Roman" w:cs="Times New Roman"/>
          <w:sz w:val="28"/>
          <w:szCs w:val="28"/>
        </w:rPr>
        <w:t>CONTENTS</w:t>
      </w:r>
      <w:r w:rsidR="00065916">
        <w:rPr>
          <w:rFonts w:ascii="Times New Roman" w:hAnsi="Times New Roman" w:cs="Times New Roman"/>
          <w:sz w:val="28"/>
          <w:szCs w:val="28"/>
        </w:rPr>
        <w:t xml:space="preserve"> </w:t>
      </w:r>
      <w:r w:rsidR="00065916">
        <w:rPr>
          <w:rFonts w:ascii="Times New Roman" w:hAnsi="Times New Roman" w:cs="Times New Roman"/>
          <w:sz w:val="28"/>
          <w:szCs w:val="28"/>
        </w:rPr>
        <w:tab/>
      </w:r>
      <w:r w:rsidR="00065916">
        <w:rPr>
          <w:rFonts w:ascii="Times New Roman" w:hAnsi="Times New Roman" w:cs="Times New Roman"/>
          <w:sz w:val="28"/>
          <w:szCs w:val="28"/>
        </w:rPr>
        <w:tab/>
      </w:r>
      <w:r w:rsidR="00065916">
        <w:rPr>
          <w:rFonts w:ascii="Times New Roman" w:hAnsi="Times New Roman" w:cs="Times New Roman"/>
          <w:sz w:val="28"/>
          <w:szCs w:val="28"/>
        </w:rPr>
        <w:tab/>
      </w:r>
      <w:r w:rsidR="00065916">
        <w:rPr>
          <w:rFonts w:ascii="Times New Roman" w:hAnsi="Times New Roman" w:cs="Times New Roman"/>
          <w:sz w:val="28"/>
          <w:szCs w:val="28"/>
        </w:rPr>
        <w:tab/>
      </w:r>
      <w:r w:rsidR="00065916">
        <w:rPr>
          <w:rFonts w:ascii="Times New Roman" w:hAnsi="Times New Roman" w:cs="Times New Roman"/>
          <w:sz w:val="28"/>
          <w:szCs w:val="28"/>
        </w:rPr>
        <w:tab/>
      </w:r>
      <w:r w:rsidR="00065916">
        <w:rPr>
          <w:rFonts w:ascii="Times New Roman" w:hAnsi="Times New Roman" w:cs="Times New Roman"/>
          <w:sz w:val="28"/>
          <w:szCs w:val="28"/>
        </w:rPr>
        <w:tab/>
      </w:r>
      <w:r w:rsidR="00065916">
        <w:rPr>
          <w:rFonts w:ascii="Times New Roman" w:hAnsi="Times New Roman" w:cs="Times New Roman"/>
          <w:sz w:val="28"/>
          <w:szCs w:val="28"/>
        </w:rPr>
        <w:tab/>
      </w:r>
      <w:r w:rsidR="00065916">
        <w:rPr>
          <w:rFonts w:ascii="Times New Roman" w:hAnsi="Times New Roman" w:cs="Times New Roman"/>
          <w:sz w:val="28"/>
          <w:szCs w:val="28"/>
        </w:rPr>
        <w:tab/>
      </w:r>
      <w:r w:rsidR="00065916">
        <w:rPr>
          <w:rFonts w:ascii="Times New Roman" w:hAnsi="Times New Roman" w:cs="Times New Roman"/>
          <w:sz w:val="28"/>
          <w:szCs w:val="28"/>
        </w:rPr>
        <w:tab/>
        <w:t xml:space="preserve">   </w:t>
      </w:r>
      <w:r w:rsidR="003B5E50">
        <w:rPr>
          <w:rFonts w:ascii="Times New Roman" w:hAnsi="Times New Roman" w:cs="Times New Roman"/>
          <w:sz w:val="28"/>
          <w:szCs w:val="28"/>
        </w:rPr>
        <w:t xml:space="preserve">       </w:t>
      </w:r>
      <w:r w:rsidR="00065916">
        <w:rPr>
          <w:rFonts w:ascii="Times New Roman" w:hAnsi="Times New Roman" w:cs="Times New Roman"/>
          <w:sz w:val="28"/>
          <w:szCs w:val="28"/>
        </w:rPr>
        <w:t>page #</w:t>
      </w:r>
    </w:p>
    <w:p w14:paraId="26AB54F2" w14:textId="747A24B4" w:rsidR="00065916" w:rsidRPr="00065916" w:rsidRDefault="00065916" w:rsidP="00065916">
      <w:pPr>
        <w:spacing w:after="120"/>
        <w:rPr>
          <w:rFonts w:ascii="Times New Roman" w:hAnsi="Times New Roman" w:cs="Times New Roman"/>
        </w:rPr>
      </w:pPr>
      <w:r w:rsidRPr="000C4C6E">
        <w:rPr>
          <w:rFonts w:ascii="Times New Roman" w:hAnsi="Times New Roman" w:cs="Times New Roman"/>
        </w:rPr>
        <w:t>I. Statement of Teaching Philosophy</w:t>
      </w:r>
      <w:r w:rsidRPr="00065916">
        <w:rPr>
          <w:rFonts w:ascii="Times New Roman" w:hAnsi="Times New Roman" w:cs="Times New Roman"/>
          <w:u w:val="dotted"/>
        </w:rPr>
        <w:tab/>
      </w:r>
      <w:r w:rsidRPr="00065916">
        <w:rPr>
          <w:rFonts w:ascii="Times New Roman" w:hAnsi="Times New Roman" w:cs="Times New Roman"/>
          <w:u w:val="dotted"/>
        </w:rPr>
        <w:tab/>
      </w:r>
      <w:r w:rsidRPr="00065916">
        <w:rPr>
          <w:rFonts w:ascii="Times New Roman" w:hAnsi="Times New Roman" w:cs="Times New Roman"/>
          <w:u w:val="dotted"/>
        </w:rPr>
        <w:tab/>
      </w:r>
      <w:r w:rsidRPr="00065916">
        <w:rPr>
          <w:rFonts w:ascii="Times New Roman" w:hAnsi="Times New Roman" w:cs="Times New Roman"/>
          <w:u w:val="dotted"/>
        </w:rPr>
        <w:tab/>
      </w:r>
      <w:r w:rsidRPr="00065916">
        <w:rPr>
          <w:rFonts w:ascii="Times New Roman" w:hAnsi="Times New Roman" w:cs="Times New Roman"/>
          <w:u w:val="dotted"/>
        </w:rPr>
        <w:tab/>
      </w:r>
      <w:r w:rsidRPr="00065916">
        <w:rPr>
          <w:rFonts w:ascii="Times New Roman" w:hAnsi="Times New Roman" w:cs="Times New Roman"/>
          <w:u w:val="dotted"/>
        </w:rPr>
        <w:tab/>
      </w:r>
      <w:r w:rsidRPr="00065916">
        <w:rPr>
          <w:rFonts w:ascii="Times New Roman" w:hAnsi="Times New Roman" w:cs="Times New Roman"/>
          <w:u w:val="dotted"/>
        </w:rPr>
        <w:tab/>
      </w:r>
      <w:r w:rsidRPr="00065916">
        <w:rPr>
          <w:rFonts w:ascii="Times New Roman" w:hAnsi="Times New Roman" w:cs="Times New Roman"/>
          <w:bCs/>
          <w:u w:val="dotted"/>
        </w:rPr>
        <w:tab/>
        <w:t xml:space="preserve">  </w:t>
      </w:r>
      <w:r w:rsidR="003B5E50">
        <w:rPr>
          <w:rFonts w:ascii="Times New Roman" w:hAnsi="Times New Roman" w:cs="Times New Roman"/>
          <w:bCs/>
          <w:u w:val="dotted"/>
        </w:rPr>
        <w:t xml:space="preserve">        </w:t>
      </w:r>
      <w:r w:rsidRPr="00065916">
        <w:rPr>
          <w:rFonts w:ascii="Times New Roman" w:hAnsi="Times New Roman" w:cs="Times New Roman"/>
          <w:bCs/>
        </w:rPr>
        <w:t>2</w:t>
      </w:r>
    </w:p>
    <w:p w14:paraId="4ED8C50F" w14:textId="3DABF9F2" w:rsidR="00AD3AB0" w:rsidRPr="000C4C6E" w:rsidRDefault="00AD3AB0" w:rsidP="00F9670A">
      <w:pPr>
        <w:spacing w:after="120"/>
        <w:rPr>
          <w:rFonts w:ascii="Times New Roman" w:hAnsi="Times New Roman" w:cs="Times New Roman"/>
        </w:rPr>
      </w:pPr>
      <w:r w:rsidRPr="000C4C6E">
        <w:rPr>
          <w:rFonts w:ascii="Times New Roman" w:hAnsi="Times New Roman" w:cs="Times New Roman"/>
        </w:rPr>
        <w:t>II. Curriculum Vitae</w:t>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t xml:space="preserve">  </w:t>
      </w:r>
      <w:r w:rsidR="003B5E50">
        <w:rPr>
          <w:rFonts w:ascii="Times New Roman" w:hAnsi="Times New Roman" w:cs="Times New Roman"/>
          <w:u w:val="dotted"/>
        </w:rPr>
        <w:t xml:space="preserve">        </w:t>
      </w:r>
      <w:r w:rsidR="00065916">
        <w:rPr>
          <w:rFonts w:ascii="Times New Roman" w:hAnsi="Times New Roman" w:cs="Times New Roman"/>
        </w:rPr>
        <w:t>5</w:t>
      </w:r>
    </w:p>
    <w:p w14:paraId="64B3ADB5" w14:textId="7CBB647D" w:rsidR="00AD3AB0" w:rsidRPr="000C4C6E" w:rsidRDefault="00AD3AB0" w:rsidP="00F9670A">
      <w:pPr>
        <w:spacing w:after="120"/>
        <w:rPr>
          <w:rFonts w:ascii="Times New Roman" w:hAnsi="Times New Roman" w:cs="Times New Roman"/>
        </w:rPr>
      </w:pPr>
      <w:r w:rsidRPr="000C4C6E">
        <w:rPr>
          <w:rFonts w:ascii="Times New Roman" w:hAnsi="Times New Roman" w:cs="Times New Roman"/>
        </w:rPr>
        <w:t>III. Description of Teaching Materials</w:t>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3B5E50">
        <w:rPr>
          <w:rFonts w:ascii="Times New Roman" w:hAnsi="Times New Roman" w:cs="Times New Roman"/>
          <w:u w:val="dotted"/>
        </w:rPr>
        <w:t xml:space="preserve">        </w:t>
      </w:r>
      <w:r w:rsidR="00065916">
        <w:rPr>
          <w:rFonts w:ascii="Times New Roman" w:hAnsi="Times New Roman" w:cs="Times New Roman"/>
        </w:rPr>
        <w:t>10</w:t>
      </w:r>
    </w:p>
    <w:p w14:paraId="655FACC1" w14:textId="6CA2DFE1" w:rsidR="00AD3AB0" w:rsidRPr="000C4C6E" w:rsidRDefault="00AD3AB0" w:rsidP="00F9670A">
      <w:pPr>
        <w:spacing w:after="120"/>
        <w:rPr>
          <w:rFonts w:ascii="Times New Roman" w:hAnsi="Times New Roman" w:cs="Times New Roman"/>
        </w:rPr>
      </w:pPr>
      <w:r w:rsidRPr="000C4C6E">
        <w:rPr>
          <w:rFonts w:ascii="Times New Roman" w:hAnsi="Times New Roman" w:cs="Times New Roman"/>
        </w:rPr>
        <w:t>IV. Teaching Improvement Activities</w:t>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3B5E50">
        <w:rPr>
          <w:rFonts w:ascii="Times New Roman" w:hAnsi="Times New Roman" w:cs="Times New Roman"/>
          <w:u w:val="dotted"/>
        </w:rPr>
        <w:t xml:space="preserve">        </w:t>
      </w:r>
      <w:r w:rsidR="00065916">
        <w:rPr>
          <w:rFonts w:ascii="Times New Roman" w:hAnsi="Times New Roman" w:cs="Times New Roman"/>
        </w:rPr>
        <w:t>1</w:t>
      </w:r>
      <w:r w:rsidR="00B24528">
        <w:rPr>
          <w:rFonts w:ascii="Times New Roman" w:hAnsi="Times New Roman" w:cs="Times New Roman"/>
        </w:rPr>
        <w:t>4</w:t>
      </w:r>
    </w:p>
    <w:p w14:paraId="4ACA31AE" w14:textId="50C9FB7E" w:rsidR="00AD3AB0" w:rsidRPr="000C4C6E" w:rsidRDefault="00AD3AB0" w:rsidP="00F9670A">
      <w:pPr>
        <w:spacing w:after="120"/>
        <w:rPr>
          <w:rFonts w:ascii="Times New Roman" w:hAnsi="Times New Roman" w:cs="Times New Roman"/>
        </w:rPr>
      </w:pPr>
      <w:r w:rsidRPr="000C4C6E">
        <w:rPr>
          <w:rFonts w:ascii="Times New Roman" w:hAnsi="Times New Roman" w:cs="Times New Roman"/>
        </w:rPr>
        <w:t>V. Student Evaluations of Teaching</w:t>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3B5E50">
        <w:rPr>
          <w:rFonts w:ascii="Times New Roman" w:hAnsi="Times New Roman" w:cs="Times New Roman"/>
          <w:u w:val="dotted"/>
        </w:rPr>
        <w:t xml:space="preserve">        </w:t>
      </w:r>
      <w:r w:rsidR="00065916">
        <w:rPr>
          <w:rFonts w:ascii="Times New Roman" w:hAnsi="Times New Roman" w:cs="Times New Roman"/>
        </w:rPr>
        <w:t>1</w:t>
      </w:r>
      <w:r w:rsidR="00B24528">
        <w:rPr>
          <w:rFonts w:ascii="Times New Roman" w:hAnsi="Times New Roman" w:cs="Times New Roman"/>
        </w:rPr>
        <w:t>8</w:t>
      </w:r>
    </w:p>
    <w:p w14:paraId="2A41B6D9" w14:textId="004098F5" w:rsidR="00AD3AB0" w:rsidRPr="000C4C6E" w:rsidRDefault="00AD3AB0" w:rsidP="00F9670A">
      <w:pPr>
        <w:spacing w:after="120"/>
        <w:rPr>
          <w:rFonts w:ascii="Times New Roman" w:hAnsi="Times New Roman" w:cs="Times New Roman"/>
        </w:rPr>
      </w:pPr>
      <w:r w:rsidRPr="000C4C6E">
        <w:rPr>
          <w:rFonts w:ascii="Times New Roman" w:hAnsi="Times New Roman" w:cs="Times New Roman"/>
        </w:rPr>
        <w:t xml:space="preserve">VI. </w:t>
      </w:r>
      <w:r w:rsidR="00863561" w:rsidRPr="000C4C6E">
        <w:rPr>
          <w:rFonts w:ascii="Times New Roman" w:hAnsi="Times New Roman" w:cs="Times New Roman"/>
        </w:rPr>
        <w:t>Appendices</w:t>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065916" w:rsidRPr="00065916">
        <w:rPr>
          <w:rFonts w:ascii="Times New Roman" w:hAnsi="Times New Roman" w:cs="Times New Roman"/>
          <w:u w:val="dotted"/>
        </w:rPr>
        <w:tab/>
      </w:r>
      <w:r w:rsidR="003B5E50">
        <w:rPr>
          <w:rFonts w:ascii="Times New Roman" w:hAnsi="Times New Roman" w:cs="Times New Roman"/>
          <w:u w:val="dotted"/>
        </w:rPr>
        <w:t xml:space="preserve">        </w:t>
      </w:r>
      <w:r w:rsidR="00065916">
        <w:rPr>
          <w:rFonts w:ascii="Times New Roman" w:hAnsi="Times New Roman" w:cs="Times New Roman"/>
        </w:rPr>
        <w:t>2</w:t>
      </w:r>
      <w:r w:rsidR="00B24528">
        <w:rPr>
          <w:rFonts w:ascii="Times New Roman" w:hAnsi="Times New Roman" w:cs="Times New Roman"/>
        </w:rPr>
        <w:t>3</w:t>
      </w:r>
    </w:p>
    <w:p w14:paraId="474AE383" w14:textId="6B1E19B4" w:rsidR="00AD3AB0" w:rsidRDefault="00AD3AB0" w:rsidP="00F9670A">
      <w:pPr>
        <w:spacing w:after="120"/>
        <w:rPr>
          <w:rFonts w:ascii="Times New Roman" w:hAnsi="Times New Roman" w:cs="Times New Roman"/>
        </w:rPr>
      </w:pPr>
      <w:r w:rsidRPr="000C4C6E">
        <w:rPr>
          <w:rFonts w:ascii="Times New Roman" w:hAnsi="Times New Roman" w:cs="Times New Roman"/>
        </w:rPr>
        <w:tab/>
        <w:t>Appendix I. SMILE Spring Challenge Event 2019</w:t>
      </w:r>
    </w:p>
    <w:p w14:paraId="7CCCFEEE" w14:textId="764B7737" w:rsidR="00DA1D12" w:rsidRPr="000C4C6E" w:rsidRDefault="00DA1D12" w:rsidP="00F9670A">
      <w:pPr>
        <w:spacing w:after="120"/>
        <w:rPr>
          <w:rFonts w:ascii="Times New Roman" w:hAnsi="Times New Roman" w:cs="Times New Roman"/>
        </w:rPr>
      </w:pPr>
      <w:r>
        <w:rPr>
          <w:rFonts w:ascii="Times New Roman" w:hAnsi="Times New Roman" w:cs="Times New Roman"/>
        </w:rPr>
        <w:tab/>
      </w:r>
      <w:r w:rsidRPr="000C4C6E">
        <w:rPr>
          <w:rFonts w:ascii="Times New Roman" w:hAnsi="Times New Roman" w:cs="Times New Roman"/>
        </w:rPr>
        <w:t>Appendix I</w:t>
      </w:r>
      <w:r>
        <w:rPr>
          <w:rFonts w:ascii="Times New Roman" w:hAnsi="Times New Roman" w:cs="Times New Roman"/>
        </w:rPr>
        <w:t>I</w:t>
      </w:r>
      <w:r w:rsidRPr="000C4C6E">
        <w:rPr>
          <w:rFonts w:ascii="Times New Roman" w:hAnsi="Times New Roman" w:cs="Times New Roman"/>
        </w:rPr>
        <w:t xml:space="preserve">. Lesson Plan for Proposed Course Entitled “Global Change, Natural </w:t>
      </w:r>
      <w:r w:rsidRPr="000C4C6E">
        <w:rPr>
          <w:rFonts w:ascii="Times New Roman" w:hAnsi="Times New Roman" w:cs="Times New Roman"/>
        </w:rPr>
        <w:tab/>
      </w:r>
      <w:r w:rsidRPr="000C4C6E">
        <w:rPr>
          <w:rFonts w:ascii="Times New Roman" w:hAnsi="Times New Roman" w:cs="Times New Roman"/>
        </w:rPr>
        <w:tab/>
      </w:r>
      <w:r w:rsidRPr="000C4C6E">
        <w:rPr>
          <w:rFonts w:ascii="Times New Roman" w:hAnsi="Times New Roman" w:cs="Times New Roman"/>
        </w:rPr>
        <w:tab/>
      </w:r>
      <w:r w:rsidRPr="000C4C6E">
        <w:rPr>
          <w:rFonts w:ascii="Times New Roman" w:hAnsi="Times New Roman" w:cs="Times New Roman"/>
        </w:rPr>
        <w:tab/>
      </w:r>
      <w:r w:rsidRPr="000C4C6E">
        <w:rPr>
          <w:rFonts w:ascii="Times New Roman" w:hAnsi="Times New Roman" w:cs="Times New Roman"/>
        </w:rPr>
        <w:tab/>
        <w:t>Resources, &amp; Environmental Injustice”</w:t>
      </w:r>
    </w:p>
    <w:p w14:paraId="4AE5D8A8" w14:textId="482971FD" w:rsidR="00AD3AB0" w:rsidRPr="000C4C6E" w:rsidRDefault="00AD3AB0" w:rsidP="00F9670A">
      <w:pPr>
        <w:spacing w:after="120"/>
        <w:rPr>
          <w:rFonts w:ascii="Times New Roman" w:hAnsi="Times New Roman" w:cs="Times New Roman"/>
        </w:rPr>
      </w:pPr>
      <w:r w:rsidRPr="000C4C6E">
        <w:rPr>
          <w:rFonts w:ascii="Times New Roman" w:hAnsi="Times New Roman" w:cs="Times New Roman"/>
        </w:rPr>
        <w:tab/>
        <w:t>Appendix I</w:t>
      </w:r>
      <w:r w:rsidR="00DA1D12">
        <w:rPr>
          <w:rFonts w:ascii="Times New Roman" w:hAnsi="Times New Roman" w:cs="Times New Roman"/>
        </w:rPr>
        <w:t>I</w:t>
      </w:r>
      <w:r w:rsidRPr="000C4C6E">
        <w:rPr>
          <w:rFonts w:ascii="Times New Roman" w:hAnsi="Times New Roman" w:cs="Times New Roman"/>
        </w:rPr>
        <w:t>I. OC 460 (499) Lesson Plan: Fluvial Sediment Fluxes</w:t>
      </w:r>
    </w:p>
    <w:p w14:paraId="4680D2FF" w14:textId="7AFDA20F" w:rsidR="00281077" w:rsidRPr="000C4C6E" w:rsidRDefault="00AD3AB0" w:rsidP="00DA1D12">
      <w:pPr>
        <w:spacing w:after="120"/>
        <w:rPr>
          <w:rFonts w:ascii="Times New Roman" w:hAnsi="Times New Roman" w:cs="Times New Roman"/>
        </w:rPr>
      </w:pPr>
      <w:r w:rsidRPr="000C4C6E">
        <w:rPr>
          <w:rFonts w:ascii="Times New Roman" w:hAnsi="Times New Roman" w:cs="Times New Roman"/>
        </w:rPr>
        <w:tab/>
        <w:t>Appendix I</w:t>
      </w:r>
      <w:r w:rsidR="00DA1D12">
        <w:rPr>
          <w:rFonts w:ascii="Times New Roman" w:hAnsi="Times New Roman" w:cs="Times New Roman"/>
        </w:rPr>
        <w:t>V</w:t>
      </w:r>
      <w:r w:rsidRPr="000C4C6E">
        <w:rPr>
          <w:rFonts w:ascii="Times New Roman" w:hAnsi="Times New Roman" w:cs="Times New Roman"/>
        </w:rPr>
        <w:t>. Analytic Rubric</w:t>
      </w:r>
    </w:p>
    <w:p w14:paraId="6E536602" w14:textId="77777777" w:rsidR="00654F55" w:rsidRDefault="00654F55" w:rsidP="00281077">
      <w:pPr>
        <w:spacing w:after="120"/>
        <w:jc w:val="both"/>
        <w:rPr>
          <w:rFonts w:ascii="Times New Roman" w:hAnsi="Times New Roman" w:cs="Times New Roman"/>
        </w:rPr>
      </w:pPr>
    </w:p>
    <w:p w14:paraId="1A92E36A" w14:textId="42D1310C" w:rsidR="00F602E0" w:rsidRDefault="00F602E0" w:rsidP="00281077">
      <w:pPr>
        <w:spacing w:after="120"/>
        <w:jc w:val="both"/>
        <w:rPr>
          <w:rFonts w:ascii="Times New Roman" w:hAnsi="Times New Roman" w:cs="Times New Roman"/>
        </w:rPr>
      </w:pPr>
      <w:r>
        <w:rPr>
          <w:rFonts w:ascii="Times New Roman" w:hAnsi="Times New Roman" w:cs="Times New Roman"/>
        </w:rPr>
        <w:t>Welcome to my teaching portfolio. Below I will discuss in detail my teaching goals</w:t>
      </w:r>
      <w:r w:rsidR="00281077">
        <w:rPr>
          <w:rFonts w:ascii="Times New Roman" w:hAnsi="Times New Roman" w:cs="Times New Roman"/>
        </w:rPr>
        <w:t>;</w:t>
      </w:r>
      <w:r>
        <w:rPr>
          <w:rFonts w:ascii="Times New Roman" w:hAnsi="Times New Roman" w:cs="Times New Roman"/>
        </w:rPr>
        <w:t xml:space="preserve"> my experiences towards achieving and exemplifying these goals in my teaching</w:t>
      </w:r>
      <w:r w:rsidR="00281077">
        <w:rPr>
          <w:rFonts w:ascii="Times New Roman" w:hAnsi="Times New Roman" w:cs="Times New Roman"/>
        </w:rPr>
        <w:t>;</w:t>
      </w:r>
      <w:r>
        <w:rPr>
          <w:rFonts w:ascii="Times New Roman" w:hAnsi="Times New Roman" w:cs="Times New Roman"/>
        </w:rPr>
        <w:t xml:space="preserve"> and my reflections of how I continue growing as a learner and educator. But first, I would like to briefly outline my graduate teaching experiences. </w:t>
      </w:r>
    </w:p>
    <w:p w14:paraId="441D848A" w14:textId="5BCDE644" w:rsidR="00D86F5A" w:rsidRPr="000C4C6E" w:rsidRDefault="00D86F5A" w:rsidP="00281077">
      <w:pPr>
        <w:spacing w:after="120"/>
        <w:jc w:val="both"/>
        <w:rPr>
          <w:rFonts w:ascii="Times New Roman" w:hAnsi="Times New Roman" w:cs="Times New Roman"/>
        </w:rPr>
      </w:pPr>
      <w:r w:rsidRPr="000C4C6E">
        <w:rPr>
          <w:rFonts w:ascii="Times New Roman" w:hAnsi="Times New Roman" w:cs="Times New Roman"/>
        </w:rPr>
        <w:t xml:space="preserve">I pursued a Graduate Teaching Certificate in College and University Teaching (GCCUT) from Oregon State University (OSU). This investment in my training </w:t>
      </w:r>
      <w:r w:rsidR="00F602E0">
        <w:rPr>
          <w:rFonts w:ascii="Times New Roman" w:hAnsi="Times New Roman" w:cs="Times New Roman"/>
        </w:rPr>
        <w:t xml:space="preserve">has taught me valuable theories and </w:t>
      </w:r>
      <w:r w:rsidR="00281077">
        <w:rPr>
          <w:rFonts w:ascii="Times New Roman" w:hAnsi="Times New Roman" w:cs="Times New Roman"/>
        </w:rPr>
        <w:t>methods</w:t>
      </w:r>
      <w:r w:rsidR="00F602E0">
        <w:rPr>
          <w:rFonts w:ascii="Times New Roman" w:hAnsi="Times New Roman" w:cs="Times New Roman"/>
        </w:rPr>
        <w:t xml:space="preserve"> related to adult teaching and learning; enlightened me to issues of difference, power, and discrimination within the classroom</w:t>
      </w:r>
      <w:r w:rsidR="00281077">
        <w:rPr>
          <w:rFonts w:ascii="Times New Roman" w:hAnsi="Times New Roman" w:cs="Times New Roman"/>
        </w:rPr>
        <w:t>;</w:t>
      </w:r>
      <w:r w:rsidR="00F602E0">
        <w:rPr>
          <w:rFonts w:ascii="Times New Roman" w:hAnsi="Times New Roman" w:cs="Times New Roman"/>
        </w:rPr>
        <w:t xml:space="preserve"> and has instilled in me the tools needed to progress to excellence in teaching, including the especially important tool of self-assessment. </w:t>
      </w:r>
      <w:r w:rsidR="00281077">
        <w:rPr>
          <w:rFonts w:ascii="Times New Roman" w:hAnsi="Times New Roman" w:cs="Times New Roman"/>
        </w:rPr>
        <w:t xml:space="preserve">Additional to the knowledge I gained through GCCUT, </w:t>
      </w:r>
      <w:r w:rsidRPr="000C4C6E">
        <w:rPr>
          <w:rFonts w:ascii="Times New Roman" w:hAnsi="Times New Roman" w:cs="Times New Roman"/>
        </w:rPr>
        <w:t>I also gained a variety of formal teaching experiences during my graduate education. As a graduate teaching assistant (GTA), I taught at both undergraduate and graduate levels; online and in-person courses; field, laboratory, and lecture environments.</w:t>
      </w:r>
      <w:r w:rsidR="00281077">
        <w:rPr>
          <w:rFonts w:ascii="Times New Roman" w:hAnsi="Times New Roman" w:cs="Times New Roman"/>
        </w:rPr>
        <w:t xml:space="preserve"> </w:t>
      </w:r>
      <w:r w:rsidR="00F602E0">
        <w:rPr>
          <w:rFonts w:ascii="Times New Roman" w:hAnsi="Times New Roman" w:cs="Times New Roman"/>
        </w:rPr>
        <w:t xml:space="preserve">Moreover, </w:t>
      </w:r>
      <w:r w:rsidRPr="000C4C6E">
        <w:rPr>
          <w:rFonts w:ascii="Times New Roman" w:hAnsi="Times New Roman" w:cs="Times New Roman"/>
          <w:color w:val="000000" w:themeColor="text1"/>
        </w:rPr>
        <w:t>I am keenly interested in communication of my science to audiences outside of academia and engagement of coastal community members in my research.</w:t>
      </w:r>
      <w:r w:rsidRPr="000C4C6E">
        <w:rPr>
          <w:rFonts w:ascii="Times New Roman" w:hAnsi="Times New Roman" w:cs="Times New Roman"/>
        </w:rPr>
        <w:t xml:space="preserve"> </w:t>
      </w:r>
      <w:r w:rsidRPr="000C4C6E">
        <w:rPr>
          <w:rFonts w:ascii="Times New Roman" w:hAnsi="Times New Roman" w:cs="Times New Roman"/>
          <w:color w:val="000000" w:themeColor="text1"/>
        </w:rPr>
        <w:t xml:space="preserve">As an active member of the </w:t>
      </w:r>
      <w:r w:rsidR="00281077">
        <w:rPr>
          <w:rFonts w:ascii="Times New Roman" w:hAnsi="Times New Roman" w:cs="Times New Roman"/>
          <w:color w:val="000000" w:themeColor="text1"/>
        </w:rPr>
        <w:t xml:space="preserve">OSU </w:t>
      </w:r>
      <w:r w:rsidRPr="000C4C6E">
        <w:rPr>
          <w:rFonts w:ascii="Times New Roman" w:hAnsi="Times New Roman" w:cs="Times New Roman"/>
          <w:color w:val="000000" w:themeColor="text1"/>
        </w:rPr>
        <w:t xml:space="preserve">College of Earth, Ocean, &amp; Atmospheric Sciences’ Science Communication (CEOAS </w:t>
      </w:r>
      <w:proofErr w:type="spellStart"/>
      <w:r w:rsidRPr="000C4C6E">
        <w:rPr>
          <w:rFonts w:ascii="Times New Roman" w:hAnsi="Times New Roman" w:cs="Times New Roman"/>
          <w:color w:val="000000" w:themeColor="text1"/>
        </w:rPr>
        <w:t>SciComm</w:t>
      </w:r>
      <w:proofErr w:type="spellEnd"/>
      <w:r w:rsidRPr="000C4C6E">
        <w:rPr>
          <w:rFonts w:ascii="Times New Roman" w:hAnsi="Times New Roman" w:cs="Times New Roman"/>
          <w:color w:val="000000" w:themeColor="text1"/>
        </w:rPr>
        <w:t xml:space="preserve">) group, I have helped organize and participated in workshops related to communicating research to non-scientific audiences. </w:t>
      </w:r>
      <w:r w:rsidR="00F602E0">
        <w:rPr>
          <w:rFonts w:ascii="Times New Roman" w:hAnsi="Times New Roman" w:cs="Times New Roman"/>
          <w:color w:val="000000" w:themeColor="text1"/>
        </w:rPr>
        <w:t>As</w:t>
      </w:r>
      <w:r w:rsidRPr="000C4C6E">
        <w:rPr>
          <w:rFonts w:ascii="Times New Roman" w:hAnsi="Times New Roman" w:cs="Times New Roman"/>
          <w:color w:val="000000" w:themeColor="text1"/>
        </w:rPr>
        <w:t xml:space="preserve"> an Oregon Sea Grant (OSG) Robert E. Malouf Marine Science Scholar, I designed multiple outreach products and activities</w:t>
      </w:r>
      <w:r w:rsidR="00281077">
        <w:rPr>
          <w:rFonts w:ascii="Times New Roman" w:hAnsi="Times New Roman" w:cs="Times New Roman"/>
          <w:color w:val="000000" w:themeColor="text1"/>
        </w:rPr>
        <w:t xml:space="preserve"> for member</w:t>
      </w:r>
      <w:r w:rsidR="00A54F30">
        <w:rPr>
          <w:rFonts w:ascii="Times New Roman" w:hAnsi="Times New Roman" w:cs="Times New Roman"/>
          <w:color w:val="000000" w:themeColor="text1"/>
        </w:rPr>
        <w:t>s</w:t>
      </w:r>
      <w:r w:rsidR="00281077">
        <w:rPr>
          <w:rFonts w:ascii="Times New Roman" w:hAnsi="Times New Roman" w:cs="Times New Roman"/>
          <w:color w:val="000000" w:themeColor="text1"/>
        </w:rPr>
        <w:t xml:space="preserve"> of the Oregon community</w:t>
      </w:r>
      <w:r w:rsidRPr="000C4C6E">
        <w:rPr>
          <w:rFonts w:ascii="Times New Roman" w:hAnsi="Times New Roman" w:cs="Times New Roman"/>
          <w:color w:val="000000" w:themeColor="text1"/>
        </w:rPr>
        <w:t xml:space="preserve">. </w:t>
      </w:r>
      <w:r w:rsidR="00281077">
        <w:rPr>
          <w:rFonts w:ascii="Times New Roman" w:hAnsi="Times New Roman" w:cs="Times New Roman"/>
        </w:rPr>
        <w:t>Throughout my portfolio</w:t>
      </w:r>
      <w:r w:rsidRPr="000C4C6E">
        <w:rPr>
          <w:rFonts w:ascii="Times New Roman" w:hAnsi="Times New Roman" w:cs="Times New Roman"/>
        </w:rPr>
        <w:t xml:space="preserve"> I will elaborate on these experiences.   </w:t>
      </w:r>
    </w:p>
    <w:p w14:paraId="054CD7F2" w14:textId="3CC286CE" w:rsidR="00AD3AB0" w:rsidRPr="000C4C6E" w:rsidRDefault="00AD3AB0">
      <w:pPr>
        <w:rPr>
          <w:rFonts w:ascii="Times New Roman" w:hAnsi="Times New Roman" w:cs="Times New Roman"/>
        </w:rPr>
      </w:pPr>
    </w:p>
    <w:p w14:paraId="4BA3BF8F" w14:textId="77777777" w:rsidR="00F9670A" w:rsidRDefault="00AD3AB0" w:rsidP="00AD3AB0">
      <w:pPr>
        <w:jc w:val="center"/>
        <w:rPr>
          <w:rFonts w:ascii="Times New Roman" w:hAnsi="Times New Roman" w:cs="Times New Roman"/>
          <w:sz w:val="28"/>
          <w:szCs w:val="28"/>
        </w:rPr>
      </w:pPr>
      <w:r w:rsidRPr="000C4C6E">
        <w:rPr>
          <w:rFonts w:ascii="Times New Roman" w:hAnsi="Times New Roman" w:cs="Times New Roman"/>
          <w:sz w:val="28"/>
          <w:szCs w:val="28"/>
        </w:rPr>
        <w:t>S</w:t>
      </w:r>
      <w:r w:rsidR="00F9670A">
        <w:rPr>
          <w:rFonts w:ascii="Times New Roman" w:hAnsi="Times New Roman" w:cs="Times New Roman"/>
          <w:sz w:val="28"/>
          <w:szCs w:val="28"/>
        </w:rPr>
        <w:t xml:space="preserve">ECTION </w:t>
      </w:r>
      <w:r w:rsidRPr="000C4C6E">
        <w:rPr>
          <w:rFonts w:ascii="Times New Roman" w:hAnsi="Times New Roman" w:cs="Times New Roman"/>
          <w:sz w:val="28"/>
          <w:szCs w:val="28"/>
        </w:rPr>
        <w:t xml:space="preserve">I: </w:t>
      </w:r>
    </w:p>
    <w:p w14:paraId="3EF7BAF1" w14:textId="77F6A1A2" w:rsidR="00AD3AB0" w:rsidRPr="000C4C6E" w:rsidRDefault="00AD3AB0" w:rsidP="00AD3AB0">
      <w:pPr>
        <w:jc w:val="center"/>
        <w:rPr>
          <w:rFonts w:ascii="Times New Roman" w:hAnsi="Times New Roman" w:cs="Times New Roman"/>
          <w:sz w:val="28"/>
          <w:szCs w:val="28"/>
        </w:rPr>
      </w:pPr>
      <w:r w:rsidRPr="000C4C6E">
        <w:rPr>
          <w:rFonts w:ascii="Times New Roman" w:hAnsi="Times New Roman" w:cs="Times New Roman"/>
          <w:sz w:val="28"/>
          <w:szCs w:val="28"/>
        </w:rPr>
        <w:t>Statement of Teaching Philosophy</w:t>
      </w:r>
    </w:p>
    <w:p w14:paraId="40CB7ED3" w14:textId="77777777" w:rsidR="00AD3AB0" w:rsidRPr="000C4C6E" w:rsidRDefault="00AD3AB0" w:rsidP="00AD3AB0">
      <w:pPr>
        <w:jc w:val="both"/>
        <w:rPr>
          <w:rFonts w:ascii="Times New Roman" w:hAnsi="Times New Roman" w:cs="Times New Roman"/>
        </w:rPr>
      </w:pPr>
    </w:p>
    <w:p w14:paraId="32E5EDCF" w14:textId="14DA1FEC" w:rsidR="00AD3AB0" w:rsidRPr="000C4C6E" w:rsidRDefault="00AD3AB0" w:rsidP="002179A3">
      <w:pPr>
        <w:spacing w:after="240"/>
        <w:jc w:val="both"/>
        <w:rPr>
          <w:rFonts w:ascii="Times New Roman" w:hAnsi="Times New Roman" w:cs="Times New Roman"/>
        </w:rPr>
      </w:pPr>
      <w:r w:rsidRPr="000C4C6E">
        <w:rPr>
          <w:rFonts w:ascii="Times New Roman" w:hAnsi="Times New Roman" w:cs="Times New Roman"/>
        </w:rPr>
        <w:t xml:space="preserve">As a lifelong learner, I am motivated to acquire and create new knowledge, and to share these gains through my commitment to lifelong teaching. This desire to learn and teach propels me towards a career that combines my enthusiasm for researching coastal </w:t>
      </w:r>
      <w:r w:rsidR="00863561" w:rsidRPr="000C4C6E">
        <w:rPr>
          <w:rFonts w:ascii="Times New Roman" w:hAnsi="Times New Roman" w:cs="Times New Roman"/>
        </w:rPr>
        <w:t>geomorphologic</w:t>
      </w:r>
      <w:r w:rsidRPr="000C4C6E">
        <w:rPr>
          <w:rFonts w:ascii="Times New Roman" w:hAnsi="Times New Roman" w:cs="Times New Roman"/>
        </w:rPr>
        <w:t xml:space="preserve"> change, for communicating my science, and for inspiring others – namely college students – to pursue a life of inquiry and interest in the natural world. As a professor, I envision myself teaching a wide diversity of courses including undergraduate and graduate level; in-person, field, and online; and large- and small-enrollment. As an earth scientist, studying the societally-relevant topic of coastal geomorphic change, I seek a career that allows me to continue my outreach and engagement with the public.    </w:t>
      </w:r>
    </w:p>
    <w:p w14:paraId="25DADD3D" w14:textId="0F076EE3" w:rsidR="00AD3AB0" w:rsidRPr="000C4C6E" w:rsidRDefault="00AD3AB0" w:rsidP="002179A3">
      <w:pPr>
        <w:spacing w:after="240"/>
        <w:jc w:val="both"/>
        <w:rPr>
          <w:rFonts w:ascii="Times New Roman" w:hAnsi="Times New Roman" w:cs="Times New Roman"/>
        </w:rPr>
      </w:pPr>
      <w:r w:rsidRPr="000C4C6E">
        <w:rPr>
          <w:rFonts w:ascii="Times New Roman" w:hAnsi="Times New Roman" w:cs="Times New Roman"/>
        </w:rPr>
        <w:t>Higher education should seek to provide knowledge, skills, and experiences for students related to their chosen career path, but more importantly teach students how to acquire new knowledge, skills, and experiences for themselves. Higher education must also provide students with life experiences that allow them to be informed and engaged citizen</w:t>
      </w:r>
      <w:r w:rsidR="002179A3">
        <w:rPr>
          <w:rFonts w:ascii="Times New Roman" w:hAnsi="Times New Roman" w:cs="Times New Roman"/>
        </w:rPr>
        <w:t>s</w:t>
      </w:r>
      <w:r w:rsidRPr="000C4C6E">
        <w:rPr>
          <w:rFonts w:ascii="Times New Roman" w:hAnsi="Times New Roman" w:cs="Times New Roman"/>
        </w:rPr>
        <w:t xml:space="preserve">. Further, higher education must afford students with tools to improve their lives and those of others. These goals should be universal to higher education; thus, I will focus on my personal goals as I strive for excellence in teaching. (1) Perhaps most importantly, I strive to create equitable teaching and learning environments for my students pursuing earth science degrees and careers. (2) I also seek to be a teacher that provides students with transformational learning experiences. (3) Lastly, through incorporation of best teaching practices </w:t>
      </w:r>
      <w:r w:rsidR="002179A3">
        <w:rPr>
          <w:rFonts w:ascii="Times New Roman" w:hAnsi="Times New Roman" w:cs="Times New Roman"/>
        </w:rPr>
        <w:t>including</w:t>
      </w:r>
      <w:r w:rsidRPr="000C4C6E">
        <w:rPr>
          <w:rFonts w:ascii="Times New Roman" w:hAnsi="Times New Roman" w:cs="Times New Roman"/>
        </w:rPr>
        <w:t xml:space="preserve"> careful</w:t>
      </w:r>
      <w:r w:rsidR="002179A3">
        <w:rPr>
          <w:rFonts w:ascii="Times New Roman" w:hAnsi="Times New Roman" w:cs="Times New Roman"/>
        </w:rPr>
        <w:t xml:space="preserve">, </w:t>
      </w:r>
      <w:r w:rsidRPr="000C4C6E">
        <w:rPr>
          <w:rFonts w:ascii="Times New Roman" w:hAnsi="Times New Roman" w:cs="Times New Roman"/>
        </w:rPr>
        <w:t xml:space="preserve">frequent evaluation and revision of my teaching, I hope to constantly </w:t>
      </w:r>
      <w:r w:rsidR="00863561" w:rsidRPr="000C4C6E">
        <w:rPr>
          <w:rFonts w:ascii="Times New Roman" w:hAnsi="Times New Roman" w:cs="Times New Roman"/>
        </w:rPr>
        <w:t>improve</w:t>
      </w:r>
      <w:r w:rsidRPr="000C4C6E">
        <w:rPr>
          <w:rFonts w:ascii="Times New Roman" w:hAnsi="Times New Roman" w:cs="Times New Roman"/>
        </w:rPr>
        <w:t xml:space="preserve"> my teaching.  </w:t>
      </w:r>
    </w:p>
    <w:p w14:paraId="6204731E" w14:textId="6CE96247" w:rsidR="00AD3AB0" w:rsidRPr="002179A3" w:rsidRDefault="00AD3AB0" w:rsidP="002179A3">
      <w:pPr>
        <w:spacing w:after="240"/>
        <w:jc w:val="both"/>
        <w:rPr>
          <w:rFonts w:ascii="Times New Roman" w:hAnsi="Times New Roman" w:cs="Times New Roman"/>
        </w:rPr>
      </w:pPr>
      <w:r w:rsidRPr="000C4C6E">
        <w:rPr>
          <w:rFonts w:ascii="Times New Roman" w:eastAsia="Times New Roman" w:hAnsi="Times New Roman" w:cs="Times New Roman"/>
          <w:color w:val="000000" w:themeColor="text1"/>
          <w:shd w:val="clear" w:color="auto" w:fill="FFFFFF"/>
        </w:rPr>
        <w:t xml:space="preserve">(1) </w:t>
      </w:r>
      <w:r w:rsidR="002179A3">
        <w:rPr>
          <w:rFonts w:ascii="Times New Roman" w:eastAsia="Times New Roman" w:hAnsi="Times New Roman" w:cs="Times New Roman"/>
          <w:color w:val="000000" w:themeColor="text1"/>
          <w:shd w:val="clear" w:color="auto" w:fill="FFFFFF"/>
        </w:rPr>
        <w:t xml:space="preserve">I seek to create equitable learning environments. </w:t>
      </w:r>
      <w:r w:rsidRPr="000C4C6E">
        <w:rPr>
          <w:rFonts w:ascii="Times New Roman" w:eastAsia="Times New Roman" w:hAnsi="Times New Roman" w:cs="Times New Roman"/>
          <w:color w:val="000000" w:themeColor="text1"/>
          <w:shd w:val="clear" w:color="auto" w:fill="FFFFFF"/>
        </w:rPr>
        <w:t>Implicit bias, though sometimes subtle and difficult to measure scientifically, is pervasive; it hinders the success of those it targets throughout their entire academic careers. As a woman in science, I have experienced and witnessed this first-hand.</w:t>
      </w:r>
      <w:r w:rsidR="002179A3">
        <w:rPr>
          <w:rFonts w:ascii="Times New Roman" w:eastAsia="Times New Roman" w:hAnsi="Times New Roman" w:cs="Times New Roman"/>
          <w:color w:val="000000" w:themeColor="text1"/>
          <w:shd w:val="clear" w:color="auto" w:fill="FFFFFF"/>
        </w:rPr>
        <w:t xml:space="preserve"> As a White scientist, I feel I must use my privilege to dismantle socially unjust systems.</w:t>
      </w:r>
      <w:r w:rsidRPr="000C4C6E">
        <w:rPr>
          <w:rFonts w:ascii="Times New Roman" w:eastAsia="Times New Roman" w:hAnsi="Times New Roman" w:cs="Times New Roman"/>
          <w:color w:val="000000" w:themeColor="text1"/>
          <w:shd w:val="clear" w:color="auto" w:fill="FFFFFF"/>
        </w:rPr>
        <w:t xml:space="preserve"> There unfortunately exists no simple solution that will eliminate implicit bias and the issues it poses. However, teachers must recognize the social hierarchies, even those that are implicit, and those that students may be unaware of, and mitigate inequity as much as possible. The focus of higher educational institutions must shift from recruitment and retention to attracting and producing a thriving diversity of students. The learning environments should be equitable, meaning that students should feel safe, validated, supported, and challenged. </w:t>
      </w:r>
    </w:p>
    <w:p w14:paraId="1024B93D" w14:textId="6599E24E" w:rsidR="00AD3AB0" w:rsidRPr="000C4C6E" w:rsidRDefault="00AD3AB0" w:rsidP="002179A3">
      <w:pPr>
        <w:spacing w:after="240"/>
        <w:jc w:val="both"/>
        <w:rPr>
          <w:rFonts w:ascii="Times New Roman" w:eastAsia="Times New Roman" w:hAnsi="Times New Roman" w:cs="Times New Roman"/>
          <w:color w:val="000000" w:themeColor="text1"/>
          <w:shd w:val="clear" w:color="auto" w:fill="FFFFFF"/>
        </w:rPr>
      </w:pPr>
      <w:r w:rsidRPr="000C4C6E">
        <w:rPr>
          <w:rFonts w:ascii="Times New Roman" w:eastAsia="Times New Roman" w:hAnsi="Times New Roman" w:cs="Times New Roman"/>
          <w:color w:val="000000" w:themeColor="text1"/>
          <w:shd w:val="clear" w:color="auto" w:fill="FFFFFF"/>
        </w:rPr>
        <w:t>My participation in seminars and workshops has enlightened me towards the importance of teaching within a diversity of contexts</w:t>
      </w:r>
      <w:r w:rsidR="00D86F5A">
        <w:rPr>
          <w:rFonts w:ascii="Times New Roman" w:eastAsia="Times New Roman" w:hAnsi="Times New Roman" w:cs="Times New Roman"/>
          <w:color w:val="000000" w:themeColor="text1"/>
          <w:shd w:val="clear" w:color="auto" w:fill="FFFFFF"/>
        </w:rPr>
        <w:t xml:space="preserve"> (see Section </w:t>
      </w:r>
      <w:r w:rsidR="00B24528">
        <w:rPr>
          <w:rFonts w:ascii="Times New Roman" w:eastAsia="Times New Roman" w:hAnsi="Times New Roman" w:cs="Times New Roman"/>
          <w:color w:val="000000" w:themeColor="text1"/>
          <w:shd w:val="clear" w:color="auto" w:fill="FFFFFF"/>
        </w:rPr>
        <w:t>IV</w:t>
      </w:r>
      <w:r w:rsidR="00D86F5A">
        <w:rPr>
          <w:rFonts w:ascii="Times New Roman" w:eastAsia="Times New Roman" w:hAnsi="Times New Roman" w:cs="Times New Roman"/>
          <w:color w:val="000000" w:themeColor="text1"/>
          <w:shd w:val="clear" w:color="auto" w:fill="FFFFFF"/>
        </w:rPr>
        <w:t xml:space="preserve"> for det</w:t>
      </w:r>
      <w:r w:rsidR="00C8766A">
        <w:rPr>
          <w:rFonts w:ascii="Times New Roman" w:eastAsia="Times New Roman" w:hAnsi="Times New Roman" w:cs="Times New Roman"/>
          <w:color w:val="000000" w:themeColor="text1"/>
          <w:shd w:val="clear" w:color="auto" w:fill="FFFFFF"/>
        </w:rPr>
        <w:t>ail</w:t>
      </w:r>
      <w:r w:rsidR="00D86F5A">
        <w:rPr>
          <w:rFonts w:ascii="Times New Roman" w:eastAsia="Times New Roman" w:hAnsi="Times New Roman" w:cs="Times New Roman"/>
          <w:color w:val="000000" w:themeColor="text1"/>
          <w:shd w:val="clear" w:color="auto" w:fill="FFFFFF"/>
        </w:rPr>
        <w:t>)</w:t>
      </w:r>
      <w:r w:rsidRPr="000C4C6E">
        <w:rPr>
          <w:rFonts w:ascii="Times New Roman" w:eastAsia="Times New Roman" w:hAnsi="Times New Roman" w:cs="Times New Roman"/>
          <w:color w:val="000000" w:themeColor="text1"/>
          <w:shd w:val="clear" w:color="auto" w:fill="FFFFFF"/>
        </w:rPr>
        <w:t xml:space="preserve">. Changing contexts change how we see ourselves and our students, and how our students see themselves and us. The importance placed on different aspects of our identities will change with time, location, </w:t>
      </w:r>
      <w:proofErr w:type="spellStart"/>
      <w:r w:rsidRPr="000C4C6E">
        <w:rPr>
          <w:rFonts w:ascii="Times New Roman" w:eastAsia="Times New Roman" w:hAnsi="Times New Roman" w:cs="Times New Roman"/>
          <w:color w:val="000000" w:themeColor="text1"/>
          <w:shd w:val="clear" w:color="auto" w:fill="FFFFFF"/>
        </w:rPr>
        <w:t>etc</w:t>
      </w:r>
      <w:proofErr w:type="spellEnd"/>
      <w:r w:rsidRPr="000C4C6E">
        <w:rPr>
          <w:rFonts w:ascii="Times New Roman" w:eastAsia="Times New Roman" w:hAnsi="Times New Roman" w:cs="Times New Roman"/>
          <w:color w:val="000000" w:themeColor="text1"/>
          <w:shd w:val="clear" w:color="auto" w:fill="FFFFFF"/>
        </w:rPr>
        <w:t xml:space="preserve">, which may refer to interpersonal, community, structural, and/or domestic/international contexts. The workshops I have attended taught me practical strategies for teaching within different contexts. These included learning to communicate within the context of other cultures, using student-centered and culturally mediated instruction, and viewing oneself as a facilitator of education.                                               </w:t>
      </w:r>
    </w:p>
    <w:p w14:paraId="0203A866" w14:textId="71257BEE" w:rsidR="00AD3AB0" w:rsidRPr="000C4C6E" w:rsidRDefault="00AD3AB0" w:rsidP="002179A3">
      <w:pPr>
        <w:spacing w:after="240"/>
        <w:jc w:val="both"/>
        <w:rPr>
          <w:rFonts w:ascii="Times New Roman" w:hAnsi="Times New Roman" w:cs="Times New Roman"/>
        </w:rPr>
      </w:pPr>
      <w:r w:rsidRPr="000C4C6E">
        <w:rPr>
          <w:rFonts w:ascii="Times New Roman" w:eastAsia="Times New Roman" w:hAnsi="Times New Roman" w:cs="Times New Roman"/>
          <w:color w:val="000000" w:themeColor="text1"/>
          <w:shd w:val="clear" w:color="auto" w:fill="FFFFFF"/>
        </w:rPr>
        <w:lastRenderedPageBreak/>
        <w:t xml:space="preserve">Moreover, towards applying this knowledge, my work with </w:t>
      </w:r>
      <w:r w:rsidR="00FF0931">
        <w:rPr>
          <w:rFonts w:ascii="Times New Roman" w:eastAsia="Times New Roman" w:hAnsi="Times New Roman" w:cs="Times New Roman"/>
          <w:color w:val="000000" w:themeColor="text1"/>
          <w:shd w:val="clear" w:color="auto" w:fill="FFFFFF"/>
        </w:rPr>
        <w:t>the Oregon State University (OSU)</w:t>
      </w:r>
      <w:r w:rsidRPr="000C4C6E">
        <w:rPr>
          <w:rFonts w:ascii="Times New Roman" w:eastAsia="Times New Roman" w:hAnsi="Times New Roman" w:cs="Times New Roman"/>
          <w:color w:val="000000" w:themeColor="text1"/>
          <w:shd w:val="clear" w:color="auto" w:fill="FFFFFF"/>
        </w:rPr>
        <w:t xml:space="preserve"> Science &amp; Math Investigative Learning Experiences</w:t>
      </w:r>
      <w:r w:rsidR="00FF0931">
        <w:rPr>
          <w:rFonts w:ascii="Times New Roman" w:eastAsia="Times New Roman" w:hAnsi="Times New Roman" w:cs="Times New Roman"/>
          <w:color w:val="000000" w:themeColor="text1"/>
          <w:shd w:val="clear" w:color="auto" w:fill="FFFFFF"/>
        </w:rPr>
        <w:t xml:space="preserve"> (SMILE)</w:t>
      </w:r>
      <w:r w:rsidRPr="000C4C6E">
        <w:rPr>
          <w:rFonts w:ascii="Times New Roman" w:eastAsia="Times New Roman" w:hAnsi="Times New Roman" w:cs="Times New Roman"/>
          <w:color w:val="000000" w:themeColor="text1"/>
          <w:shd w:val="clear" w:color="auto" w:fill="FFFFFF"/>
        </w:rPr>
        <w:t xml:space="preserve"> program aimed to increase participation of low-socioeconomic children in earth sciences</w:t>
      </w:r>
      <w:r w:rsidR="00626106">
        <w:rPr>
          <w:rFonts w:ascii="Times New Roman" w:eastAsia="Times New Roman" w:hAnsi="Times New Roman" w:cs="Times New Roman"/>
          <w:color w:val="000000" w:themeColor="text1"/>
          <w:shd w:val="clear" w:color="auto" w:fill="FFFFFF"/>
        </w:rPr>
        <w:t xml:space="preserve"> (see Section III.I for detail)</w:t>
      </w:r>
      <w:r w:rsidRPr="000C4C6E">
        <w:rPr>
          <w:rFonts w:ascii="Times New Roman" w:eastAsia="Times New Roman" w:hAnsi="Times New Roman" w:cs="Times New Roman"/>
          <w:color w:val="000000" w:themeColor="text1"/>
          <w:shd w:val="clear" w:color="auto" w:fill="FFFFFF"/>
        </w:rPr>
        <w:t xml:space="preserve">. </w:t>
      </w:r>
      <w:r w:rsidRPr="000C4C6E">
        <w:rPr>
          <w:rFonts w:ascii="Times New Roman" w:hAnsi="Times New Roman" w:cs="Times New Roman"/>
          <w:color w:val="000000" w:themeColor="text1"/>
        </w:rPr>
        <w:t xml:space="preserve">SMILE provides underrepresented Oregon K-12 students with pathway programs to degrees and careers in STEM. My hands-on activities guided high school students, elementary school students, and K-12 teachers in the SMILE program through an experiment investigating organic carbon burial in salt marsh cores at the OSU Marine Geology Repository. This experience not only exposed the SMILE students to earth science content, often lacking in current K-12 curricula, but also engaged them as scientists in exciting, societally-relevant research happening in their region.   </w:t>
      </w:r>
      <w:r w:rsidRPr="000C4C6E">
        <w:rPr>
          <w:rFonts w:ascii="Times New Roman" w:eastAsia="Times New Roman" w:hAnsi="Times New Roman" w:cs="Times New Roman"/>
          <w:color w:val="000000" w:themeColor="text1"/>
          <w:shd w:val="clear" w:color="auto" w:fill="FFFFFF"/>
        </w:rPr>
        <w:t xml:space="preserve">   </w:t>
      </w:r>
    </w:p>
    <w:p w14:paraId="39787FA7" w14:textId="6BD5B4EE" w:rsidR="00AD3AB0" w:rsidRPr="000C4C6E" w:rsidRDefault="00AD3AB0" w:rsidP="002179A3">
      <w:pPr>
        <w:spacing w:after="240"/>
        <w:jc w:val="both"/>
        <w:rPr>
          <w:rFonts w:ascii="Times New Roman" w:hAnsi="Times New Roman" w:cs="Times New Roman"/>
        </w:rPr>
      </w:pPr>
      <w:r w:rsidRPr="000C4C6E">
        <w:rPr>
          <w:rFonts w:ascii="Times New Roman" w:hAnsi="Times New Roman" w:cs="Times New Roman"/>
        </w:rPr>
        <w:t>(2) I seek never to suffer from “narration sickness”, wherein teachers are tasked with depositing their information into students</w:t>
      </w:r>
      <w:r w:rsidR="002179A3">
        <w:rPr>
          <w:rFonts w:ascii="Times New Roman" w:hAnsi="Times New Roman" w:cs="Times New Roman"/>
        </w:rPr>
        <w:t xml:space="preserve"> [1]</w:t>
      </w:r>
      <w:r w:rsidRPr="000C4C6E">
        <w:rPr>
          <w:rFonts w:ascii="Times New Roman" w:hAnsi="Times New Roman" w:cs="Times New Roman"/>
        </w:rPr>
        <w:t xml:space="preserve">. I have witnessed this phenomenon often as a student in my STEM courses. Too frequently earth science </w:t>
      </w:r>
      <w:proofErr w:type="gramStart"/>
      <w:r w:rsidRPr="000C4C6E">
        <w:rPr>
          <w:rFonts w:ascii="Times New Roman" w:hAnsi="Times New Roman" w:cs="Times New Roman"/>
        </w:rPr>
        <w:t>professors</w:t>
      </w:r>
      <w:proofErr w:type="gramEnd"/>
      <w:r w:rsidRPr="000C4C6E">
        <w:rPr>
          <w:rFonts w:ascii="Times New Roman" w:hAnsi="Times New Roman" w:cs="Times New Roman"/>
        </w:rPr>
        <w:t xml:space="preserve"> approach difficult, societally-relevant issues, such as those related to climate change, from only the scientific perspective. By not incorporating students’ experiences, the significance of the issue is often lost in this method of teaching. Higher education, when viewed as a process of critical inquiry performed by students and teachers as equals can be transformative and lead to social change. I therefore intend to teach content centered around discussions on complicated and controversial issues related to earth system processes that draw upon the students’ experiences. This form of progressive, problem-solving education provides a means of empowerment for and increases participation by under-represented groups in lifelong learning. </w:t>
      </w:r>
    </w:p>
    <w:p w14:paraId="6D7E8406" w14:textId="09736E62" w:rsidR="00AD3AB0" w:rsidRPr="000C4C6E" w:rsidRDefault="00AD3AB0" w:rsidP="002179A3">
      <w:pPr>
        <w:spacing w:after="240"/>
        <w:jc w:val="both"/>
        <w:rPr>
          <w:rFonts w:ascii="Times New Roman" w:hAnsi="Times New Roman" w:cs="Times New Roman"/>
        </w:rPr>
      </w:pPr>
      <w:r w:rsidRPr="000C4C6E">
        <w:rPr>
          <w:rFonts w:ascii="Times New Roman" w:hAnsi="Times New Roman" w:cs="Times New Roman"/>
        </w:rPr>
        <w:t xml:space="preserve">As a GTA for an advanced oceanography course – geological oceanography – I worked to narrow the perceived intellectual gap between myself and my students through careful redirection of questions. </w:t>
      </w:r>
      <w:r w:rsidRPr="000C4C6E">
        <w:rPr>
          <w:rFonts w:ascii="Times New Roman" w:eastAsia="Times New Roman" w:hAnsi="Times New Roman" w:cs="Times New Roman"/>
          <w:color w:val="000000" w:themeColor="text1"/>
          <w:shd w:val="clear" w:color="auto" w:fill="FFFFFF"/>
        </w:rPr>
        <w:t>Additionally, supplemental to my GCCUT curriculum, I elected to learn about difference, power, and discrimination through inclusive classroom coursework (OSU GRAD 542). I</w:t>
      </w:r>
      <w:r w:rsidRPr="000C4C6E">
        <w:rPr>
          <w:rFonts w:ascii="Times New Roman" w:hAnsi="Times New Roman" w:cs="Times New Roman"/>
        </w:rPr>
        <w:t>n association with this class, I designed a</w:t>
      </w:r>
      <w:r w:rsidR="00FF0931">
        <w:rPr>
          <w:rFonts w:ascii="Times New Roman" w:hAnsi="Times New Roman" w:cs="Times New Roman"/>
        </w:rPr>
        <w:t xml:space="preserve"> proposed</w:t>
      </w:r>
      <w:r w:rsidRPr="000C4C6E">
        <w:rPr>
          <w:rFonts w:ascii="Times New Roman" w:hAnsi="Times New Roman" w:cs="Times New Roman"/>
        </w:rPr>
        <w:t xml:space="preserve"> course investigating the intersection of global change, natural resources, and socio-economic inequality. As an </w:t>
      </w:r>
      <w:proofErr w:type="gramStart"/>
      <w:r w:rsidRPr="000C4C6E">
        <w:rPr>
          <w:rFonts w:ascii="Times New Roman" w:hAnsi="Times New Roman" w:cs="Times New Roman"/>
        </w:rPr>
        <w:t>example</w:t>
      </w:r>
      <w:proofErr w:type="gramEnd"/>
      <w:r w:rsidRPr="000C4C6E">
        <w:rPr>
          <w:rFonts w:ascii="Times New Roman" w:hAnsi="Times New Roman" w:cs="Times New Roman"/>
        </w:rPr>
        <w:t xml:space="preserve"> lesson plan, I devised a discussion exploring environmental injustice surrounding preparation, mitigation, and perception of large storm events, with a focus on Hurricane Katrina</w:t>
      </w:r>
      <w:r w:rsidR="00626106">
        <w:rPr>
          <w:rFonts w:ascii="Times New Roman" w:hAnsi="Times New Roman" w:cs="Times New Roman"/>
        </w:rPr>
        <w:t xml:space="preserve"> (see Section III.</w:t>
      </w:r>
      <w:r w:rsidR="00B24528">
        <w:rPr>
          <w:rFonts w:ascii="Times New Roman" w:hAnsi="Times New Roman" w:cs="Times New Roman"/>
        </w:rPr>
        <w:t>II</w:t>
      </w:r>
      <w:r w:rsidR="00626106">
        <w:rPr>
          <w:rFonts w:ascii="Times New Roman" w:hAnsi="Times New Roman" w:cs="Times New Roman"/>
        </w:rPr>
        <w:t xml:space="preserve"> for detail)</w:t>
      </w:r>
      <w:r w:rsidRPr="000C4C6E">
        <w:rPr>
          <w:rFonts w:ascii="Times New Roman" w:hAnsi="Times New Roman" w:cs="Times New Roman"/>
        </w:rPr>
        <w:t>. I am eager to deliver this and similar content in my future position.</w:t>
      </w:r>
    </w:p>
    <w:p w14:paraId="0B568D38" w14:textId="601D9B70" w:rsidR="00626106" w:rsidRDefault="00AD3AB0" w:rsidP="002179A3">
      <w:pPr>
        <w:spacing w:after="240"/>
        <w:jc w:val="both"/>
        <w:rPr>
          <w:rFonts w:ascii="Times New Roman" w:hAnsi="Times New Roman" w:cs="Times New Roman"/>
        </w:rPr>
      </w:pPr>
      <w:r w:rsidRPr="000C4C6E">
        <w:rPr>
          <w:rFonts w:ascii="Times New Roman" w:hAnsi="Times New Roman" w:cs="Times New Roman"/>
        </w:rPr>
        <w:t xml:space="preserve">(3) I additionally strive to incorporate best teaching practices in my classrooms. </w:t>
      </w:r>
      <w:r w:rsidRPr="000C4C6E">
        <w:rPr>
          <w:rFonts w:ascii="Times New Roman" w:hAnsi="Times New Roman" w:cs="Times New Roman"/>
          <w:color w:val="000000" w:themeColor="text1"/>
        </w:rPr>
        <w:t xml:space="preserve">For instance, despite the challenges associated with connecting students with their natural environment, especially in online and large-enrollment courses, we as educators must incorporate more of these experiences into our lesson plans to combat poor retention of students in the earth sciences. </w:t>
      </w:r>
      <w:r w:rsidR="00396F0A">
        <w:rPr>
          <w:rFonts w:ascii="Times New Roman" w:hAnsi="Times New Roman" w:cs="Times New Roman"/>
          <w:color w:val="000000" w:themeColor="text1"/>
        </w:rPr>
        <w:t>Authentic</w:t>
      </w:r>
      <w:r w:rsidRPr="000C4C6E">
        <w:rPr>
          <w:rFonts w:ascii="Times New Roman" w:hAnsi="Times New Roman" w:cs="Times New Roman"/>
          <w:color w:val="000000" w:themeColor="text1"/>
        </w:rPr>
        <w:t xml:space="preserve"> experiences are especially crucial in introductory earth science courses, as these experiences tend to be the most impactful. </w:t>
      </w:r>
      <w:r w:rsidRPr="000C4C6E">
        <w:rPr>
          <w:rFonts w:ascii="Times New Roman" w:hAnsi="Times New Roman" w:cs="Times New Roman"/>
        </w:rPr>
        <w:t xml:space="preserve">Towards accumulating transformative teaching experiences during my graduate degree, I developed and implemented </w:t>
      </w:r>
      <w:r w:rsidR="00396F0A">
        <w:rPr>
          <w:rFonts w:ascii="Times New Roman" w:hAnsi="Times New Roman" w:cs="Times New Roman"/>
        </w:rPr>
        <w:t>authentic</w:t>
      </w:r>
      <w:r w:rsidRPr="000C4C6E">
        <w:rPr>
          <w:rFonts w:ascii="Times New Roman" w:hAnsi="Times New Roman" w:cs="Times New Roman"/>
        </w:rPr>
        <w:t xml:space="preserve"> learning activities that enhance how my students view, value, and interact with their natural environment. </w:t>
      </w:r>
    </w:p>
    <w:p w14:paraId="5BA28CEF" w14:textId="6A2B7BCA" w:rsidR="00AD3AB0" w:rsidRPr="000C4C6E" w:rsidRDefault="00626106" w:rsidP="002179A3">
      <w:pPr>
        <w:spacing w:after="240"/>
        <w:jc w:val="both"/>
        <w:rPr>
          <w:rFonts w:ascii="Times New Roman" w:hAnsi="Times New Roman" w:cs="Times New Roman"/>
        </w:rPr>
      </w:pPr>
      <w:r>
        <w:rPr>
          <w:rFonts w:ascii="Times New Roman" w:hAnsi="Times New Roman" w:cs="Times New Roman"/>
        </w:rPr>
        <w:t xml:space="preserve">As an example, </w:t>
      </w:r>
      <w:r w:rsidR="00AD3AB0" w:rsidRPr="000C4C6E">
        <w:rPr>
          <w:rFonts w:ascii="Times New Roman" w:hAnsi="Times New Roman" w:cs="Times New Roman"/>
        </w:rPr>
        <w:t xml:space="preserve">I helped develop </w:t>
      </w:r>
      <w:r>
        <w:rPr>
          <w:rFonts w:ascii="Times New Roman" w:hAnsi="Times New Roman" w:cs="Times New Roman"/>
        </w:rPr>
        <w:t xml:space="preserve">laboratory assignments for a newly offered laboratory-based course for undergraduate students. All activities and laboratory assignments were developed by me (as a graduate teaching assistant) and the primary instructor to provide students with authentic learning opportunities that emulate real, scientific data analysis. </w:t>
      </w:r>
      <w:r w:rsidR="00396F0A">
        <w:rPr>
          <w:rFonts w:ascii="Times New Roman" w:hAnsi="Times New Roman" w:cs="Times New Roman"/>
        </w:rPr>
        <w:t>For instance, I helped develop a laboratory activity for students to analyze real-world stream gauge data maintained by the US Geological Survey (see Section III.</w:t>
      </w:r>
      <w:r w:rsidR="00B24528">
        <w:rPr>
          <w:rFonts w:ascii="Times New Roman" w:hAnsi="Times New Roman" w:cs="Times New Roman"/>
        </w:rPr>
        <w:t>III</w:t>
      </w:r>
      <w:r w:rsidR="00396F0A">
        <w:rPr>
          <w:rFonts w:ascii="Times New Roman" w:hAnsi="Times New Roman" w:cs="Times New Roman"/>
        </w:rPr>
        <w:t xml:space="preserve"> for detail). </w:t>
      </w:r>
      <w:r w:rsidR="00AD3AB0" w:rsidRPr="000C4C6E">
        <w:rPr>
          <w:rFonts w:ascii="Times New Roman" w:hAnsi="Times New Roman" w:cs="Times New Roman"/>
        </w:rPr>
        <w:t xml:space="preserve">The project asks students to analyze </w:t>
      </w:r>
      <w:r w:rsidR="00396F0A">
        <w:rPr>
          <w:rFonts w:ascii="Times New Roman" w:hAnsi="Times New Roman" w:cs="Times New Roman"/>
        </w:rPr>
        <w:t xml:space="preserve">stream </w:t>
      </w:r>
      <w:r w:rsidR="00396F0A">
        <w:rPr>
          <w:rFonts w:ascii="Times New Roman" w:hAnsi="Times New Roman" w:cs="Times New Roman"/>
        </w:rPr>
        <w:lastRenderedPageBreak/>
        <w:t>discharge and suspended sediment time series data</w:t>
      </w:r>
      <w:r w:rsidR="00AD3AB0" w:rsidRPr="000C4C6E">
        <w:rPr>
          <w:rFonts w:ascii="Times New Roman" w:hAnsi="Times New Roman" w:cs="Times New Roman"/>
        </w:rPr>
        <w:t xml:space="preserve">, develop a research narrative that integrates the peer-reviewed literature, and present their findings </w:t>
      </w:r>
      <w:r w:rsidR="00396F0A">
        <w:rPr>
          <w:rFonts w:ascii="Times New Roman" w:hAnsi="Times New Roman" w:cs="Times New Roman"/>
        </w:rPr>
        <w:t>in a report format</w:t>
      </w:r>
      <w:r w:rsidR="00AD3AB0" w:rsidRPr="000C4C6E">
        <w:rPr>
          <w:rFonts w:ascii="Times New Roman" w:hAnsi="Times New Roman" w:cs="Times New Roman"/>
        </w:rPr>
        <w:t>.</w:t>
      </w:r>
      <w:r w:rsidR="00396F0A">
        <w:rPr>
          <w:rFonts w:ascii="Times New Roman" w:hAnsi="Times New Roman" w:cs="Times New Roman"/>
        </w:rPr>
        <w:t xml:space="preserve"> Each student was assigned a unique river and was given freedom to investigate any aspect of interest related to the record of sediment discharge.</w:t>
      </w:r>
      <w:r w:rsidR="00AD3AB0" w:rsidRPr="000C4C6E">
        <w:rPr>
          <w:rFonts w:ascii="Times New Roman" w:hAnsi="Times New Roman" w:cs="Times New Roman"/>
        </w:rPr>
        <w:t xml:space="preserve"> This </w:t>
      </w:r>
      <w:r w:rsidR="00396F0A">
        <w:rPr>
          <w:rFonts w:ascii="Times New Roman" w:hAnsi="Times New Roman" w:cs="Times New Roman"/>
        </w:rPr>
        <w:t>authentic</w:t>
      </w:r>
      <w:r w:rsidR="00AD3AB0" w:rsidRPr="000C4C6E">
        <w:rPr>
          <w:rFonts w:ascii="Times New Roman" w:hAnsi="Times New Roman" w:cs="Times New Roman"/>
        </w:rPr>
        <w:t xml:space="preserve"> learning experience provides students the opportunity to work with real-world data and to communicate a final research product. </w:t>
      </w:r>
    </w:p>
    <w:p w14:paraId="46D9EAD8" w14:textId="158EE995" w:rsidR="002179A3" w:rsidRPr="002179A3" w:rsidRDefault="00AD3AB0" w:rsidP="002179A3">
      <w:pPr>
        <w:spacing w:after="240"/>
        <w:jc w:val="both"/>
        <w:rPr>
          <w:rFonts w:ascii="Times New Roman" w:hAnsi="Times New Roman" w:cs="Times New Roman"/>
          <w:strike/>
        </w:rPr>
      </w:pPr>
      <w:r w:rsidRPr="000C4C6E">
        <w:rPr>
          <w:rFonts w:ascii="Times New Roman" w:hAnsi="Times New Roman" w:cs="Times New Roman"/>
        </w:rPr>
        <w:t>Virtual learning is becoming increasingly more prevalent in today’s academic environments. Online learning provides the opportunity for students from around the world to acquire a low-cost, flexible, convenient education. Large enrollment courses are becoming more popular as online courses become more common. Though these courses are efficient and cost-effective, students are often placed in a passive role. Because it is unlikely that large institutions will reduce class sizes, we as educators must find instructional techniques to increase</w:t>
      </w:r>
      <w:r w:rsidR="001812CC">
        <w:rPr>
          <w:rFonts w:ascii="Times New Roman" w:hAnsi="Times New Roman" w:cs="Times New Roman"/>
        </w:rPr>
        <w:t xml:space="preserve"> active and</w:t>
      </w:r>
      <w:r w:rsidRPr="000C4C6E">
        <w:rPr>
          <w:rFonts w:ascii="Times New Roman" w:hAnsi="Times New Roman" w:cs="Times New Roman"/>
        </w:rPr>
        <w:t xml:space="preserve"> cooperative learning. I have therefore </w:t>
      </w:r>
      <w:r w:rsidRPr="000C4C6E">
        <w:rPr>
          <w:rFonts w:ascii="Times New Roman" w:eastAsia="Times New Roman" w:hAnsi="Times New Roman" w:cs="Times New Roman"/>
          <w:color w:val="000000" w:themeColor="text1"/>
          <w:shd w:val="clear" w:color="auto" w:fill="FFFFFF"/>
        </w:rPr>
        <w:t>sought opportunities to gain practical strategies to facilitate engaged learning in large-enrollment, online courses. As a graduate teaching assistant, I have assisted in teaching a number of high-enrollment, introductory courses, introductory online courses, and writing intensive, online courses</w:t>
      </w:r>
      <w:r w:rsidR="00396F0A">
        <w:rPr>
          <w:rFonts w:ascii="Times New Roman" w:eastAsia="Times New Roman" w:hAnsi="Times New Roman" w:cs="Times New Roman"/>
          <w:color w:val="000000" w:themeColor="text1"/>
          <w:shd w:val="clear" w:color="auto" w:fill="FFFFFF"/>
        </w:rPr>
        <w:t xml:space="preserve"> (see Section II.</w:t>
      </w:r>
      <w:r w:rsidR="00B24528">
        <w:rPr>
          <w:rFonts w:ascii="Times New Roman" w:eastAsia="Times New Roman" w:hAnsi="Times New Roman" w:cs="Times New Roman"/>
          <w:color w:val="000000" w:themeColor="text1"/>
          <w:shd w:val="clear" w:color="auto" w:fill="FFFFFF"/>
        </w:rPr>
        <w:t>VIII</w:t>
      </w:r>
      <w:r w:rsidR="00396F0A">
        <w:rPr>
          <w:rFonts w:ascii="Times New Roman" w:eastAsia="Times New Roman" w:hAnsi="Times New Roman" w:cs="Times New Roman"/>
          <w:color w:val="000000" w:themeColor="text1"/>
          <w:shd w:val="clear" w:color="auto" w:fill="FFFFFF"/>
        </w:rPr>
        <w:t xml:space="preserve"> For detail)</w:t>
      </w:r>
      <w:r w:rsidRPr="000C4C6E">
        <w:rPr>
          <w:rFonts w:ascii="Times New Roman" w:eastAsia="Times New Roman" w:hAnsi="Times New Roman" w:cs="Times New Roman"/>
          <w:color w:val="000000" w:themeColor="text1"/>
          <w:shd w:val="clear" w:color="auto" w:fill="FFFFFF"/>
        </w:rPr>
        <w:t>. These experiences taught me valuable, practi</w:t>
      </w:r>
      <w:r w:rsidR="00A54F30">
        <w:rPr>
          <w:rFonts w:ascii="Times New Roman" w:eastAsia="Times New Roman" w:hAnsi="Times New Roman" w:cs="Times New Roman"/>
          <w:color w:val="000000" w:themeColor="text1"/>
          <w:shd w:val="clear" w:color="auto" w:fill="FFFFFF"/>
        </w:rPr>
        <w:t>cal</w:t>
      </w:r>
      <w:r w:rsidRPr="000C4C6E">
        <w:rPr>
          <w:rFonts w:ascii="Times New Roman" w:eastAsia="Times New Roman" w:hAnsi="Times New Roman" w:cs="Times New Roman"/>
          <w:color w:val="000000" w:themeColor="text1"/>
          <w:shd w:val="clear" w:color="auto" w:fill="FFFFFF"/>
        </w:rPr>
        <w:t xml:space="preserve"> knowledge applicable to future courses I will teach. To further my knowledge of instructional strategies important in maintaining an active learning environment within large-enrollment and online courses, I participated in workshops, seminars, and short-courses during my graduate degree</w:t>
      </w:r>
      <w:r w:rsidR="00D86F5A">
        <w:rPr>
          <w:rFonts w:ascii="Times New Roman" w:eastAsia="Times New Roman" w:hAnsi="Times New Roman" w:cs="Times New Roman"/>
          <w:color w:val="000000" w:themeColor="text1"/>
          <w:shd w:val="clear" w:color="auto" w:fill="FFFFFF"/>
        </w:rPr>
        <w:t xml:space="preserve"> (see Section </w:t>
      </w:r>
      <w:r w:rsidR="00B24528">
        <w:rPr>
          <w:rFonts w:ascii="Times New Roman" w:eastAsia="Times New Roman" w:hAnsi="Times New Roman" w:cs="Times New Roman"/>
          <w:color w:val="000000" w:themeColor="text1"/>
          <w:shd w:val="clear" w:color="auto" w:fill="FFFFFF"/>
        </w:rPr>
        <w:t>IV</w:t>
      </w:r>
      <w:r w:rsidR="00D86F5A">
        <w:rPr>
          <w:rFonts w:ascii="Times New Roman" w:eastAsia="Times New Roman" w:hAnsi="Times New Roman" w:cs="Times New Roman"/>
          <w:color w:val="000000" w:themeColor="text1"/>
          <w:shd w:val="clear" w:color="auto" w:fill="FFFFFF"/>
        </w:rPr>
        <w:t xml:space="preserve"> for detail)</w:t>
      </w:r>
      <w:r w:rsidRPr="000C4C6E">
        <w:rPr>
          <w:rFonts w:ascii="Times New Roman" w:eastAsia="Times New Roman" w:hAnsi="Times New Roman" w:cs="Times New Roman"/>
          <w:color w:val="000000" w:themeColor="text1"/>
          <w:shd w:val="clear" w:color="auto" w:fill="FFFFFF"/>
        </w:rPr>
        <w:t>.</w:t>
      </w:r>
      <w:r w:rsidR="001812CC">
        <w:rPr>
          <w:rFonts w:ascii="Times New Roman" w:eastAsia="Times New Roman" w:hAnsi="Times New Roman" w:cs="Times New Roman"/>
          <w:color w:val="000000" w:themeColor="text1"/>
          <w:shd w:val="clear" w:color="auto" w:fill="FFFFFF"/>
        </w:rPr>
        <w:t xml:space="preserve"> </w:t>
      </w:r>
      <w:r w:rsidR="002D68D1">
        <w:rPr>
          <w:rFonts w:ascii="Times New Roman" w:eastAsia="Times New Roman" w:hAnsi="Times New Roman" w:cs="Times New Roman"/>
          <w:color w:val="000000" w:themeColor="text1"/>
          <w:shd w:val="clear" w:color="auto" w:fill="FFFFFF"/>
        </w:rPr>
        <w:t>In an effort to continue improving my teaching skills within the virtual environment, I have also paid careful attention to assessment</w:t>
      </w:r>
      <w:r w:rsidR="00A54F30">
        <w:rPr>
          <w:rFonts w:ascii="Times New Roman" w:eastAsia="Times New Roman" w:hAnsi="Times New Roman" w:cs="Times New Roman"/>
          <w:color w:val="000000" w:themeColor="text1"/>
          <w:shd w:val="clear" w:color="auto" w:fill="FFFFFF"/>
        </w:rPr>
        <w:t>s</w:t>
      </w:r>
      <w:r w:rsidR="002D68D1">
        <w:rPr>
          <w:rFonts w:ascii="Times New Roman" w:eastAsia="Times New Roman" w:hAnsi="Times New Roman" w:cs="Times New Roman"/>
          <w:color w:val="000000" w:themeColor="text1"/>
          <w:shd w:val="clear" w:color="auto" w:fill="FFFFFF"/>
        </w:rPr>
        <w:t xml:space="preserve"> I receive from my online students (see Section </w:t>
      </w:r>
      <w:r w:rsidR="00B24528">
        <w:rPr>
          <w:rFonts w:ascii="Times New Roman" w:eastAsia="Times New Roman" w:hAnsi="Times New Roman" w:cs="Times New Roman"/>
          <w:color w:val="000000" w:themeColor="text1"/>
          <w:shd w:val="clear" w:color="auto" w:fill="FFFFFF"/>
        </w:rPr>
        <w:t>V</w:t>
      </w:r>
      <w:r w:rsidR="00396F0A">
        <w:rPr>
          <w:rFonts w:ascii="Times New Roman" w:eastAsia="Times New Roman" w:hAnsi="Times New Roman" w:cs="Times New Roman"/>
          <w:color w:val="000000" w:themeColor="text1"/>
          <w:shd w:val="clear" w:color="auto" w:fill="FFFFFF"/>
        </w:rPr>
        <w:t xml:space="preserve"> </w:t>
      </w:r>
      <w:r w:rsidR="002D68D1">
        <w:rPr>
          <w:rFonts w:ascii="Times New Roman" w:eastAsia="Times New Roman" w:hAnsi="Times New Roman" w:cs="Times New Roman"/>
          <w:color w:val="000000" w:themeColor="text1"/>
          <w:shd w:val="clear" w:color="auto" w:fill="FFFFFF"/>
        </w:rPr>
        <w:t>for detail).</w:t>
      </w:r>
      <w:r w:rsidRPr="000C4C6E">
        <w:rPr>
          <w:rFonts w:ascii="Times New Roman" w:eastAsia="Times New Roman" w:hAnsi="Times New Roman" w:cs="Times New Roman"/>
          <w:color w:val="000000" w:themeColor="text1"/>
          <w:shd w:val="clear" w:color="auto" w:fill="FFFFFF"/>
        </w:rPr>
        <w:t xml:space="preserve">   </w:t>
      </w:r>
    </w:p>
    <w:p w14:paraId="0333E827" w14:textId="1CE2F9A0" w:rsidR="00AD3AB0" w:rsidRDefault="00AD3AB0" w:rsidP="002179A3">
      <w:pPr>
        <w:spacing w:after="240"/>
        <w:jc w:val="both"/>
        <w:rPr>
          <w:rFonts w:ascii="Times New Roman" w:hAnsi="Times New Roman" w:cs="Times New Roman"/>
        </w:rPr>
      </w:pPr>
      <w:r w:rsidRPr="000C4C6E">
        <w:rPr>
          <w:rFonts w:ascii="Times New Roman" w:hAnsi="Times New Roman" w:cs="Times New Roman"/>
        </w:rPr>
        <w:t>To achieve excellence in teaching, we must constantly evaluate our pedagogy.</w:t>
      </w:r>
      <w:r w:rsidR="00D86F5A">
        <w:rPr>
          <w:rFonts w:ascii="Times New Roman" w:hAnsi="Times New Roman" w:cs="Times New Roman"/>
        </w:rPr>
        <w:t xml:space="preserve"> The importance of self-evaluation cannot be over-stated – simply put, it allows us to understand what has been working and what needs revision to ensure our students’ success towards becoming individual thinkers and learners.</w:t>
      </w:r>
      <w:r w:rsidR="00396F0A">
        <w:rPr>
          <w:rFonts w:ascii="Times New Roman" w:hAnsi="Times New Roman" w:cs="Times New Roman"/>
        </w:rPr>
        <w:t xml:space="preserve"> </w:t>
      </w:r>
      <w:r w:rsidRPr="000C4C6E">
        <w:rPr>
          <w:rFonts w:ascii="Times New Roman" w:hAnsi="Times New Roman" w:cs="Times New Roman"/>
        </w:rPr>
        <w:t>As a</w:t>
      </w:r>
      <w:r w:rsidR="00D86F5A">
        <w:rPr>
          <w:rFonts w:ascii="Times New Roman" w:hAnsi="Times New Roman" w:cs="Times New Roman"/>
        </w:rPr>
        <w:t>n example of my thoughtfulness related to evaluation, as a</w:t>
      </w:r>
      <w:r w:rsidRPr="000C4C6E">
        <w:rPr>
          <w:rFonts w:ascii="Times New Roman" w:hAnsi="Times New Roman" w:cs="Times New Roman"/>
        </w:rPr>
        <w:t xml:space="preserve"> GTA for an introductory geology course for graduate students I evaluated </w:t>
      </w:r>
      <w:r w:rsidR="002D68D1">
        <w:rPr>
          <w:rFonts w:ascii="Times New Roman" w:hAnsi="Times New Roman" w:cs="Times New Roman"/>
        </w:rPr>
        <w:t xml:space="preserve">end-of-term </w:t>
      </w:r>
      <w:r w:rsidRPr="000C4C6E">
        <w:rPr>
          <w:rFonts w:ascii="Times New Roman" w:hAnsi="Times New Roman" w:cs="Times New Roman"/>
        </w:rPr>
        <w:t xml:space="preserve">student </w:t>
      </w:r>
      <w:r w:rsidR="002D68D1">
        <w:rPr>
          <w:rFonts w:ascii="Times New Roman" w:hAnsi="Times New Roman" w:cs="Times New Roman"/>
        </w:rPr>
        <w:t>evaluations of my teaching</w:t>
      </w:r>
      <w:r w:rsidR="00396F0A">
        <w:rPr>
          <w:rFonts w:ascii="Times New Roman" w:hAnsi="Times New Roman" w:cs="Times New Roman"/>
        </w:rPr>
        <w:t xml:space="preserve"> (see Section </w:t>
      </w:r>
      <w:r w:rsidR="00B24528">
        <w:rPr>
          <w:rFonts w:ascii="Times New Roman" w:hAnsi="Times New Roman" w:cs="Times New Roman"/>
        </w:rPr>
        <w:t>V.IV</w:t>
      </w:r>
      <w:r w:rsidR="00396F0A">
        <w:rPr>
          <w:rFonts w:ascii="Times New Roman" w:hAnsi="Times New Roman" w:cs="Times New Roman"/>
        </w:rPr>
        <w:t xml:space="preserve"> for detail)</w:t>
      </w:r>
      <w:r w:rsidRPr="000C4C6E">
        <w:rPr>
          <w:rFonts w:ascii="Times New Roman" w:hAnsi="Times New Roman" w:cs="Times New Roman"/>
        </w:rPr>
        <w:t xml:space="preserve"> and created a detailed, analytic rubric to incorporate into laboratory exercises</w:t>
      </w:r>
      <w:r w:rsidR="00396F0A">
        <w:rPr>
          <w:rFonts w:ascii="Times New Roman" w:hAnsi="Times New Roman" w:cs="Times New Roman"/>
        </w:rPr>
        <w:t xml:space="preserve"> (see Section </w:t>
      </w:r>
      <w:r w:rsidR="00B24528">
        <w:rPr>
          <w:rFonts w:ascii="Times New Roman" w:hAnsi="Times New Roman" w:cs="Times New Roman"/>
        </w:rPr>
        <w:t>III.IV</w:t>
      </w:r>
      <w:r w:rsidR="00396F0A">
        <w:rPr>
          <w:rFonts w:ascii="Times New Roman" w:hAnsi="Times New Roman" w:cs="Times New Roman"/>
        </w:rPr>
        <w:t xml:space="preserve"> for detail)</w:t>
      </w:r>
      <w:r w:rsidRPr="000C4C6E">
        <w:rPr>
          <w:rFonts w:ascii="Times New Roman" w:hAnsi="Times New Roman" w:cs="Times New Roman"/>
        </w:rPr>
        <w:t>. Not only does this rubric make grading more efficient and less biased, it more clearly states the expectations for the students,</w:t>
      </w:r>
      <w:r w:rsidR="002D68D1">
        <w:rPr>
          <w:rFonts w:ascii="Times New Roman" w:hAnsi="Times New Roman" w:cs="Times New Roman"/>
        </w:rPr>
        <w:t xml:space="preserve"> </w:t>
      </w:r>
      <w:r w:rsidR="00A54F30">
        <w:rPr>
          <w:rFonts w:ascii="Times New Roman" w:hAnsi="Times New Roman" w:cs="Times New Roman"/>
        </w:rPr>
        <w:t xml:space="preserve">who in response </w:t>
      </w:r>
      <w:r w:rsidR="002D68D1">
        <w:rPr>
          <w:rFonts w:ascii="Times New Roman" w:hAnsi="Times New Roman" w:cs="Times New Roman"/>
        </w:rPr>
        <w:t xml:space="preserve">rose to my expectations and </w:t>
      </w:r>
      <w:r w:rsidRPr="000C4C6E">
        <w:rPr>
          <w:rFonts w:ascii="Times New Roman" w:hAnsi="Times New Roman" w:cs="Times New Roman"/>
        </w:rPr>
        <w:t>improv</w:t>
      </w:r>
      <w:r w:rsidR="002D68D1">
        <w:rPr>
          <w:rFonts w:ascii="Times New Roman" w:hAnsi="Times New Roman" w:cs="Times New Roman"/>
        </w:rPr>
        <w:t>ed</w:t>
      </w:r>
      <w:r w:rsidRPr="000C4C6E">
        <w:rPr>
          <w:rFonts w:ascii="Times New Roman" w:hAnsi="Times New Roman" w:cs="Times New Roman"/>
        </w:rPr>
        <w:t xml:space="preserve"> their performance. </w:t>
      </w:r>
      <w:r w:rsidR="002D68D1">
        <w:rPr>
          <w:rFonts w:ascii="Times New Roman" w:hAnsi="Times New Roman" w:cs="Times New Roman"/>
        </w:rPr>
        <w:t xml:space="preserve"> </w:t>
      </w:r>
    </w:p>
    <w:p w14:paraId="795DC362" w14:textId="77777777" w:rsidR="00AD3AB0" w:rsidRPr="000C4C6E" w:rsidRDefault="00AD3AB0" w:rsidP="002179A3">
      <w:pPr>
        <w:spacing w:after="240"/>
        <w:jc w:val="both"/>
        <w:rPr>
          <w:rFonts w:ascii="Times New Roman" w:hAnsi="Times New Roman" w:cs="Times New Roman"/>
        </w:rPr>
      </w:pPr>
      <w:r w:rsidRPr="000C4C6E">
        <w:rPr>
          <w:rFonts w:ascii="Times New Roman" w:hAnsi="Times New Roman" w:cs="Times New Roman"/>
        </w:rPr>
        <w:t>Through my teaching, I strive to provide students with the skills and experience to be independent learners once they have graduated. My ultimate goal is to be a teacher who provides her students with experiential learning that is transformative to their world-views. I want to be the type of educator that inspires students to become teachers themselves.</w:t>
      </w:r>
    </w:p>
    <w:p w14:paraId="6E4227EE" w14:textId="77777777" w:rsidR="002179A3" w:rsidRDefault="002179A3">
      <w:pPr>
        <w:rPr>
          <w:rFonts w:ascii="Times New Roman" w:hAnsi="Times New Roman" w:cs="Times New Roman"/>
          <w:sz w:val="20"/>
          <w:szCs w:val="20"/>
        </w:rPr>
      </w:pPr>
    </w:p>
    <w:p w14:paraId="343F29CA" w14:textId="77777777" w:rsidR="002179A3" w:rsidRDefault="002179A3">
      <w:pPr>
        <w:rPr>
          <w:rFonts w:ascii="Times New Roman" w:hAnsi="Times New Roman" w:cs="Times New Roman"/>
          <w:sz w:val="20"/>
          <w:szCs w:val="20"/>
        </w:rPr>
      </w:pPr>
    </w:p>
    <w:p w14:paraId="1A9DF9C4" w14:textId="77777777" w:rsidR="002179A3" w:rsidRDefault="002179A3">
      <w:pPr>
        <w:rPr>
          <w:rFonts w:ascii="Times New Roman" w:hAnsi="Times New Roman" w:cs="Times New Roman"/>
          <w:sz w:val="20"/>
          <w:szCs w:val="20"/>
        </w:rPr>
      </w:pPr>
    </w:p>
    <w:p w14:paraId="08155793" w14:textId="77777777" w:rsidR="002179A3" w:rsidRDefault="002179A3">
      <w:pPr>
        <w:rPr>
          <w:rFonts w:ascii="Times New Roman" w:hAnsi="Times New Roman" w:cs="Times New Roman"/>
          <w:sz w:val="20"/>
          <w:szCs w:val="20"/>
        </w:rPr>
      </w:pPr>
    </w:p>
    <w:p w14:paraId="2033B81F" w14:textId="77777777" w:rsidR="002179A3" w:rsidRDefault="002179A3">
      <w:pPr>
        <w:rPr>
          <w:rFonts w:ascii="Times New Roman" w:hAnsi="Times New Roman" w:cs="Times New Roman"/>
          <w:sz w:val="20"/>
          <w:szCs w:val="20"/>
        </w:rPr>
      </w:pPr>
    </w:p>
    <w:p w14:paraId="45217B80" w14:textId="77777777" w:rsidR="002179A3" w:rsidRDefault="002179A3">
      <w:pPr>
        <w:rPr>
          <w:rFonts w:ascii="Times New Roman" w:hAnsi="Times New Roman" w:cs="Times New Roman"/>
          <w:sz w:val="20"/>
          <w:szCs w:val="20"/>
        </w:rPr>
      </w:pPr>
    </w:p>
    <w:p w14:paraId="7D21BDF6" w14:textId="77777777" w:rsidR="002179A3" w:rsidRDefault="002179A3">
      <w:pPr>
        <w:rPr>
          <w:rFonts w:ascii="Times New Roman" w:hAnsi="Times New Roman" w:cs="Times New Roman"/>
          <w:sz w:val="20"/>
          <w:szCs w:val="20"/>
        </w:rPr>
      </w:pPr>
    </w:p>
    <w:p w14:paraId="0CE3AE7F" w14:textId="77777777" w:rsidR="002179A3" w:rsidRDefault="002179A3">
      <w:pPr>
        <w:rPr>
          <w:rFonts w:ascii="Times New Roman" w:hAnsi="Times New Roman" w:cs="Times New Roman"/>
          <w:sz w:val="20"/>
          <w:szCs w:val="20"/>
        </w:rPr>
      </w:pPr>
    </w:p>
    <w:p w14:paraId="36DA20DA" w14:textId="77777777" w:rsidR="002179A3" w:rsidRDefault="002179A3">
      <w:pPr>
        <w:rPr>
          <w:rFonts w:ascii="Times New Roman" w:hAnsi="Times New Roman" w:cs="Times New Roman"/>
          <w:sz w:val="20"/>
          <w:szCs w:val="20"/>
        </w:rPr>
      </w:pPr>
    </w:p>
    <w:p w14:paraId="339DE575" w14:textId="77777777" w:rsidR="002179A3" w:rsidRDefault="002179A3">
      <w:pPr>
        <w:rPr>
          <w:rFonts w:ascii="Times New Roman" w:hAnsi="Times New Roman" w:cs="Times New Roman"/>
          <w:sz w:val="20"/>
          <w:szCs w:val="20"/>
        </w:rPr>
      </w:pPr>
    </w:p>
    <w:p w14:paraId="0F8275A1" w14:textId="692B0CFB" w:rsidR="0021080A" w:rsidRPr="002179A3" w:rsidRDefault="002179A3">
      <w:pPr>
        <w:rPr>
          <w:rFonts w:ascii="Times New Roman" w:hAnsi="Times New Roman" w:cs="Times New Roman"/>
          <w:sz w:val="20"/>
          <w:szCs w:val="20"/>
        </w:rPr>
      </w:pPr>
      <w:r w:rsidRPr="002179A3">
        <w:rPr>
          <w:rFonts w:ascii="Times New Roman" w:hAnsi="Times New Roman" w:cs="Times New Roman"/>
          <w:sz w:val="20"/>
          <w:szCs w:val="20"/>
        </w:rPr>
        <w:t xml:space="preserve">[1] Freire, P. (1970). </w:t>
      </w:r>
      <w:r w:rsidRPr="002179A3">
        <w:rPr>
          <w:rFonts w:ascii="Times New Roman" w:hAnsi="Times New Roman" w:cs="Times New Roman"/>
          <w:i/>
          <w:iCs/>
          <w:sz w:val="20"/>
          <w:szCs w:val="20"/>
        </w:rPr>
        <w:t>Pedagogy of the Oppressed</w:t>
      </w:r>
      <w:r w:rsidRPr="002179A3">
        <w:rPr>
          <w:rFonts w:ascii="Times New Roman" w:hAnsi="Times New Roman" w:cs="Times New Roman"/>
          <w:sz w:val="20"/>
          <w:szCs w:val="20"/>
        </w:rPr>
        <w:t>. New York, Continuum.</w:t>
      </w:r>
      <w:r w:rsidR="0021080A" w:rsidRPr="002179A3">
        <w:rPr>
          <w:rFonts w:ascii="Times New Roman" w:hAnsi="Times New Roman" w:cs="Times New Roman"/>
          <w:sz w:val="20"/>
          <w:szCs w:val="20"/>
        </w:rPr>
        <w:br w:type="page"/>
      </w:r>
    </w:p>
    <w:p w14:paraId="10EBC741" w14:textId="6D73109B" w:rsidR="00F9670A" w:rsidRDefault="00F9670A" w:rsidP="0021080A">
      <w:pPr>
        <w:jc w:val="center"/>
        <w:rPr>
          <w:rFonts w:ascii="Times New Roman" w:hAnsi="Times New Roman" w:cs="Times New Roman"/>
          <w:sz w:val="28"/>
          <w:szCs w:val="28"/>
        </w:rPr>
      </w:pPr>
      <w:r>
        <w:rPr>
          <w:rFonts w:ascii="Times New Roman" w:hAnsi="Times New Roman" w:cs="Times New Roman"/>
          <w:sz w:val="28"/>
          <w:szCs w:val="28"/>
        </w:rPr>
        <w:lastRenderedPageBreak/>
        <w:t>SECTION</w:t>
      </w:r>
      <w:r w:rsidR="0021080A" w:rsidRPr="000C4C6E">
        <w:rPr>
          <w:rFonts w:ascii="Times New Roman" w:hAnsi="Times New Roman" w:cs="Times New Roman"/>
          <w:sz w:val="28"/>
          <w:szCs w:val="28"/>
        </w:rPr>
        <w:t xml:space="preserve"> II: </w:t>
      </w:r>
    </w:p>
    <w:p w14:paraId="03647949" w14:textId="0D0A9AAF" w:rsidR="0021080A" w:rsidRPr="000C4C6E" w:rsidRDefault="0021080A" w:rsidP="0021080A">
      <w:pPr>
        <w:jc w:val="center"/>
        <w:rPr>
          <w:rFonts w:ascii="Times New Roman" w:hAnsi="Times New Roman" w:cs="Times New Roman"/>
          <w:sz w:val="28"/>
          <w:szCs w:val="28"/>
        </w:rPr>
      </w:pPr>
      <w:r w:rsidRPr="000C4C6E">
        <w:rPr>
          <w:rFonts w:ascii="Times New Roman" w:hAnsi="Times New Roman" w:cs="Times New Roman"/>
          <w:sz w:val="28"/>
          <w:szCs w:val="28"/>
        </w:rPr>
        <w:t>C</w:t>
      </w:r>
      <w:r w:rsidR="00F9670A">
        <w:rPr>
          <w:rFonts w:ascii="Times New Roman" w:hAnsi="Times New Roman" w:cs="Times New Roman"/>
          <w:sz w:val="28"/>
          <w:szCs w:val="28"/>
        </w:rPr>
        <w:t xml:space="preserve">urriculum </w:t>
      </w:r>
      <w:r w:rsidRPr="000C4C6E">
        <w:rPr>
          <w:rFonts w:ascii="Times New Roman" w:hAnsi="Times New Roman" w:cs="Times New Roman"/>
          <w:sz w:val="28"/>
          <w:szCs w:val="28"/>
        </w:rPr>
        <w:t>V</w:t>
      </w:r>
      <w:r w:rsidR="00F9670A">
        <w:rPr>
          <w:rFonts w:ascii="Times New Roman" w:hAnsi="Times New Roman" w:cs="Times New Roman"/>
          <w:sz w:val="28"/>
          <w:szCs w:val="28"/>
        </w:rPr>
        <w:t>itae</w:t>
      </w:r>
    </w:p>
    <w:p w14:paraId="600B1215" w14:textId="77777777" w:rsidR="00FD5421" w:rsidRPr="000C4C6E" w:rsidRDefault="00FD5421" w:rsidP="0021080A">
      <w:pPr>
        <w:jc w:val="center"/>
        <w:rPr>
          <w:rFonts w:ascii="Times New Roman" w:hAnsi="Times New Roman" w:cs="Times New Roman"/>
          <w:sz w:val="28"/>
          <w:szCs w:val="28"/>
        </w:rPr>
      </w:pPr>
    </w:p>
    <w:p w14:paraId="43E5BE21" w14:textId="77777777" w:rsidR="00FD5421" w:rsidRPr="000C4C6E" w:rsidRDefault="00FD5421" w:rsidP="002A636B">
      <w:pPr>
        <w:spacing w:after="120"/>
        <w:jc w:val="center"/>
        <w:rPr>
          <w:rFonts w:ascii="Times New Roman" w:hAnsi="Times New Roman" w:cs="Times New Roman"/>
          <w:sz w:val="32"/>
        </w:rPr>
      </w:pPr>
      <w:r w:rsidRPr="000C4C6E">
        <w:rPr>
          <w:rFonts w:ascii="Times New Roman" w:hAnsi="Times New Roman" w:cs="Times New Roman"/>
          <w:sz w:val="32"/>
        </w:rPr>
        <w:t>Erin K. Peck</w:t>
      </w:r>
    </w:p>
    <w:p w14:paraId="5FBBD1FA" w14:textId="77777777" w:rsidR="00FD5421" w:rsidRPr="000C4C6E" w:rsidRDefault="00FD5421" w:rsidP="00FD5421">
      <w:pPr>
        <w:jc w:val="center"/>
        <w:rPr>
          <w:rFonts w:ascii="Times New Roman" w:hAnsi="Times New Roman" w:cs="Times New Roman"/>
        </w:rPr>
      </w:pPr>
      <w:r w:rsidRPr="000C4C6E">
        <w:rPr>
          <w:rFonts w:ascii="Times New Roman" w:hAnsi="Times New Roman" w:cs="Times New Roman"/>
        </w:rPr>
        <w:t>484-431-7800 • peckerin@oregonstate.edu • 1545 NW 14</w:t>
      </w:r>
      <w:r w:rsidRPr="000C4C6E">
        <w:rPr>
          <w:rFonts w:ascii="Times New Roman" w:hAnsi="Times New Roman" w:cs="Times New Roman"/>
          <w:vertAlign w:val="superscript"/>
        </w:rPr>
        <w:t>th</w:t>
      </w:r>
      <w:r w:rsidRPr="000C4C6E">
        <w:rPr>
          <w:rFonts w:ascii="Times New Roman" w:hAnsi="Times New Roman" w:cs="Times New Roman"/>
        </w:rPr>
        <w:t xml:space="preserve"> St. Corvallis, OR 97330</w:t>
      </w:r>
    </w:p>
    <w:p w14:paraId="4373436E" w14:textId="77777777" w:rsidR="00FD5421" w:rsidRPr="000C4C6E" w:rsidRDefault="00FD5421" w:rsidP="00FD5421">
      <w:pPr>
        <w:jc w:val="center"/>
        <w:rPr>
          <w:rFonts w:ascii="Times New Roman" w:hAnsi="Times New Roman" w:cs="Times New Roman"/>
        </w:rPr>
      </w:pPr>
      <w:r w:rsidRPr="000C4C6E">
        <w:rPr>
          <w:rFonts w:ascii="Times New Roman" w:hAnsi="Times New Roman" w:cs="Times New Roman"/>
          <w:b/>
          <w:bCs/>
        </w:rPr>
        <w:t>Website:</w:t>
      </w:r>
      <w:r w:rsidRPr="000C4C6E">
        <w:rPr>
          <w:rFonts w:ascii="Times New Roman" w:hAnsi="Times New Roman" w:cs="Times New Roman"/>
        </w:rPr>
        <w:t xml:space="preserve"> http://blogs.oregonstate.edu/erinkpeck/ • </w:t>
      </w:r>
      <w:r w:rsidRPr="000C4C6E">
        <w:rPr>
          <w:rFonts w:ascii="Times New Roman" w:hAnsi="Times New Roman" w:cs="Times New Roman"/>
          <w:b/>
          <w:bCs/>
        </w:rPr>
        <w:t>Twitter:</w:t>
      </w:r>
      <w:r w:rsidRPr="000C4C6E">
        <w:rPr>
          <w:rFonts w:ascii="Times New Roman" w:hAnsi="Times New Roman" w:cs="Times New Roman"/>
        </w:rPr>
        <w:t xml:space="preserve"> https://twitter.com/peck_erin_k</w:t>
      </w:r>
    </w:p>
    <w:p w14:paraId="37EEA41C" w14:textId="77777777" w:rsidR="00FD5421" w:rsidRPr="000C4C6E" w:rsidRDefault="00FD5421" w:rsidP="00FD5421">
      <w:pPr>
        <w:rPr>
          <w:rFonts w:ascii="Times New Roman" w:hAnsi="Times New Roman" w:cs="Times New Roman"/>
        </w:rPr>
      </w:pPr>
    </w:p>
    <w:p w14:paraId="591A9525" w14:textId="27ED5DC7" w:rsidR="00FD5421" w:rsidRPr="000C4C6E" w:rsidRDefault="0043094F" w:rsidP="002A636B">
      <w:pPr>
        <w:widowControl w:val="0"/>
        <w:pBdr>
          <w:bottom w:val="single" w:sz="4" w:space="1" w:color="auto"/>
        </w:pBdr>
        <w:tabs>
          <w:tab w:val="right" w:pos="9360"/>
        </w:tabs>
        <w:autoSpaceDE w:val="0"/>
        <w:autoSpaceDN w:val="0"/>
        <w:adjustRightInd w:val="0"/>
        <w:spacing w:after="120"/>
        <w:jc w:val="both"/>
        <w:rPr>
          <w:rFonts w:ascii="Times New Roman" w:hAnsi="Times New Roman" w:cs="Times New Roman"/>
          <w:b/>
        </w:rPr>
      </w:pPr>
      <w:r>
        <w:rPr>
          <w:rFonts w:ascii="Times New Roman" w:hAnsi="Times New Roman" w:cs="Times New Roman"/>
          <w:b/>
        </w:rPr>
        <w:t xml:space="preserve">I. </w:t>
      </w:r>
      <w:r w:rsidR="00FD5421" w:rsidRPr="000C4C6E">
        <w:rPr>
          <w:rFonts w:ascii="Times New Roman" w:hAnsi="Times New Roman" w:cs="Times New Roman"/>
          <w:b/>
        </w:rPr>
        <w:t>RESEARCH INTERESTS</w:t>
      </w:r>
    </w:p>
    <w:p w14:paraId="6BD89783" w14:textId="77777777" w:rsidR="00FD5421" w:rsidRPr="000C4C6E" w:rsidRDefault="00FD5421" w:rsidP="00FD5421">
      <w:pPr>
        <w:widowControl w:val="0"/>
        <w:tabs>
          <w:tab w:val="right" w:pos="9360"/>
        </w:tabs>
        <w:autoSpaceDE w:val="0"/>
        <w:autoSpaceDN w:val="0"/>
        <w:adjustRightInd w:val="0"/>
        <w:jc w:val="both"/>
        <w:rPr>
          <w:rFonts w:ascii="Times New Roman" w:hAnsi="Times New Roman" w:cs="Times New Roman"/>
        </w:rPr>
      </w:pPr>
      <w:r w:rsidRPr="000C4C6E">
        <w:rPr>
          <w:rFonts w:ascii="Times New Roman" w:hAnsi="Times New Roman" w:cs="Times New Roman"/>
        </w:rPr>
        <w:t xml:space="preserve">I am interested in determining the factors controlling salt marsh growth and resilience to drowning under sea level rise. Currently, I am comparing the relative importance of sea level rise and suspended sediment supply in driving salt marsh areal growth and vertical sediment accretion along the Oregon Coast. I am additionally interested in quantifying carbon burial rates in these systems.      </w:t>
      </w:r>
    </w:p>
    <w:p w14:paraId="6F396C15" w14:textId="221FB29A" w:rsidR="00FD5421" w:rsidRPr="000C4C6E" w:rsidRDefault="0043094F" w:rsidP="002A636B">
      <w:pPr>
        <w:widowControl w:val="0"/>
        <w:pBdr>
          <w:bottom w:val="single" w:sz="4" w:space="1" w:color="auto"/>
        </w:pBdr>
        <w:tabs>
          <w:tab w:val="right" w:pos="9360"/>
        </w:tabs>
        <w:autoSpaceDE w:val="0"/>
        <w:autoSpaceDN w:val="0"/>
        <w:adjustRightInd w:val="0"/>
        <w:spacing w:before="120" w:after="120"/>
        <w:jc w:val="both"/>
        <w:rPr>
          <w:rFonts w:ascii="Times New Roman" w:hAnsi="Times New Roman" w:cs="Times New Roman"/>
        </w:rPr>
      </w:pPr>
      <w:r>
        <w:rPr>
          <w:rFonts w:ascii="Times New Roman" w:hAnsi="Times New Roman" w:cs="Times New Roman"/>
          <w:b/>
        </w:rPr>
        <w:t xml:space="preserve">II. </w:t>
      </w:r>
      <w:r w:rsidR="00FD5421" w:rsidRPr="000C4C6E">
        <w:rPr>
          <w:rFonts w:ascii="Times New Roman" w:hAnsi="Times New Roman" w:cs="Times New Roman"/>
          <w:b/>
        </w:rPr>
        <w:t xml:space="preserve">EDUCATION </w:t>
      </w:r>
    </w:p>
    <w:p w14:paraId="08F44643" w14:textId="77777777" w:rsidR="00FD5421" w:rsidRPr="000C4C6E" w:rsidRDefault="00FD5421" w:rsidP="00FD5421">
      <w:pPr>
        <w:widowControl w:val="0"/>
        <w:tabs>
          <w:tab w:val="right" w:pos="9360"/>
        </w:tabs>
        <w:autoSpaceDE w:val="0"/>
        <w:autoSpaceDN w:val="0"/>
        <w:adjustRightInd w:val="0"/>
        <w:jc w:val="both"/>
        <w:rPr>
          <w:rFonts w:ascii="Times New Roman" w:hAnsi="Times New Roman" w:cs="Times New Roman"/>
          <w:b/>
        </w:rPr>
      </w:pPr>
      <w:r w:rsidRPr="000C4C6E">
        <w:rPr>
          <w:rFonts w:ascii="Times New Roman" w:hAnsi="Times New Roman" w:cs="Times New Roman"/>
          <w:b/>
        </w:rPr>
        <w:t xml:space="preserve">Ph.D., Oregon State University, Corvallis, OR </w:t>
      </w:r>
      <w:r w:rsidRPr="000C4C6E">
        <w:rPr>
          <w:rFonts w:ascii="Times New Roman" w:hAnsi="Times New Roman" w:cs="Times New Roman"/>
          <w:b/>
        </w:rPr>
        <w:tab/>
        <w:t>Enrolled June 2017</w:t>
      </w:r>
    </w:p>
    <w:p w14:paraId="1E3829B8" w14:textId="77777777" w:rsidR="00FD5421" w:rsidRPr="000C4C6E" w:rsidRDefault="00FD5421" w:rsidP="00FD5421">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College of Earth, Ocean, &amp; Atmospheric Sciences (CEOAS)</w:t>
      </w:r>
    </w:p>
    <w:p w14:paraId="6BA54637" w14:textId="77777777" w:rsidR="00FD5421" w:rsidRPr="000C4C6E" w:rsidRDefault="00FD5421" w:rsidP="00FD5421">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Major: Ocean, Earth, &amp; Atmospheric Sciences</w:t>
      </w:r>
      <w:r w:rsidRPr="000C4C6E">
        <w:rPr>
          <w:rFonts w:ascii="Times New Roman" w:hAnsi="Times New Roman" w:cs="Times New Roman"/>
        </w:rPr>
        <w:tab/>
      </w:r>
    </w:p>
    <w:p w14:paraId="3E83AC09" w14:textId="77777777" w:rsidR="00FD5421" w:rsidRPr="000C4C6E" w:rsidRDefault="00FD5421" w:rsidP="00FD5421">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Discipline: Ocean Ecology &amp; Biogeochemistry</w:t>
      </w:r>
    </w:p>
    <w:p w14:paraId="5C6B9914" w14:textId="77777777" w:rsidR="00FD5421" w:rsidRPr="000C4C6E" w:rsidRDefault="00FD5421" w:rsidP="00FD5421">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 xml:space="preserve">Minor: Risk &amp; Uncertainty Quantification in Earth Systems (Summer 2020) </w:t>
      </w:r>
    </w:p>
    <w:p w14:paraId="73AF1A00" w14:textId="77777777" w:rsidR="00FD5421" w:rsidRPr="000C4C6E" w:rsidRDefault="00FD5421" w:rsidP="00FD5421">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 xml:space="preserve">Advisor: Dr. Robert A. Wheatcroft </w:t>
      </w:r>
    </w:p>
    <w:p w14:paraId="1F856B89" w14:textId="77777777" w:rsidR="00FD5421" w:rsidRPr="000C4C6E" w:rsidRDefault="00FD5421" w:rsidP="002A636B">
      <w:pPr>
        <w:widowControl w:val="0"/>
        <w:tabs>
          <w:tab w:val="right" w:pos="9360"/>
        </w:tabs>
        <w:autoSpaceDE w:val="0"/>
        <w:autoSpaceDN w:val="0"/>
        <w:adjustRightInd w:val="0"/>
        <w:spacing w:after="120"/>
        <w:ind w:left="720"/>
        <w:jc w:val="both"/>
        <w:rPr>
          <w:rFonts w:ascii="Times New Roman" w:hAnsi="Times New Roman" w:cs="Times New Roman"/>
        </w:rPr>
      </w:pPr>
      <w:r w:rsidRPr="000C4C6E">
        <w:rPr>
          <w:rFonts w:ascii="Times New Roman" w:hAnsi="Times New Roman" w:cs="Times New Roman"/>
        </w:rPr>
        <w:t>GPA: 3.95</w:t>
      </w:r>
    </w:p>
    <w:p w14:paraId="007BCB0B" w14:textId="72EEF28B" w:rsidR="00C8766A" w:rsidRPr="000C4C6E" w:rsidRDefault="00C8766A" w:rsidP="00C8766A">
      <w:pPr>
        <w:widowControl w:val="0"/>
        <w:tabs>
          <w:tab w:val="right" w:pos="9360"/>
        </w:tabs>
        <w:autoSpaceDE w:val="0"/>
        <w:autoSpaceDN w:val="0"/>
        <w:adjustRightInd w:val="0"/>
        <w:jc w:val="both"/>
        <w:rPr>
          <w:rFonts w:ascii="Times New Roman" w:hAnsi="Times New Roman" w:cs="Times New Roman"/>
          <w:b/>
        </w:rPr>
      </w:pPr>
      <w:r>
        <w:rPr>
          <w:rFonts w:ascii="Times New Roman" w:hAnsi="Times New Roman" w:cs="Times New Roman"/>
          <w:b/>
        </w:rPr>
        <w:t>Graduate Certificate in College &amp; University Teaching</w:t>
      </w:r>
      <w:r w:rsidRPr="000C4C6E">
        <w:rPr>
          <w:rFonts w:ascii="Times New Roman" w:hAnsi="Times New Roman" w:cs="Times New Roman"/>
          <w:b/>
        </w:rPr>
        <w:tab/>
      </w:r>
      <w:bookmarkStart w:id="0" w:name="_GoBack"/>
      <w:bookmarkEnd w:id="0"/>
      <w:r>
        <w:rPr>
          <w:rFonts w:ascii="Times New Roman" w:hAnsi="Times New Roman" w:cs="Times New Roman"/>
          <w:b/>
        </w:rPr>
        <w:t>September</w:t>
      </w:r>
      <w:r w:rsidRPr="000C4C6E">
        <w:rPr>
          <w:rFonts w:ascii="Times New Roman" w:hAnsi="Times New Roman" w:cs="Times New Roman"/>
          <w:b/>
        </w:rPr>
        <w:t xml:space="preserve"> 201</w:t>
      </w:r>
      <w:r>
        <w:rPr>
          <w:rFonts w:ascii="Times New Roman" w:hAnsi="Times New Roman" w:cs="Times New Roman"/>
          <w:b/>
        </w:rPr>
        <w:t>9</w:t>
      </w:r>
    </w:p>
    <w:p w14:paraId="2E02B500" w14:textId="7374B0C1" w:rsidR="00C8766A" w:rsidRDefault="002A636B" w:rsidP="002A636B">
      <w:pPr>
        <w:widowControl w:val="0"/>
        <w:tabs>
          <w:tab w:val="right" w:pos="9360"/>
        </w:tabs>
        <w:autoSpaceDE w:val="0"/>
        <w:autoSpaceDN w:val="0"/>
        <w:adjustRightInd w:val="0"/>
        <w:ind w:left="720"/>
        <w:jc w:val="both"/>
        <w:rPr>
          <w:rFonts w:ascii="Times New Roman" w:hAnsi="Times New Roman" w:cs="Times New Roman"/>
          <w:bCs/>
        </w:rPr>
      </w:pPr>
      <w:r>
        <w:rPr>
          <w:rFonts w:ascii="Times New Roman" w:hAnsi="Times New Roman" w:cs="Times New Roman"/>
          <w:bCs/>
        </w:rPr>
        <w:t>Graduate School, Oregon State University, Corvallis, OR</w:t>
      </w:r>
    </w:p>
    <w:p w14:paraId="5EADD1AD" w14:textId="246E769C" w:rsidR="002A636B" w:rsidRDefault="002A636B" w:rsidP="002A636B">
      <w:pPr>
        <w:widowControl w:val="0"/>
        <w:tabs>
          <w:tab w:val="right" w:pos="9360"/>
        </w:tabs>
        <w:autoSpaceDE w:val="0"/>
        <w:autoSpaceDN w:val="0"/>
        <w:adjustRightInd w:val="0"/>
        <w:ind w:left="720"/>
        <w:jc w:val="both"/>
        <w:rPr>
          <w:rFonts w:ascii="Times New Roman" w:hAnsi="Times New Roman" w:cs="Times New Roman"/>
          <w:bCs/>
        </w:rPr>
      </w:pPr>
      <w:r>
        <w:rPr>
          <w:rFonts w:ascii="Times New Roman" w:hAnsi="Times New Roman" w:cs="Times New Roman"/>
          <w:bCs/>
        </w:rPr>
        <w:t>GPA: 4.0</w:t>
      </w:r>
    </w:p>
    <w:p w14:paraId="06ECABBA" w14:textId="46BB1B39" w:rsidR="002A636B" w:rsidRPr="002A636B" w:rsidRDefault="002A636B" w:rsidP="002A636B">
      <w:pPr>
        <w:widowControl w:val="0"/>
        <w:tabs>
          <w:tab w:val="right" w:pos="9360"/>
        </w:tabs>
        <w:autoSpaceDE w:val="0"/>
        <w:autoSpaceDN w:val="0"/>
        <w:adjustRightInd w:val="0"/>
        <w:ind w:left="720"/>
        <w:rPr>
          <w:rFonts w:ascii="Times New Roman" w:hAnsi="Times New Roman" w:cs="Times New Roman"/>
          <w:b/>
          <w:bCs/>
          <w:iCs/>
        </w:rPr>
      </w:pPr>
      <w:r w:rsidRPr="002A636B">
        <w:rPr>
          <w:rFonts w:ascii="Times New Roman" w:hAnsi="Times New Roman" w:cs="Times New Roman"/>
          <w:b/>
          <w:bCs/>
          <w:iCs/>
        </w:rPr>
        <w:t>Coursework:</w:t>
      </w:r>
    </w:p>
    <w:p w14:paraId="4084B02C" w14:textId="77777777" w:rsidR="002A636B" w:rsidRPr="002A636B" w:rsidRDefault="002A636B" w:rsidP="002A636B">
      <w:pPr>
        <w:widowControl w:val="0"/>
        <w:tabs>
          <w:tab w:val="right" w:pos="9360"/>
        </w:tabs>
        <w:autoSpaceDE w:val="0"/>
        <w:autoSpaceDN w:val="0"/>
        <w:adjustRightInd w:val="0"/>
        <w:ind w:left="720"/>
        <w:rPr>
          <w:rFonts w:ascii="Times New Roman" w:hAnsi="Times New Roman" w:cs="Times New Roman"/>
          <w:i/>
          <w:iCs/>
        </w:rPr>
      </w:pPr>
      <w:r w:rsidRPr="002A636B">
        <w:rPr>
          <w:rFonts w:ascii="Times New Roman" w:hAnsi="Times New Roman" w:cs="Times New Roman"/>
        </w:rPr>
        <w:t>GRAD 607: Capstone (Teaching Portfolio Development)</w:t>
      </w:r>
      <w:r w:rsidRPr="002A636B">
        <w:rPr>
          <w:rFonts w:ascii="Times New Roman" w:hAnsi="Times New Roman" w:cs="Times New Roman"/>
        </w:rPr>
        <w:tab/>
      </w:r>
      <w:r w:rsidRPr="002A636B">
        <w:rPr>
          <w:rFonts w:ascii="Times New Roman" w:hAnsi="Times New Roman" w:cs="Times New Roman"/>
          <w:i/>
          <w:iCs/>
        </w:rPr>
        <w:t xml:space="preserve">Summer 2019 </w:t>
      </w:r>
    </w:p>
    <w:p w14:paraId="3D676B44" w14:textId="77777777" w:rsidR="002A636B" w:rsidRPr="002A636B" w:rsidRDefault="002A636B" w:rsidP="002A636B">
      <w:pPr>
        <w:widowControl w:val="0"/>
        <w:tabs>
          <w:tab w:val="right" w:pos="9360"/>
        </w:tabs>
        <w:autoSpaceDE w:val="0"/>
        <w:autoSpaceDN w:val="0"/>
        <w:adjustRightInd w:val="0"/>
        <w:ind w:left="720"/>
        <w:rPr>
          <w:rFonts w:ascii="Times New Roman" w:hAnsi="Times New Roman" w:cs="Times New Roman"/>
        </w:rPr>
      </w:pPr>
      <w:r w:rsidRPr="002A636B">
        <w:rPr>
          <w:rFonts w:ascii="Times New Roman" w:hAnsi="Times New Roman" w:cs="Times New Roman"/>
        </w:rPr>
        <w:t>GRAD 610: Internship (Peer-Observation of Teaching)</w:t>
      </w:r>
      <w:r w:rsidRPr="002A636B">
        <w:rPr>
          <w:rFonts w:ascii="Times New Roman" w:hAnsi="Times New Roman" w:cs="Times New Roman"/>
        </w:rPr>
        <w:tab/>
      </w:r>
      <w:r w:rsidRPr="002A636B">
        <w:rPr>
          <w:rFonts w:ascii="Times New Roman" w:hAnsi="Times New Roman" w:cs="Times New Roman"/>
          <w:i/>
          <w:iCs/>
        </w:rPr>
        <w:t>Spring 2019</w:t>
      </w:r>
    </w:p>
    <w:p w14:paraId="438ADD07" w14:textId="77777777" w:rsidR="002A636B" w:rsidRPr="002A636B" w:rsidRDefault="002A636B" w:rsidP="002A636B">
      <w:pPr>
        <w:widowControl w:val="0"/>
        <w:tabs>
          <w:tab w:val="right" w:pos="9360"/>
        </w:tabs>
        <w:autoSpaceDE w:val="0"/>
        <w:autoSpaceDN w:val="0"/>
        <w:adjustRightInd w:val="0"/>
        <w:ind w:left="720"/>
        <w:rPr>
          <w:rFonts w:ascii="Times New Roman" w:hAnsi="Times New Roman" w:cs="Times New Roman"/>
        </w:rPr>
      </w:pPr>
      <w:r w:rsidRPr="002A636B">
        <w:rPr>
          <w:rFonts w:ascii="Times New Roman" w:hAnsi="Times New Roman" w:cs="Times New Roman"/>
        </w:rPr>
        <w:t>GRAD 542: Difference, Power, &amp; Discrimination, Inclusive Classroom</w:t>
      </w:r>
      <w:r w:rsidRPr="002A636B">
        <w:rPr>
          <w:rFonts w:ascii="Times New Roman" w:hAnsi="Times New Roman" w:cs="Times New Roman"/>
        </w:rPr>
        <w:tab/>
      </w:r>
      <w:r w:rsidRPr="002A636B">
        <w:rPr>
          <w:rFonts w:ascii="Times New Roman" w:hAnsi="Times New Roman" w:cs="Times New Roman"/>
          <w:i/>
          <w:iCs/>
        </w:rPr>
        <w:t>Spring 2019</w:t>
      </w:r>
    </w:p>
    <w:p w14:paraId="414E40C4" w14:textId="77777777" w:rsidR="002A636B" w:rsidRPr="002A636B" w:rsidRDefault="002A636B" w:rsidP="002A636B">
      <w:pPr>
        <w:widowControl w:val="0"/>
        <w:tabs>
          <w:tab w:val="right" w:pos="9360"/>
        </w:tabs>
        <w:autoSpaceDE w:val="0"/>
        <w:autoSpaceDN w:val="0"/>
        <w:adjustRightInd w:val="0"/>
        <w:ind w:left="720"/>
        <w:rPr>
          <w:rFonts w:ascii="Times New Roman" w:hAnsi="Times New Roman" w:cs="Times New Roman"/>
        </w:rPr>
      </w:pPr>
      <w:r w:rsidRPr="002A636B">
        <w:rPr>
          <w:rFonts w:ascii="Times New Roman" w:hAnsi="Times New Roman" w:cs="Times New Roman"/>
        </w:rPr>
        <w:t>GRAD 513: Professional Development in College &amp; University Teaching</w:t>
      </w:r>
      <w:r w:rsidRPr="002A636B">
        <w:rPr>
          <w:rFonts w:ascii="Times New Roman" w:hAnsi="Times New Roman" w:cs="Times New Roman"/>
        </w:rPr>
        <w:tab/>
      </w:r>
      <w:r w:rsidRPr="002A636B">
        <w:rPr>
          <w:rFonts w:ascii="Times New Roman" w:hAnsi="Times New Roman" w:cs="Times New Roman"/>
          <w:i/>
          <w:iCs/>
        </w:rPr>
        <w:t>Fall 2018</w:t>
      </w:r>
    </w:p>
    <w:p w14:paraId="72177644" w14:textId="77777777" w:rsidR="002A636B" w:rsidRPr="002A636B" w:rsidRDefault="002A636B" w:rsidP="002A636B">
      <w:pPr>
        <w:widowControl w:val="0"/>
        <w:tabs>
          <w:tab w:val="right" w:pos="9360"/>
        </w:tabs>
        <w:autoSpaceDE w:val="0"/>
        <w:autoSpaceDN w:val="0"/>
        <w:adjustRightInd w:val="0"/>
        <w:ind w:left="720"/>
        <w:rPr>
          <w:rFonts w:ascii="Times New Roman" w:hAnsi="Times New Roman" w:cs="Times New Roman"/>
        </w:rPr>
      </w:pPr>
      <w:r w:rsidRPr="002A636B">
        <w:rPr>
          <w:rFonts w:ascii="Times New Roman" w:hAnsi="Times New Roman" w:cs="Times New Roman"/>
        </w:rPr>
        <w:t>GRAD 561: Course Design &amp; Methods for College &amp; University Teaching</w:t>
      </w:r>
      <w:r w:rsidRPr="002A636B">
        <w:rPr>
          <w:rFonts w:ascii="Times New Roman" w:hAnsi="Times New Roman" w:cs="Times New Roman"/>
        </w:rPr>
        <w:tab/>
      </w:r>
      <w:r w:rsidRPr="002A636B">
        <w:rPr>
          <w:rFonts w:ascii="Times New Roman" w:hAnsi="Times New Roman" w:cs="Times New Roman"/>
          <w:i/>
          <w:iCs/>
        </w:rPr>
        <w:t>Spring 2018</w:t>
      </w:r>
    </w:p>
    <w:p w14:paraId="3CC905B4" w14:textId="5FEC9245" w:rsidR="002A636B" w:rsidRPr="002A636B" w:rsidRDefault="002A636B" w:rsidP="002A636B">
      <w:pPr>
        <w:widowControl w:val="0"/>
        <w:tabs>
          <w:tab w:val="right" w:pos="9360"/>
        </w:tabs>
        <w:autoSpaceDE w:val="0"/>
        <w:autoSpaceDN w:val="0"/>
        <w:adjustRightInd w:val="0"/>
        <w:spacing w:after="120"/>
        <w:ind w:left="720"/>
        <w:rPr>
          <w:rFonts w:ascii="Times New Roman" w:hAnsi="Times New Roman" w:cs="Times New Roman"/>
          <w:i/>
          <w:iCs/>
        </w:rPr>
      </w:pPr>
      <w:r w:rsidRPr="002A636B">
        <w:rPr>
          <w:rFonts w:ascii="Times New Roman" w:hAnsi="Times New Roman" w:cs="Times New Roman"/>
        </w:rPr>
        <w:t>GRAD 560: Theories &amp; Practice in College &amp; University Teaching</w:t>
      </w:r>
      <w:r w:rsidRPr="002A636B">
        <w:rPr>
          <w:rFonts w:ascii="Times New Roman" w:hAnsi="Times New Roman" w:cs="Times New Roman"/>
        </w:rPr>
        <w:tab/>
      </w:r>
      <w:r w:rsidRPr="002A636B">
        <w:rPr>
          <w:rFonts w:ascii="Times New Roman" w:hAnsi="Times New Roman" w:cs="Times New Roman"/>
          <w:i/>
          <w:iCs/>
        </w:rPr>
        <w:t>Fall 2017</w:t>
      </w:r>
    </w:p>
    <w:p w14:paraId="5C7B3239" w14:textId="6DE2B9E7" w:rsidR="00FD5421" w:rsidRPr="000C4C6E" w:rsidRDefault="00FD5421" w:rsidP="00FD5421">
      <w:pPr>
        <w:widowControl w:val="0"/>
        <w:tabs>
          <w:tab w:val="right" w:pos="9360"/>
        </w:tabs>
        <w:autoSpaceDE w:val="0"/>
        <w:autoSpaceDN w:val="0"/>
        <w:adjustRightInd w:val="0"/>
        <w:jc w:val="both"/>
        <w:rPr>
          <w:rFonts w:ascii="Times New Roman" w:hAnsi="Times New Roman" w:cs="Times New Roman"/>
          <w:b/>
        </w:rPr>
      </w:pPr>
      <w:r w:rsidRPr="000C4C6E">
        <w:rPr>
          <w:rFonts w:ascii="Times New Roman" w:hAnsi="Times New Roman" w:cs="Times New Roman"/>
          <w:b/>
        </w:rPr>
        <w:t xml:space="preserve">M.S., Oregon State University, Corvallis, OR </w:t>
      </w:r>
      <w:r w:rsidRPr="000C4C6E">
        <w:rPr>
          <w:rFonts w:ascii="Times New Roman" w:hAnsi="Times New Roman" w:cs="Times New Roman"/>
          <w:b/>
        </w:rPr>
        <w:tab/>
        <w:t>June 2017</w:t>
      </w:r>
    </w:p>
    <w:p w14:paraId="7D428B2C" w14:textId="77777777" w:rsidR="00FD5421" w:rsidRPr="000C4C6E" w:rsidRDefault="00FD5421" w:rsidP="00FD5421">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CEOAS</w:t>
      </w:r>
    </w:p>
    <w:p w14:paraId="7CE20859" w14:textId="77777777" w:rsidR="00FD5421" w:rsidRPr="000C4C6E" w:rsidRDefault="00FD5421" w:rsidP="00FD5421">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 xml:space="preserve">Major: Ocean, Earth, &amp; Atmospheric Sciences </w:t>
      </w:r>
      <w:r w:rsidRPr="000C4C6E">
        <w:rPr>
          <w:rFonts w:ascii="Times New Roman" w:hAnsi="Times New Roman" w:cs="Times New Roman"/>
        </w:rPr>
        <w:tab/>
      </w:r>
    </w:p>
    <w:p w14:paraId="066737CB" w14:textId="77777777" w:rsidR="00FD5421" w:rsidRPr="000C4C6E" w:rsidRDefault="00FD5421" w:rsidP="00FD5421">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Discipline: Ocean Ecology &amp; Biogeochemistry</w:t>
      </w:r>
    </w:p>
    <w:p w14:paraId="40D42B28" w14:textId="77777777" w:rsidR="00FD5421" w:rsidRPr="000C4C6E" w:rsidRDefault="00FD5421" w:rsidP="00FD5421">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 xml:space="preserve">Advisor: Dr. Robert A. Wheatcroft </w:t>
      </w:r>
    </w:p>
    <w:p w14:paraId="26887127" w14:textId="77777777" w:rsidR="00FD5421" w:rsidRPr="000C4C6E" w:rsidRDefault="00FD5421" w:rsidP="002A636B">
      <w:pPr>
        <w:widowControl w:val="0"/>
        <w:tabs>
          <w:tab w:val="right" w:pos="9360"/>
        </w:tabs>
        <w:autoSpaceDE w:val="0"/>
        <w:autoSpaceDN w:val="0"/>
        <w:adjustRightInd w:val="0"/>
        <w:spacing w:after="120"/>
        <w:ind w:left="720"/>
        <w:jc w:val="both"/>
        <w:rPr>
          <w:rFonts w:ascii="Times New Roman" w:hAnsi="Times New Roman" w:cs="Times New Roman"/>
        </w:rPr>
      </w:pPr>
      <w:r w:rsidRPr="000C4C6E">
        <w:rPr>
          <w:rFonts w:ascii="Times New Roman" w:hAnsi="Times New Roman" w:cs="Times New Roman"/>
        </w:rPr>
        <w:t>GPA: 3.95</w:t>
      </w:r>
    </w:p>
    <w:p w14:paraId="5B69B3EB" w14:textId="77777777" w:rsidR="00FD5421" w:rsidRPr="000C4C6E" w:rsidRDefault="00FD5421" w:rsidP="00FD5421">
      <w:pPr>
        <w:widowControl w:val="0"/>
        <w:tabs>
          <w:tab w:val="right" w:pos="9360"/>
        </w:tabs>
        <w:autoSpaceDE w:val="0"/>
        <w:autoSpaceDN w:val="0"/>
        <w:adjustRightInd w:val="0"/>
        <w:jc w:val="both"/>
        <w:rPr>
          <w:rFonts w:ascii="Times New Roman" w:hAnsi="Times New Roman" w:cs="Times New Roman"/>
          <w:b/>
        </w:rPr>
      </w:pPr>
      <w:r w:rsidRPr="000C4C6E">
        <w:rPr>
          <w:rFonts w:ascii="Times New Roman" w:hAnsi="Times New Roman" w:cs="Times New Roman"/>
          <w:b/>
        </w:rPr>
        <w:t>B.A., Franklin &amp; Marshall College, Lancaster, PA</w:t>
      </w:r>
      <w:r w:rsidRPr="000C4C6E">
        <w:rPr>
          <w:rFonts w:ascii="Times New Roman" w:hAnsi="Times New Roman" w:cs="Times New Roman"/>
          <w:b/>
        </w:rPr>
        <w:tab/>
        <w:t>May 2014</w:t>
      </w:r>
    </w:p>
    <w:p w14:paraId="0128148B" w14:textId="77777777" w:rsidR="00FD5421" w:rsidRPr="000C4C6E" w:rsidRDefault="00FD5421" w:rsidP="00FD5421">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Major: Environmental Science     Minor: Geoscience</w:t>
      </w:r>
    </w:p>
    <w:p w14:paraId="79A8C79F" w14:textId="77777777" w:rsidR="00FD5421" w:rsidRPr="000C4C6E" w:rsidRDefault="00FD5421" w:rsidP="00FD5421">
      <w:pPr>
        <w:widowControl w:val="0"/>
        <w:tabs>
          <w:tab w:val="right" w:pos="9360"/>
        </w:tabs>
        <w:autoSpaceDE w:val="0"/>
        <w:autoSpaceDN w:val="0"/>
        <w:adjustRightInd w:val="0"/>
        <w:ind w:left="720"/>
        <w:jc w:val="both"/>
        <w:rPr>
          <w:rFonts w:ascii="Times New Roman" w:hAnsi="Times New Roman" w:cs="Times New Roman"/>
        </w:rPr>
      </w:pPr>
      <w:r w:rsidRPr="000C4C6E">
        <w:rPr>
          <w:rFonts w:ascii="Times New Roman" w:hAnsi="Times New Roman" w:cs="Times New Roman"/>
        </w:rPr>
        <w:t xml:space="preserve">Magna Cum Laude </w:t>
      </w:r>
    </w:p>
    <w:p w14:paraId="5AFF28A1" w14:textId="77777777" w:rsidR="00FD5421" w:rsidRPr="000C4C6E" w:rsidRDefault="00FD5421" w:rsidP="002A636B">
      <w:pPr>
        <w:widowControl w:val="0"/>
        <w:tabs>
          <w:tab w:val="right" w:pos="9360"/>
        </w:tabs>
        <w:autoSpaceDE w:val="0"/>
        <w:autoSpaceDN w:val="0"/>
        <w:adjustRightInd w:val="0"/>
        <w:spacing w:after="120"/>
        <w:ind w:left="720"/>
        <w:jc w:val="both"/>
        <w:rPr>
          <w:rFonts w:ascii="Times New Roman" w:hAnsi="Times New Roman" w:cs="Times New Roman"/>
        </w:rPr>
      </w:pPr>
      <w:r w:rsidRPr="000C4C6E">
        <w:rPr>
          <w:rFonts w:ascii="Times New Roman" w:hAnsi="Times New Roman" w:cs="Times New Roman"/>
        </w:rPr>
        <w:t>Cumulative GPA: 3.85; Major GPA: 3.86</w:t>
      </w:r>
    </w:p>
    <w:p w14:paraId="71CDA36E" w14:textId="77777777" w:rsidR="004A0E55" w:rsidRDefault="004A0E55" w:rsidP="002A636B">
      <w:pPr>
        <w:widowControl w:val="0"/>
        <w:pBdr>
          <w:bottom w:val="single" w:sz="4" w:space="1" w:color="auto"/>
        </w:pBdr>
        <w:autoSpaceDE w:val="0"/>
        <w:autoSpaceDN w:val="0"/>
        <w:adjustRightInd w:val="0"/>
        <w:spacing w:before="120" w:after="120"/>
        <w:jc w:val="both"/>
        <w:rPr>
          <w:rFonts w:ascii="Times New Roman" w:hAnsi="Times New Roman" w:cs="Times New Roman"/>
          <w:b/>
        </w:rPr>
      </w:pPr>
    </w:p>
    <w:p w14:paraId="09C69643" w14:textId="71A02483" w:rsidR="00FD5421" w:rsidRPr="000C4C6E" w:rsidRDefault="0043094F" w:rsidP="002A636B">
      <w:pPr>
        <w:widowControl w:val="0"/>
        <w:pBdr>
          <w:bottom w:val="single" w:sz="4" w:space="1" w:color="auto"/>
        </w:pBdr>
        <w:tabs>
          <w:tab w:val="right" w:pos="9360"/>
        </w:tabs>
        <w:autoSpaceDE w:val="0"/>
        <w:autoSpaceDN w:val="0"/>
        <w:adjustRightInd w:val="0"/>
        <w:spacing w:before="120" w:after="120"/>
        <w:jc w:val="both"/>
        <w:rPr>
          <w:rFonts w:ascii="Times New Roman" w:hAnsi="Times New Roman" w:cs="Times New Roman"/>
          <w:b/>
        </w:rPr>
      </w:pPr>
      <w:r>
        <w:rPr>
          <w:rFonts w:ascii="Times New Roman" w:hAnsi="Times New Roman" w:cs="Times New Roman"/>
          <w:b/>
        </w:rPr>
        <w:lastRenderedPageBreak/>
        <w:t xml:space="preserve">III. </w:t>
      </w:r>
      <w:r w:rsidR="00FD5421" w:rsidRPr="000C4C6E">
        <w:rPr>
          <w:rFonts w:ascii="Times New Roman" w:hAnsi="Times New Roman" w:cs="Times New Roman"/>
          <w:b/>
        </w:rPr>
        <w:t>HONORS, AWARDS, &amp; FELLOWSHIPS</w:t>
      </w:r>
    </w:p>
    <w:p w14:paraId="227F3FCA" w14:textId="46E6E2A4" w:rsidR="00FD5421" w:rsidRPr="00C8766A" w:rsidRDefault="00FD5421" w:rsidP="00C8766A">
      <w:pPr>
        <w:pStyle w:val="ListParagraph"/>
        <w:widowControl w:val="0"/>
        <w:numPr>
          <w:ilvl w:val="0"/>
          <w:numId w:val="30"/>
        </w:numPr>
        <w:tabs>
          <w:tab w:val="right" w:pos="9360"/>
        </w:tabs>
        <w:autoSpaceDE w:val="0"/>
        <w:autoSpaceDN w:val="0"/>
        <w:adjustRightInd w:val="0"/>
        <w:jc w:val="both"/>
        <w:rPr>
          <w:rFonts w:ascii="Times New Roman" w:hAnsi="Times New Roman" w:cs="Times New Roman"/>
        </w:rPr>
      </w:pPr>
      <w:r w:rsidRPr="00C8766A">
        <w:rPr>
          <w:rFonts w:ascii="Times New Roman" w:hAnsi="Times New Roman" w:cs="Times New Roman"/>
        </w:rPr>
        <w:t xml:space="preserve">National Science Foundation Research Traineeship Program Fellow at OSU (2019); 1-year stipend ($34,000), tuition, </w:t>
      </w:r>
      <w:r w:rsidR="0043094F">
        <w:rPr>
          <w:rFonts w:ascii="Times New Roman" w:hAnsi="Times New Roman" w:cs="Times New Roman"/>
        </w:rPr>
        <w:t>&amp;</w:t>
      </w:r>
      <w:r w:rsidRPr="00C8766A">
        <w:rPr>
          <w:rFonts w:ascii="Times New Roman" w:hAnsi="Times New Roman" w:cs="Times New Roman"/>
        </w:rPr>
        <w:t xml:space="preserve"> fees</w:t>
      </w:r>
    </w:p>
    <w:p w14:paraId="06BEEBBF" w14:textId="77777777" w:rsidR="00FD5421" w:rsidRPr="00C8766A" w:rsidRDefault="00FD5421" w:rsidP="00C8766A">
      <w:pPr>
        <w:pStyle w:val="ListParagraph"/>
        <w:widowControl w:val="0"/>
        <w:numPr>
          <w:ilvl w:val="0"/>
          <w:numId w:val="30"/>
        </w:numPr>
        <w:tabs>
          <w:tab w:val="right" w:pos="9360"/>
        </w:tabs>
        <w:autoSpaceDE w:val="0"/>
        <w:autoSpaceDN w:val="0"/>
        <w:adjustRightInd w:val="0"/>
        <w:jc w:val="both"/>
        <w:rPr>
          <w:rFonts w:ascii="Times New Roman" w:hAnsi="Times New Roman" w:cs="Times New Roman"/>
        </w:rPr>
      </w:pPr>
      <w:r w:rsidRPr="00C8766A">
        <w:rPr>
          <w:rFonts w:ascii="Times New Roman" w:hAnsi="Times New Roman" w:cs="Times New Roman"/>
        </w:rPr>
        <w:t xml:space="preserve">The Geological Society of America Award for Geochronology Student Reserach2 (AGeS2) (2019); $9,447 </w:t>
      </w:r>
    </w:p>
    <w:p w14:paraId="6566BD2D" w14:textId="77777777" w:rsidR="00FD5421" w:rsidRPr="00C8766A" w:rsidRDefault="00FD5421" w:rsidP="00C8766A">
      <w:pPr>
        <w:pStyle w:val="ListParagraph"/>
        <w:widowControl w:val="0"/>
        <w:numPr>
          <w:ilvl w:val="0"/>
          <w:numId w:val="30"/>
        </w:numPr>
        <w:tabs>
          <w:tab w:val="right" w:pos="9360"/>
        </w:tabs>
        <w:autoSpaceDE w:val="0"/>
        <w:autoSpaceDN w:val="0"/>
        <w:adjustRightInd w:val="0"/>
        <w:jc w:val="both"/>
        <w:rPr>
          <w:rFonts w:ascii="Times New Roman" w:hAnsi="Times New Roman" w:cs="Times New Roman"/>
        </w:rPr>
      </w:pPr>
      <w:r w:rsidRPr="00C8766A">
        <w:rPr>
          <w:rFonts w:ascii="Times New Roman" w:hAnsi="Times New Roman" w:cs="Times New Roman"/>
        </w:rPr>
        <w:t>State of the Coast Runner-Up Student Poster Award (2018)</w:t>
      </w:r>
    </w:p>
    <w:p w14:paraId="3174496E" w14:textId="77777777" w:rsidR="00FD5421" w:rsidRPr="00C8766A" w:rsidRDefault="00FD5421" w:rsidP="00C8766A">
      <w:pPr>
        <w:pStyle w:val="ListParagraph"/>
        <w:widowControl w:val="0"/>
        <w:numPr>
          <w:ilvl w:val="0"/>
          <w:numId w:val="30"/>
        </w:numPr>
        <w:tabs>
          <w:tab w:val="right" w:pos="9360"/>
        </w:tabs>
        <w:autoSpaceDE w:val="0"/>
        <w:autoSpaceDN w:val="0"/>
        <w:adjustRightInd w:val="0"/>
        <w:jc w:val="both"/>
        <w:rPr>
          <w:rFonts w:ascii="Times New Roman" w:hAnsi="Times New Roman" w:cs="Times New Roman"/>
        </w:rPr>
      </w:pPr>
      <w:r w:rsidRPr="00C8766A">
        <w:rPr>
          <w:rFonts w:ascii="Times New Roman" w:hAnsi="Times New Roman" w:cs="Times New Roman"/>
        </w:rPr>
        <w:t>Oregon Sea Grant Scholars Travel Award (2018); $500</w:t>
      </w:r>
    </w:p>
    <w:p w14:paraId="5531D1E2" w14:textId="77777777" w:rsidR="00FD5421" w:rsidRPr="00C8766A" w:rsidRDefault="00FD5421" w:rsidP="00C8766A">
      <w:pPr>
        <w:pStyle w:val="ListParagraph"/>
        <w:widowControl w:val="0"/>
        <w:numPr>
          <w:ilvl w:val="0"/>
          <w:numId w:val="30"/>
        </w:numPr>
        <w:tabs>
          <w:tab w:val="right" w:pos="9360"/>
        </w:tabs>
        <w:autoSpaceDE w:val="0"/>
        <w:autoSpaceDN w:val="0"/>
        <w:adjustRightInd w:val="0"/>
        <w:jc w:val="both"/>
        <w:rPr>
          <w:rFonts w:ascii="Times New Roman" w:hAnsi="Times New Roman" w:cs="Times New Roman"/>
        </w:rPr>
      </w:pPr>
      <w:r w:rsidRPr="00C8766A">
        <w:rPr>
          <w:rFonts w:ascii="Times New Roman" w:hAnsi="Times New Roman" w:cs="Times New Roman"/>
        </w:rPr>
        <w:t>Oregon Sea Grant Robert E. Malouf Marine Studies Scholarship (2018-2019); $10,800</w:t>
      </w:r>
    </w:p>
    <w:p w14:paraId="734DAB88" w14:textId="77777777" w:rsidR="00FD5421" w:rsidRPr="00C8766A" w:rsidRDefault="00FD5421" w:rsidP="00C8766A">
      <w:pPr>
        <w:pStyle w:val="ListParagraph"/>
        <w:widowControl w:val="0"/>
        <w:numPr>
          <w:ilvl w:val="0"/>
          <w:numId w:val="30"/>
        </w:numPr>
        <w:tabs>
          <w:tab w:val="right" w:pos="9360"/>
        </w:tabs>
        <w:autoSpaceDE w:val="0"/>
        <w:autoSpaceDN w:val="0"/>
        <w:adjustRightInd w:val="0"/>
        <w:jc w:val="both"/>
        <w:rPr>
          <w:rFonts w:ascii="Times New Roman" w:hAnsi="Times New Roman" w:cs="Times New Roman"/>
        </w:rPr>
      </w:pPr>
      <w:r w:rsidRPr="00C8766A">
        <w:rPr>
          <w:rFonts w:ascii="Times New Roman" w:hAnsi="Times New Roman" w:cs="Times New Roman"/>
        </w:rPr>
        <w:t>Achievement Rewards for College Scientists (ARCS) Scholar Award (2014 – 2017); $18,000</w:t>
      </w:r>
    </w:p>
    <w:p w14:paraId="05BA77D9" w14:textId="77777777" w:rsidR="00FD5421" w:rsidRPr="00C8766A" w:rsidRDefault="00FD5421" w:rsidP="00C8766A">
      <w:pPr>
        <w:pStyle w:val="ListParagraph"/>
        <w:widowControl w:val="0"/>
        <w:numPr>
          <w:ilvl w:val="0"/>
          <w:numId w:val="30"/>
        </w:numPr>
        <w:tabs>
          <w:tab w:val="right" w:pos="9360"/>
        </w:tabs>
        <w:autoSpaceDE w:val="0"/>
        <w:autoSpaceDN w:val="0"/>
        <w:adjustRightInd w:val="0"/>
        <w:jc w:val="both"/>
        <w:rPr>
          <w:rFonts w:ascii="Times New Roman" w:hAnsi="Times New Roman" w:cs="Times New Roman"/>
        </w:rPr>
      </w:pPr>
      <w:r w:rsidRPr="00C8766A">
        <w:rPr>
          <w:rFonts w:ascii="Times New Roman" w:hAnsi="Times New Roman" w:cs="Times New Roman"/>
        </w:rPr>
        <w:t>Murray Levine Memorial Fund for Teaching Assistant Excellence (2016); $500</w:t>
      </w:r>
    </w:p>
    <w:p w14:paraId="5D9461A0" w14:textId="77777777" w:rsidR="00FD5421" w:rsidRPr="00C8766A" w:rsidRDefault="00FD5421" w:rsidP="00C8766A">
      <w:pPr>
        <w:pStyle w:val="ListParagraph"/>
        <w:widowControl w:val="0"/>
        <w:numPr>
          <w:ilvl w:val="0"/>
          <w:numId w:val="30"/>
        </w:numPr>
        <w:tabs>
          <w:tab w:val="right" w:pos="9360"/>
        </w:tabs>
        <w:autoSpaceDE w:val="0"/>
        <w:autoSpaceDN w:val="0"/>
        <w:adjustRightInd w:val="0"/>
        <w:jc w:val="both"/>
        <w:rPr>
          <w:rFonts w:ascii="Times New Roman" w:hAnsi="Times New Roman" w:cs="Times New Roman"/>
        </w:rPr>
      </w:pPr>
      <w:r w:rsidRPr="00C8766A">
        <w:rPr>
          <w:rFonts w:ascii="Times New Roman" w:hAnsi="Times New Roman" w:cs="Times New Roman"/>
        </w:rPr>
        <w:t>Phi Beta Kappa Society (2014 - Present)</w:t>
      </w:r>
    </w:p>
    <w:p w14:paraId="20720DE5" w14:textId="77777777" w:rsidR="00FD5421" w:rsidRPr="00C8766A" w:rsidRDefault="00FD5421" w:rsidP="00C8766A">
      <w:pPr>
        <w:pStyle w:val="ListParagraph"/>
        <w:widowControl w:val="0"/>
        <w:numPr>
          <w:ilvl w:val="0"/>
          <w:numId w:val="30"/>
        </w:numPr>
        <w:tabs>
          <w:tab w:val="right" w:pos="9360"/>
        </w:tabs>
        <w:autoSpaceDE w:val="0"/>
        <w:autoSpaceDN w:val="0"/>
        <w:adjustRightInd w:val="0"/>
        <w:jc w:val="both"/>
        <w:rPr>
          <w:rFonts w:ascii="Times New Roman" w:hAnsi="Times New Roman" w:cs="Times New Roman"/>
        </w:rPr>
      </w:pPr>
      <w:r w:rsidRPr="00C8766A">
        <w:rPr>
          <w:rFonts w:ascii="Times New Roman" w:hAnsi="Times New Roman" w:cs="Times New Roman"/>
        </w:rPr>
        <w:t>Franklin &amp; Marshall Environmental Science Award (2014); $500</w:t>
      </w:r>
    </w:p>
    <w:p w14:paraId="7282271A" w14:textId="320AC65C" w:rsidR="002A636B" w:rsidRPr="002A636B" w:rsidRDefault="00FD5421" w:rsidP="002A636B">
      <w:pPr>
        <w:pStyle w:val="ListParagraph"/>
        <w:widowControl w:val="0"/>
        <w:numPr>
          <w:ilvl w:val="0"/>
          <w:numId w:val="30"/>
        </w:numPr>
        <w:tabs>
          <w:tab w:val="right" w:pos="9360"/>
        </w:tabs>
        <w:autoSpaceDE w:val="0"/>
        <w:autoSpaceDN w:val="0"/>
        <w:adjustRightInd w:val="0"/>
        <w:jc w:val="both"/>
        <w:rPr>
          <w:rFonts w:ascii="Times New Roman" w:hAnsi="Times New Roman" w:cs="Times New Roman"/>
        </w:rPr>
      </w:pPr>
      <w:r w:rsidRPr="00C8766A">
        <w:rPr>
          <w:rFonts w:ascii="Times New Roman" w:hAnsi="Times New Roman" w:cs="Times New Roman"/>
        </w:rPr>
        <w:t>Lloyd S. Yeakel Memorial Award in Geology for outstanding performance in the field of sedimentology (2013); $500</w:t>
      </w:r>
    </w:p>
    <w:p w14:paraId="48FBB722" w14:textId="6450EDE0" w:rsidR="004A0E55" w:rsidRPr="000C4C6E" w:rsidRDefault="0043094F" w:rsidP="004A0E55">
      <w:pPr>
        <w:widowControl w:val="0"/>
        <w:pBdr>
          <w:bottom w:val="single" w:sz="4" w:space="1" w:color="auto"/>
        </w:pBdr>
        <w:autoSpaceDE w:val="0"/>
        <w:autoSpaceDN w:val="0"/>
        <w:adjustRightInd w:val="0"/>
        <w:spacing w:before="120" w:after="120"/>
        <w:jc w:val="both"/>
        <w:rPr>
          <w:rFonts w:ascii="Times New Roman" w:hAnsi="Times New Roman" w:cs="Times New Roman"/>
          <w:b/>
        </w:rPr>
      </w:pPr>
      <w:r>
        <w:rPr>
          <w:rFonts w:ascii="Times New Roman" w:hAnsi="Times New Roman" w:cs="Times New Roman"/>
          <w:b/>
        </w:rPr>
        <w:t xml:space="preserve">IV. </w:t>
      </w:r>
      <w:r w:rsidR="004A0E55" w:rsidRPr="000C4C6E">
        <w:rPr>
          <w:rFonts w:ascii="Times New Roman" w:hAnsi="Times New Roman" w:cs="Times New Roman"/>
          <w:b/>
        </w:rPr>
        <w:t xml:space="preserve">PUBLICATIONS </w:t>
      </w:r>
    </w:p>
    <w:p w14:paraId="7BAD6120" w14:textId="77777777" w:rsidR="004A0E55" w:rsidRPr="000C4C6E" w:rsidRDefault="004A0E55" w:rsidP="0043094F">
      <w:pPr>
        <w:widowControl w:val="0"/>
        <w:autoSpaceDE w:val="0"/>
        <w:autoSpaceDN w:val="0"/>
        <w:adjustRightInd w:val="0"/>
        <w:spacing w:after="120"/>
        <w:ind w:left="720" w:hanging="720"/>
        <w:jc w:val="both"/>
        <w:rPr>
          <w:rFonts w:ascii="Times New Roman" w:hAnsi="Times New Roman" w:cs="Times New Roman"/>
        </w:rPr>
      </w:pPr>
      <w:r w:rsidRPr="000C4C6E">
        <w:rPr>
          <w:rFonts w:ascii="Times New Roman" w:hAnsi="Times New Roman" w:cs="Times New Roman"/>
          <w:b/>
        </w:rPr>
        <w:t>Peck, E.K.</w:t>
      </w:r>
      <w:r w:rsidRPr="000C4C6E">
        <w:rPr>
          <w:rFonts w:ascii="Times New Roman" w:hAnsi="Times New Roman" w:cs="Times New Roman"/>
        </w:rPr>
        <w:t>, R.A. Wheatcroft, &amp; L.S. Brophy. (in prep). Controls on sediment accretion and blue carbon burial in salt marshes: Insights from the Oregon coast.</w:t>
      </w:r>
    </w:p>
    <w:p w14:paraId="0905E157" w14:textId="0CE2DD07" w:rsidR="004A0E55" w:rsidRPr="004A0E55" w:rsidRDefault="004A0E55" w:rsidP="004A0E55">
      <w:pPr>
        <w:widowControl w:val="0"/>
        <w:autoSpaceDE w:val="0"/>
        <w:autoSpaceDN w:val="0"/>
        <w:adjustRightInd w:val="0"/>
        <w:ind w:left="720" w:hanging="720"/>
        <w:jc w:val="both"/>
        <w:rPr>
          <w:rFonts w:ascii="Times New Roman" w:hAnsi="Times New Roman" w:cs="Times New Roman"/>
        </w:rPr>
      </w:pPr>
      <w:r w:rsidRPr="000C4C6E">
        <w:rPr>
          <w:rFonts w:ascii="Times New Roman" w:hAnsi="Times New Roman" w:cs="Times New Roman"/>
        </w:rPr>
        <w:t xml:space="preserve">de Wet, C.B., A. Moser, K. </w:t>
      </w:r>
      <w:proofErr w:type="spellStart"/>
      <w:r w:rsidRPr="000C4C6E">
        <w:rPr>
          <w:rFonts w:ascii="Times New Roman" w:hAnsi="Times New Roman" w:cs="Times New Roman"/>
        </w:rPr>
        <w:t>Oxman</w:t>
      </w:r>
      <w:proofErr w:type="spellEnd"/>
      <w:r w:rsidRPr="000C4C6E">
        <w:rPr>
          <w:rFonts w:ascii="Times New Roman" w:hAnsi="Times New Roman" w:cs="Times New Roman"/>
        </w:rPr>
        <w:t xml:space="preserve">, &amp; </w:t>
      </w:r>
      <w:r w:rsidRPr="000C4C6E">
        <w:rPr>
          <w:rFonts w:ascii="Times New Roman" w:hAnsi="Times New Roman" w:cs="Times New Roman"/>
          <w:b/>
        </w:rPr>
        <w:t>E.</w:t>
      </w:r>
      <w:r w:rsidRPr="000C4C6E">
        <w:rPr>
          <w:rFonts w:ascii="Times New Roman" w:hAnsi="Times New Roman" w:cs="Times New Roman"/>
        </w:rPr>
        <w:t xml:space="preserve"> </w:t>
      </w:r>
      <w:r w:rsidRPr="000C4C6E">
        <w:rPr>
          <w:rFonts w:ascii="Times New Roman" w:hAnsi="Times New Roman" w:cs="Times New Roman"/>
          <w:b/>
        </w:rPr>
        <w:t>Peck.</w:t>
      </w:r>
      <w:r w:rsidRPr="000C4C6E">
        <w:rPr>
          <w:rFonts w:ascii="Times New Roman" w:hAnsi="Times New Roman" w:cs="Times New Roman"/>
        </w:rPr>
        <w:t xml:space="preserve"> (2015). Semi-arid and cyclic carbonates; deposition and diagenesis of the Middle </w:t>
      </w:r>
      <w:proofErr w:type="spellStart"/>
      <w:r w:rsidRPr="000C4C6E">
        <w:rPr>
          <w:rFonts w:ascii="Times New Roman" w:hAnsi="Times New Roman" w:cs="Times New Roman"/>
        </w:rPr>
        <w:t>Cambrain</w:t>
      </w:r>
      <w:proofErr w:type="spellEnd"/>
      <w:r w:rsidRPr="000C4C6E">
        <w:rPr>
          <w:rFonts w:ascii="Times New Roman" w:hAnsi="Times New Roman" w:cs="Times New Roman"/>
        </w:rPr>
        <w:t xml:space="preserve"> Buffalo Springs Formation, Morgantown, Pennsylvania, USA. </w:t>
      </w:r>
      <w:r w:rsidRPr="000C4C6E">
        <w:rPr>
          <w:rFonts w:ascii="Times New Roman" w:hAnsi="Times New Roman" w:cs="Times New Roman"/>
          <w:i/>
        </w:rPr>
        <w:t>PA Geology</w:t>
      </w:r>
      <w:r w:rsidRPr="000C4C6E">
        <w:rPr>
          <w:rFonts w:ascii="Times New Roman" w:hAnsi="Times New Roman" w:cs="Times New Roman"/>
        </w:rPr>
        <w:t xml:space="preserve">. </w:t>
      </w:r>
    </w:p>
    <w:p w14:paraId="653163DA" w14:textId="0EC98625" w:rsidR="002A636B" w:rsidRPr="000C4C6E" w:rsidRDefault="0043094F" w:rsidP="002A636B">
      <w:pPr>
        <w:widowControl w:val="0"/>
        <w:pBdr>
          <w:bottom w:val="single" w:sz="4" w:space="1" w:color="auto"/>
        </w:pBdr>
        <w:autoSpaceDE w:val="0"/>
        <w:autoSpaceDN w:val="0"/>
        <w:adjustRightInd w:val="0"/>
        <w:spacing w:before="120" w:after="120"/>
        <w:jc w:val="both"/>
        <w:rPr>
          <w:rFonts w:ascii="Times New Roman" w:hAnsi="Times New Roman" w:cs="Times New Roman"/>
          <w:b/>
        </w:rPr>
      </w:pPr>
      <w:r>
        <w:rPr>
          <w:rFonts w:ascii="Times New Roman" w:hAnsi="Times New Roman" w:cs="Times New Roman"/>
          <w:b/>
        </w:rPr>
        <w:t xml:space="preserve">V. </w:t>
      </w:r>
      <w:r w:rsidR="002A636B" w:rsidRPr="000C4C6E">
        <w:rPr>
          <w:rFonts w:ascii="Times New Roman" w:hAnsi="Times New Roman" w:cs="Times New Roman"/>
          <w:b/>
        </w:rPr>
        <w:t xml:space="preserve">CONFERENCES </w:t>
      </w:r>
    </w:p>
    <w:p w14:paraId="32D0A10D" w14:textId="77777777" w:rsidR="002A636B" w:rsidRPr="000C4C6E" w:rsidRDefault="002A636B" w:rsidP="002A636B">
      <w:pPr>
        <w:widowControl w:val="0"/>
        <w:tabs>
          <w:tab w:val="right" w:pos="9900"/>
        </w:tabs>
        <w:autoSpaceDE w:val="0"/>
        <w:autoSpaceDN w:val="0"/>
        <w:adjustRightInd w:val="0"/>
        <w:rPr>
          <w:rFonts w:ascii="Times New Roman" w:hAnsi="Times New Roman" w:cs="Times New Roman"/>
          <w:i/>
        </w:rPr>
      </w:pPr>
      <w:r w:rsidRPr="000C4C6E">
        <w:rPr>
          <w:rFonts w:ascii="Times New Roman" w:hAnsi="Times New Roman" w:cs="Times New Roman"/>
          <w:i/>
        </w:rPr>
        <w:t>AGU Fall Meeting, Washington, DC</w:t>
      </w:r>
      <w:r w:rsidRPr="000C4C6E">
        <w:rPr>
          <w:rFonts w:ascii="Times New Roman" w:hAnsi="Times New Roman" w:cs="Times New Roman"/>
          <w:i/>
        </w:rPr>
        <w:tab/>
        <w:t>December 2018</w:t>
      </w:r>
    </w:p>
    <w:p w14:paraId="08BF370F" w14:textId="77777777" w:rsidR="002A636B" w:rsidRPr="000C4C6E" w:rsidRDefault="002A636B" w:rsidP="001D5BF6">
      <w:pPr>
        <w:ind w:left="720"/>
        <w:rPr>
          <w:rFonts w:ascii="Times New Roman" w:eastAsia="Times New Roman" w:hAnsi="Times New Roman" w:cs="Times New Roman"/>
        </w:rPr>
      </w:pPr>
      <w:r w:rsidRPr="000C4C6E">
        <w:rPr>
          <w:rFonts w:ascii="Times New Roman" w:hAnsi="Times New Roman" w:cs="Times New Roman"/>
        </w:rPr>
        <w:t>eLightning Presentation – Controls on sediment accretion and blue carbon burial in salt marshes: Insights from the Oregon coast (Abstract ID: 441159)</w:t>
      </w:r>
    </w:p>
    <w:p w14:paraId="2AAFEAEE" w14:textId="77777777" w:rsidR="002A636B" w:rsidRPr="000C4C6E" w:rsidRDefault="002A636B" w:rsidP="002A636B">
      <w:pPr>
        <w:widowControl w:val="0"/>
        <w:tabs>
          <w:tab w:val="right" w:pos="9900"/>
        </w:tabs>
        <w:autoSpaceDE w:val="0"/>
        <w:autoSpaceDN w:val="0"/>
        <w:adjustRightInd w:val="0"/>
        <w:rPr>
          <w:rFonts w:ascii="Times New Roman" w:hAnsi="Times New Roman" w:cs="Times New Roman"/>
          <w:i/>
        </w:rPr>
      </w:pPr>
      <w:r w:rsidRPr="000C4C6E">
        <w:rPr>
          <w:rFonts w:ascii="Times New Roman" w:hAnsi="Times New Roman" w:cs="Times New Roman"/>
          <w:i/>
        </w:rPr>
        <w:t>State of the Coast, Coos Bay, OR</w:t>
      </w:r>
      <w:r w:rsidRPr="000C4C6E">
        <w:rPr>
          <w:rFonts w:ascii="Times New Roman" w:hAnsi="Times New Roman" w:cs="Times New Roman"/>
          <w:i/>
        </w:rPr>
        <w:tab/>
        <w:t>October 2018</w:t>
      </w:r>
    </w:p>
    <w:p w14:paraId="39D473F1" w14:textId="77777777" w:rsidR="002A636B" w:rsidRPr="000C4C6E" w:rsidRDefault="002A636B" w:rsidP="001D5BF6">
      <w:pPr>
        <w:ind w:left="720"/>
        <w:rPr>
          <w:rFonts w:ascii="Times New Roman" w:eastAsia="Times New Roman" w:hAnsi="Times New Roman" w:cs="Times New Roman"/>
        </w:rPr>
      </w:pPr>
      <w:r w:rsidRPr="000C4C6E">
        <w:rPr>
          <w:rFonts w:ascii="Times New Roman" w:hAnsi="Times New Roman" w:cs="Times New Roman"/>
        </w:rPr>
        <w:t xml:space="preserve">Poster – Changing sediment and blue carbon accumulation recorded in Oregon salt marshes </w:t>
      </w:r>
    </w:p>
    <w:p w14:paraId="2670C955" w14:textId="77777777" w:rsidR="002A636B" w:rsidRPr="000C4C6E" w:rsidRDefault="002A636B" w:rsidP="002A636B">
      <w:pPr>
        <w:widowControl w:val="0"/>
        <w:tabs>
          <w:tab w:val="right" w:pos="9900"/>
        </w:tabs>
        <w:autoSpaceDE w:val="0"/>
        <w:autoSpaceDN w:val="0"/>
        <w:adjustRightInd w:val="0"/>
        <w:rPr>
          <w:rFonts w:ascii="Times New Roman" w:hAnsi="Times New Roman" w:cs="Times New Roman"/>
          <w:i/>
        </w:rPr>
      </w:pPr>
      <w:r w:rsidRPr="000C4C6E">
        <w:rPr>
          <w:rFonts w:ascii="Times New Roman" w:hAnsi="Times New Roman" w:cs="Times New Roman"/>
          <w:i/>
        </w:rPr>
        <w:t>AGU Fall Meeting, San Francisco, CA</w:t>
      </w:r>
      <w:r w:rsidRPr="000C4C6E">
        <w:rPr>
          <w:rFonts w:ascii="Times New Roman" w:hAnsi="Times New Roman" w:cs="Times New Roman"/>
          <w:i/>
        </w:rPr>
        <w:tab/>
        <w:t>December 2016</w:t>
      </w:r>
    </w:p>
    <w:p w14:paraId="4FE8811E" w14:textId="77777777" w:rsidR="002A636B" w:rsidRPr="000C4C6E" w:rsidRDefault="002A636B" w:rsidP="001D5BF6">
      <w:pPr>
        <w:ind w:left="720"/>
        <w:rPr>
          <w:rFonts w:ascii="Times New Roman" w:eastAsia="Times New Roman" w:hAnsi="Times New Roman" w:cs="Times New Roman"/>
        </w:rPr>
      </w:pPr>
      <w:r w:rsidRPr="000C4C6E">
        <w:rPr>
          <w:rFonts w:ascii="Times New Roman" w:hAnsi="Times New Roman" w:cs="Times New Roman"/>
        </w:rPr>
        <w:t>Poster - Influence of sea level rise on tidal wetland sediment and carbon accumulation under differing fluvial sediment supply in the Pacific Northwest (Abstract ID: 180433)</w:t>
      </w:r>
    </w:p>
    <w:p w14:paraId="25AE416E" w14:textId="77777777" w:rsidR="002A636B" w:rsidRPr="000C4C6E" w:rsidRDefault="002A636B" w:rsidP="002A636B">
      <w:pPr>
        <w:widowControl w:val="0"/>
        <w:tabs>
          <w:tab w:val="right" w:pos="9900"/>
        </w:tabs>
        <w:autoSpaceDE w:val="0"/>
        <w:autoSpaceDN w:val="0"/>
        <w:adjustRightInd w:val="0"/>
        <w:rPr>
          <w:rFonts w:ascii="Times New Roman" w:hAnsi="Times New Roman" w:cs="Times New Roman"/>
          <w:i/>
        </w:rPr>
      </w:pPr>
      <w:r w:rsidRPr="000C4C6E">
        <w:rPr>
          <w:rFonts w:ascii="Times New Roman" w:hAnsi="Times New Roman" w:cs="Times New Roman"/>
          <w:i/>
        </w:rPr>
        <w:t>ARCS Annual Luncheon</w:t>
      </w:r>
      <w:r w:rsidRPr="000C4C6E">
        <w:rPr>
          <w:rFonts w:ascii="Times New Roman" w:hAnsi="Times New Roman" w:cs="Times New Roman"/>
          <w:i/>
        </w:rPr>
        <w:tab/>
        <w:t>October 2016</w:t>
      </w:r>
    </w:p>
    <w:p w14:paraId="2910D129" w14:textId="77777777" w:rsidR="002A636B" w:rsidRPr="000C4C6E" w:rsidRDefault="002A636B" w:rsidP="001D5BF6">
      <w:pPr>
        <w:widowControl w:val="0"/>
        <w:tabs>
          <w:tab w:val="right" w:pos="9900"/>
        </w:tabs>
        <w:autoSpaceDE w:val="0"/>
        <w:autoSpaceDN w:val="0"/>
        <w:adjustRightInd w:val="0"/>
        <w:ind w:left="720"/>
        <w:rPr>
          <w:rFonts w:ascii="Times New Roman" w:hAnsi="Times New Roman" w:cs="Times New Roman"/>
        </w:rPr>
      </w:pPr>
      <w:r w:rsidRPr="000C4C6E">
        <w:rPr>
          <w:rFonts w:ascii="Times New Roman" w:hAnsi="Times New Roman" w:cs="Times New Roman"/>
        </w:rPr>
        <w:t xml:space="preserve">Poster – Influence of sea level rise on tidal wetland carbon and sediment accumulation under differing sediment supplies </w:t>
      </w:r>
    </w:p>
    <w:p w14:paraId="0534CE37" w14:textId="77777777" w:rsidR="002A636B" w:rsidRPr="000C4C6E" w:rsidRDefault="002A636B" w:rsidP="002A636B">
      <w:pPr>
        <w:widowControl w:val="0"/>
        <w:tabs>
          <w:tab w:val="right" w:pos="9900"/>
        </w:tabs>
        <w:autoSpaceDE w:val="0"/>
        <w:autoSpaceDN w:val="0"/>
        <w:adjustRightInd w:val="0"/>
        <w:rPr>
          <w:rFonts w:ascii="Times New Roman" w:hAnsi="Times New Roman" w:cs="Times New Roman"/>
          <w:i/>
        </w:rPr>
      </w:pPr>
      <w:r w:rsidRPr="000C4C6E">
        <w:rPr>
          <w:rFonts w:ascii="Times New Roman" w:hAnsi="Times New Roman" w:cs="Times New Roman"/>
          <w:i/>
        </w:rPr>
        <w:t>CERF 23</w:t>
      </w:r>
      <w:r w:rsidRPr="000C4C6E">
        <w:rPr>
          <w:rFonts w:ascii="Times New Roman" w:hAnsi="Times New Roman" w:cs="Times New Roman"/>
          <w:i/>
          <w:vertAlign w:val="superscript"/>
        </w:rPr>
        <w:t>rd</w:t>
      </w:r>
      <w:r w:rsidRPr="000C4C6E">
        <w:rPr>
          <w:rFonts w:ascii="Times New Roman" w:hAnsi="Times New Roman" w:cs="Times New Roman"/>
          <w:i/>
        </w:rPr>
        <w:t xml:space="preserve"> Biennial Conference, Portland, OR</w:t>
      </w:r>
      <w:r w:rsidRPr="000C4C6E">
        <w:rPr>
          <w:rFonts w:ascii="Times New Roman" w:hAnsi="Times New Roman" w:cs="Times New Roman"/>
          <w:i/>
        </w:rPr>
        <w:tab/>
        <w:t>November 2015</w:t>
      </w:r>
    </w:p>
    <w:p w14:paraId="55D7CFEC" w14:textId="77777777" w:rsidR="002A636B" w:rsidRPr="000C4C6E" w:rsidRDefault="002A636B" w:rsidP="001D5BF6">
      <w:pPr>
        <w:widowControl w:val="0"/>
        <w:autoSpaceDE w:val="0"/>
        <w:autoSpaceDN w:val="0"/>
        <w:adjustRightInd w:val="0"/>
        <w:ind w:left="720"/>
        <w:rPr>
          <w:rFonts w:ascii="Times New Roman" w:hAnsi="Times New Roman" w:cs="Times New Roman"/>
        </w:rPr>
      </w:pPr>
      <w:r w:rsidRPr="000C4C6E">
        <w:rPr>
          <w:rFonts w:ascii="Times New Roman" w:hAnsi="Times New Roman" w:cs="Times New Roman"/>
        </w:rPr>
        <w:t>Poster - Quantifying sediment and carbon accumulation in Oregon tidal wetlands (Abstract ID: 0480-000886)</w:t>
      </w:r>
    </w:p>
    <w:p w14:paraId="53507690" w14:textId="72D77C56" w:rsidR="002A636B" w:rsidRPr="000C4C6E" w:rsidRDefault="0043094F" w:rsidP="002A636B">
      <w:pPr>
        <w:widowControl w:val="0"/>
        <w:pBdr>
          <w:bottom w:val="single" w:sz="4" w:space="1" w:color="auto"/>
        </w:pBdr>
        <w:autoSpaceDE w:val="0"/>
        <w:autoSpaceDN w:val="0"/>
        <w:adjustRightInd w:val="0"/>
        <w:spacing w:before="120" w:after="120"/>
        <w:jc w:val="both"/>
        <w:rPr>
          <w:rFonts w:ascii="Times New Roman" w:hAnsi="Times New Roman" w:cs="Times New Roman"/>
          <w:b/>
        </w:rPr>
      </w:pPr>
      <w:r>
        <w:rPr>
          <w:rFonts w:ascii="Times New Roman" w:hAnsi="Times New Roman" w:cs="Times New Roman"/>
          <w:b/>
        </w:rPr>
        <w:t xml:space="preserve">VI. </w:t>
      </w:r>
      <w:r w:rsidR="002A636B" w:rsidRPr="000C4C6E">
        <w:rPr>
          <w:rFonts w:ascii="Times New Roman" w:hAnsi="Times New Roman" w:cs="Times New Roman"/>
          <w:b/>
        </w:rPr>
        <w:t>INVITED SEMINARS</w:t>
      </w:r>
    </w:p>
    <w:p w14:paraId="50E14662" w14:textId="77777777" w:rsidR="002A636B" w:rsidRPr="000C4C6E" w:rsidRDefault="002A636B" w:rsidP="002A636B">
      <w:pPr>
        <w:widowControl w:val="0"/>
        <w:tabs>
          <w:tab w:val="right" w:pos="9360"/>
        </w:tabs>
        <w:autoSpaceDE w:val="0"/>
        <w:autoSpaceDN w:val="0"/>
        <w:adjustRightInd w:val="0"/>
        <w:rPr>
          <w:rFonts w:ascii="Times New Roman" w:hAnsi="Times New Roman" w:cs="Times New Roman"/>
          <w:i/>
        </w:rPr>
      </w:pPr>
      <w:r w:rsidRPr="000C4C6E">
        <w:rPr>
          <w:rFonts w:ascii="Times New Roman" w:hAnsi="Times New Roman" w:cs="Times New Roman"/>
          <w:i/>
        </w:rPr>
        <w:t>USGS Brownbag Seminar Series</w:t>
      </w:r>
      <w:r w:rsidRPr="000C4C6E">
        <w:rPr>
          <w:rFonts w:ascii="Times New Roman" w:hAnsi="Times New Roman" w:cs="Times New Roman"/>
          <w:i/>
        </w:rPr>
        <w:tab/>
        <w:t>October 2018</w:t>
      </w:r>
    </w:p>
    <w:p w14:paraId="198A2EC8" w14:textId="3D4DB1B7" w:rsidR="002A636B" w:rsidRPr="002A636B" w:rsidRDefault="001D5BF6" w:rsidP="0043094F">
      <w:pPr>
        <w:widowControl w:val="0"/>
        <w:autoSpaceDE w:val="0"/>
        <w:autoSpaceDN w:val="0"/>
        <w:adjustRightInd w:val="0"/>
        <w:ind w:left="720"/>
        <w:jc w:val="both"/>
        <w:rPr>
          <w:rFonts w:ascii="Times New Roman" w:hAnsi="Times New Roman" w:cs="Times New Roman"/>
        </w:rPr>
      </w:pPr>
      <w:r>
        <w:rPr>
          <w:rFonts w:ascii="Times New Roman" w:hAnsi="Times New Roman" w:cs="Times New Roman"/>
        </w:rPr>
        <w:t>“</w:t>
      </w:r>
      <w:r w:rsidR="002A636B" w:rsidRPr="000C4C6E">
        <w:rPr>
          <w:rFonts w:ascii="Times New Roman" w:hAnsi="Times New Roman" w:cs="Times New Roman"/>
        </w:rPr>
        <w:t>Controls on sediment accretion and blue carbon burial in salt marshes: Insights from the Oregon coast</w:t>
      </w:r>
      <w:r>
        <w:rPr>
          <w:rFonts w:ascii="Times New Roman" w:hAnsi="Times New Roman" w:cs="Times New Roman"/>
        </w:rPr>
        <w:t>.”</w:t>
      </w:r>
    </w:p>
    <w:p w14:paraId="0D86607B" w14:textId="77777777" w:rsidR="004A0E55" w:rsidRDefault="004A0E55" w:rsidP="002A636B">
      <w:pPr>
        <w:widowControl w:val="0"/>
        <w:pBdr>
          <w:bottom w:val="single" w:sz="4" w:space="1" w:color="auto"/>
        </w:pBdr>
        <w:tabs>
          <w:tab w:val="right" w:pos="9360"/>
        </w:tabs>
        <w:autoSpaceDE w:val="0"/>
        <w:autoSpaceDN w:val="0"/>
        <w:adjustRightInd w:val="0"/>
        <w:spacing w:before="120" w:after="120"/>
        <w:rPr>
          <w:rFonts w:ascii="Times New Roman" w:hAnsi="Times New Roman" w:cs="Times New Roman"/>
          <w:b/>
        </w:rPr>
      </w:pPr>
    </w:p>
    <w:p w14:paraId="1E04B01D" w14:textId="2B6A1864" w:rsidR="00FD5421" w:rsidRPr="000C4C6E" w:rsidRDefault="0043094F" w:rsidP="002A636B">
      <w:pPr>
        <w:widowControl w:val="0"/>
        <w:pBdr>
          <w:bottom w:val="single" w:sz="4" w:space="1" w:color="auto"/>
        </w:pBdr>
        <w:tabs>
          <w:tab w:val="right" w:pos="9360"/>
        </w:tabs>
        <w:autoSpaceDE w:val="0"/>
        <w:autoSpaceDN w:val="0"/>
        <w:adjustRightInd w:val="0"/>
        <w:spacing w:before="120" w:after="120"/>
        <w:rPr>
          <w:rFonts w:ascii="Times New Roman" w:hAnsi="Times New Roman" w:cs="Times New Roman"/>
        </w:rPr>
      </w:pPr>
      <w:r>
        <w:rPr>
          <w:rFonts w:ascii="Times New Roman" w:hAnsi="Times New Roman" w:cs="Times New Roman"/>
          <w:b/>
        </w:rPr>
        <w:t xml:space="preserve">VII. </w:t>
      </w:r>
      <w:r w:rsidR="00FD5421" w:rsidRPr="000C4C6E">
        <w:rPr>
          <w:rFonts w:ascii="Times New Roman" w:hAnsi="Times New Roman" w:cs="Times New Roman"/>
          <w:b/>
        </w:rPr>
        <w:t>RESEARCH EXPERIENCE</w:t>
      </w:r>
    </w:p>
    <w:p w14:paraId="34E50B39" w14:textId="77777777" w:rsidR="00FD5421" w:rsidRPr="000C4C6E" w:rsidRDefault="00FD5421" w:rsidP="0043094F">
      <w:pPr>
        <w:widowControl w:val="0"/>
        <w:tabs>
          <w:tab w:val="right" w:pos="9900"/>
        </w:tabs>
        <w:autoSpaceDE w:val="0"/>
        <w:autoSpaceDN w:val="0"/>
        <w:adjustRightInd w:val="0"/>
        <w:spacing w:after="120"/>
        <w:rPr>
          <w:rFonts w:ascii="Times New Roman" w:hAnsi="Times New Roman" w:cs="Times New Roman"/>
        </w:rPr>
      </w:pPr>
      <w:r w:rsidRPr="000C4C6E">
        <w:rPr>
          <w:rFonts w:ascii="Times New Roman" w:hAnsi="Times New Roman" w:cs="Times New Roman"/>
          <w:b/>
        </w:rPr>
        <w:t>Oregon State University</w:t>
      </w:r>
      <w:r w:rsidRPr="000C4C6E">
        <w:rPr>
          <w:rFonts w:ascii="Times New Roman" w:hAnsi="Times New Roman" w:cs="Times New Roman"/>
        </w:rPr>
        <w:t>, Corvallis, OR</w:t>
      </w:r>
    </w:p>
    <w:p w14:paraId="72BF9A08" w14:textId="6B5B6101" w:rsidR="00FD5421" w:rsidRPr="000C4C6E" w:rsidRDefault="00FD5421" w:rsidP="0043094F">
      <w:pPr>
        <w:widowControl w:val="0"/>
        <w:tabs>
          <w:tab w:val="right" w:pos="9900"/>
        </w:tabs>
        <w:autoSpaceDE w:val="0"/>
        <w:autoSpaceDN w:val="0"/>
        <w:adjustRightInd w:val="0"/>
        <w:spacing w:after="120"/>
        <w:rPr>
          <w:rFonts w:ascii="Times New Roman" w:hAnsi="Times New Roman" w:cs="Times New Roman"/>
          <w:i/>
        </w:rPr>
      </w:pPr>
      <w:r w:rsidRPr="000C4C6E">
        <w:rPr>
          <w:rFonts w:ascii="Times New Roman" w:hAnsi="Times New Roman" w:cs="Times New Roman"/>
          <w:i/>
        </w:rPr>
        <w:t xml:space="preserve">Ph.D. Dissertation (Dr. Robert Wheatcroft) </w:t>
      </w:r>
      <w:r w:rsidRPr="000C4C6E">
        <w:rPr>
          <w:rFonts w:ascii="Times New Roman" w:hAnsi="Times New Roman" w:cs="Times New Roman"/>
          <w:i/>
        </w:rPr>
        <w:tab/>
        <w:t>Fall 2014 - Present</w:t>
      </w:r>
    </w:p>
    <w:p w14:paraId="3B8518D2" w14:textId="77777777" w:rsidR="00FD5421" w:rsidRPr="000C4C6E" w:rsidRDefault="00FD5421" w:rsidP="0043094F">
      <w:pPr>
        <w:pStyle w:val="ListParagraph"/>
        <w:widowControl w:val="0"/>
        <w:numPr>
          <w:ilvl w:val="0"/>
          <w:numId w:val="28"/>
        </w:numPr>
        <w:tabs>
          <w:tab w:val="right" w:pos="9900"/>
        </w:tabs>
        <w:autoSpaceDE w:val="0"/>
        <w:autoSpaceDN w:val="0"/>
        <w:adjustRightInd w:val="0"/>
        <w:spacing w:after="120"/>
        <w:jc w:val="both"/>
        <w:rPr>
          <w:rFonts w:ascii="Times New Roman" w:hAnsi="Times New Roman" w:cs="Times New Roman"/>
        </w:rPr>
      </w:pPr>
      <w:r w:rsidRPr="000C4C6E">
        <w:rPr>
          <w:rFonts w:ascii="Times New Roman" w:hAnsi="Times New Roman" w:cs="Times New Roman"/>
        </w:rPr>
        <w:t xml:space="preserve">Impacts of relative sea-level rise and fluvial inputs on carbon and sediment accumulation in Oregon estuaries </w:t>
      </w:r>
    </w:p>
    <w:p w14:paraId="748F65A8" w14:textId="6CE6C74D" w:rsidR="00FD5421" w:rsidRPr="000C4C6E" w:rsidRDefault="00FD5421" w:rsidP="0043094F">
      <w:pPr>
        <w:widowControl w:val="0"/>
        <w:tabs>
          <w:tab w:val="right" w:pos="9900"/>
        </w:tabs>
        <w:autoSpaceDE w:val="0"/>
        <w:autoSpaceDN w:val="0"/>
        <w:adjustRightInd w:val="0"/>
        <w:spacing w:after="120"/>
        <w:rPr>
          <w:rFonts w:ascii="Times New Roman" w:hAnsi="Times New Roman" w:cs="Times New Roman"/>
          <w:i/>
        </w:rPr>
      </w:pPr>
      <w:r w:rsidRPr="000C4C6E">
        <w:rPr>
          <w:rFonts w:ascii="Times New Roman" w:hAnsi="Times New Roman" w:cs="Times New Roman"/>
          <w:i/>
        </w:rPr>
        <w:t>Collaborator –</w:t>
      </w:r>
      <w:r w:rsidR="0043094F">
        <w:rPr>
          <w:rFonts w:ascii="Times New Roman" w:hAnsi="Times New Roman" w:cs="Times New Roman"/>
          <w:i/>
        </w:rPr>
        <w:t xml:space="preserve"> </w:t>
      </w:r>
      <w:r w:rsidRPr="000C4C6E">
        <w:rPr>
          <w:rFonts w:ascii="Times New Roman" w:hAnsi="Times New Roman" w:cs="Times New Roman"/>
          <w:i/>
        </w:rPr>
        <w:t>Institute for Applied Ecology (Laura Brophy)</w:t>
      </w:r>
      <w:r w:rsidR="0043094F">
        <w:rPr>
          <w:rFonts w:ascii="Times New Roman" w:hAnsi="Times New Roman" w:cs="Times New Roman"/>
          <w:i/>
        </w:rPr>
        <w:tab/>
      </w:r>
      <w:r w:rsidRPr="000C4C6E">
        <w:rPr>
          <w:rFonts w:ascii="Times New Roman" w:hAnsi="Times New Roman" w:cs="Times New Roman"/>
          <w:i/>
        </w:rPr>
        <w:t xml:space="preserve">Jan. 2015 </w:t>
      </w:r>
      <w:r w:rsidR="0043094F">
        <w:rPr>
          <w:rFonts w:ascii="Times New Roman" w:hAnsi="Times New Roman" w:cs="Times New Roman"/>
          <w:i/>
        </w:rPr>
        <w:t>-</w:t>
      </w:r>
      <w:r w:rsidRPr="000C4C6E">
        <w:rPr>
          <w:rFonts w:ascii="Times New Roman" w:hAnsi="Times New Roman" w:cs="Times New Roman"/>
          <w:i/>
        </w:rPr>
        <w:t xml:space="preserve"> Mar. 2016</w:t>
      </w:r>
    </w:p>
    <w:p w14:paraId="3C3BDDEF" w14:textId="77777777" w:rsidR="00FD5421" w:rsidRPr="000C4C6E" w:rsidRDefault="00FD5421" w:rsidP="0043094F">
      <w:pPr>
        <w:pStyle w:val="ListParagraph"/>
        <w:widowControl w:val="0"/>
        <w:numPr>
          <w:ilvl w:val="0"/>
          <w:numId w:val="27"/>
        </w:numPr>
        <w:tabs>
          <w:tab w:val="right" w:pos="9900"/>
        </w:tabs>
        <w:autoSpaceDE w:val="0"/>
        <w:autoSpaceDN w:val="0"/>
        <w:adjustRightInd w:val="0"/>
        <w:spacing w:after="120"/>
        <w:jc w:val="both"/>
        <w:rPr>
          <w:rFonts w:ascii="Times New Roman" w:hAnsi="Times New Roman" w:cs="Times New Roman"/>
        </w:rPr>
      </w:pPr>
      <w:r w:rsidRPr="000C4C6E">
        <w:rPr>
          <w:rFonts w:ascii="Times New Roman" w:hAnsi="Times New Roman" w:cs="Times New Roman"/>
          <w:bCs/>
          <w:color w:val="222222"/>
        </w:rPr>
        <w:t>Goals: (1) quantify carbon accumulation rates at tidal wetland restoration sites and nearby least-disturbed reference sites in Tillamook Bay and Youngs Bay estuaries of Oregon through carbon stock and sediment accumulation analysis on sediment cores, (2) estimate the carbon losses that occurred when the restoration sites were diked and drained, and (3) predict the post-restoration carbon sequestration capacity of the restoration sites</w:t>
      </w:r>
    </w:p>
    <w:p w14:paraId="15958E4B" w14:textId="5D48AAFB" w:rsidR="00FD5421" w:rsidRPr="000C4C6E" w:rsidRDefault="00FD5421" w:rsidP="0043094F">
      <w:pPr>
        <w:widowControl w:val="0"/>
        <w:tabs>
          <w:tab w:val="right" w:pos="9900"/>
        </w:tabs>
        <w:autoSpaceDE w:val="0"/>
        <w:autoSpaceDN w:val="0"/>
        <w:adjustRightInd w:val="0"/>
        <w:spacing w:after="120"/>
        <w:rPr>
          <w:rFonts w:ascii="Times New Roman" w:hAnsi="Times New Roman" w:cs="Times New Roman"/>
          <w:i/>
        </w:rPr>
      </w:pPr>
      <w:r w:rsidRPr="000C4C6E">
        <w:rPr>
          <w:rFonts w:ascii="Times New Roman" w:hAnsi="Times New Roman" w:cs="Times New Roman"/>
          <w:i/>
        </w:rPr>
        <w:t xml:space="preserve">Research Assistant – South Slough </w:t>
      </w:r>
      <w:r w:rsidR="0043094F">
        <w:rPr>
          <w:rFonts w:ascii="Times New Roman" w:hAnsi="Times New Roman" w:cs="Times New Roman"/>
          <w:i/>
        </w:rPr>
        <w:t>NERR</w:t>
      </w:r>
      <w:r w:rsidRPr="000C4C6E">
        <w:rPr>
          <w:rFonts w:ascii="Times New Roman" w:hAnsi="Times New Roman" w:cs="Times New Roman"/>
          <w:i/>
        </w:rPr>
        <w:t xml:space="preserve"> (Craig </w:t>
      </w:r>
      <w:proofErr w:type="spellStart"/>
      <w:r w:rsidRPr="000C4C6E">
        <w:rPr>
          <w:rFonts w:ascii="Times New Roman" w:hAnsi="Times New Roman" w:cs="Times New Roman"/>
          <w:i/>
        </w:rPr>
        <w:t>Cornu</w:t>
      </w:r>
      <w:proofErr w:type="spellEnd"/>
      <w:r w:rsidRPr="000C4C6E">
        <w:rPr>
          <w:rFonts w:ascii="Times New Roman" w:hAnsi="Times New Roman" w:cs="Times New Roman"/>
          <w:i/>
        </w:rPr>
        <w:t>)</w:t>
      </w:r>
      <w:r w:rsidR="0043094F">
        <w:rPr>
          <w:rFonts w:ascii="Times New Roman" w:hAnsi="Times New Roman" w:cs="Times New Roman"/>
          <w:i/>
        </w:rPr>
        <w:t xml:space="preserve"> </w:t>
      </w:r>
      <w:r w:rsidR="0043094F">
        <w:rPr>
          <w:rFonts w:ascii="Times New Roman" w:hAnsi="Times New Roman" w:cs="Times New Roman"/>
          <w:i/>
        </w:rPr>
        <w:tab/>
      </w:r>
      <w:r w:rsidRPr="000C4C6E">
        <w:rPr>
          <w:rFonts w:ascii="Times New Roman" w:hAnsi="Times New Roman" w:cs="Times New Roman"/>
          <w:i/>
        </w:rPr>
        <w:t xml:space="preserve">Nov. 2014 </w:t>
      </w:r>
      <w:r w:rsidR="0043094F">
        <w:rPr>
          <w:rFonts w:ascii="Times New Roman" w:hAnsi="Times New Roman" w:cs="Times New Roman"/>
          <w:i/>
        </w:rPr>
        <w:t>-</w:t>
      </w:r>
      <w:r w:rsidRPr="000C4C6E">
        <w:rPr>
          <w:rFonts w:ascii="Times New Roman" w:hAnsi="Times New Roman" w:cs="Times New Roman"/>
          <w:i/>
        </w:rPr>
        <w:t xml:space="preserve"> Feb. 2015</w:t>
      </w:r>
    </w:p>
    <w:p w14:paraId="25809BDB" w14:textId="77777777" w:rsidR="00FD5421" w:rsidRPr="000C4C6E" w:rsidRDefault="00FD5421" w:rsidP="0043094F">
      <w:pPr>
        <w:pStyle w:val="ListParagraph"/>
        <w:widowControl w:val="0"/>
        <w:numPr>
          <w:ilvl w:val="0"/>
          <w:numId w:val="26"/>
        </w:numPr>
        <w:tabs>
          <w:tab w:val="right" w:pos="9900"/>
        </w:tabs>
        <w:autoSpaceDE w:val="0"/>
        <w:autoSpaceDN w:val="0"/>
        <w:adjustRightInd w:val="0"/>
        <w:spacing w:after="120"/>
        <w:jc w:val="both"/>
        <w:rPr>
          <w:rFonts w:ascii="Times New Roman" w:hAnsi="Times New Roman" w:cs="Times New Roman"/>
        </w:rPr>
      </w:pPr>
      <w:r w:rsidRPr="000C4C6E">
        <w:rPr>
          <w:rFonts w:ascii="Times New Roman" w:hAnsi="Times New Roman" w:cs="Times New Roman"/>
        </w:rPr>
        <w:t xml:space="preserve">Assisted PNW coastal blue carbon researchers to develop a collaborative research framework and subsequent research proposals </w:t>
      </w:r>
    </w:p>
    <w:p w14:paraId="45CC8E4B" w14:textId="47D43FB1" w:rsidR="00FD5421" w:rsidRPr="000C4C6E" w:rsidRDefault="00FD5421" w:rsidP="0043094F">
      <w:pPr>
        <w:widowControl w:val="0"/>
        <w:tabs>
          <w:tab w:val="right" w:pos="9900"/>
        </w:tabs>
        <w:autoSpaceDE w:val="0"/>
        <w:autoSpaceDN w:val="0"/>
        <w:adjustRightInd w:val="0"/>
        <w:spacing w:after="120"/>
        <w:rPr>
          <w:rFonts w:ascii="Times New Roman" w:hAnsi="Times New Roman" w:cs="Times New Roman"/>
          <w:i/>
        </w:rPr>
      </w:pPr>
      <w:r w:rsidRPr="000C4C6E">
        <w:rPr>
          <w:rFonts w:ascii="Times New Roman" w:hAnsi="Times New Roman" w:cs="Times New Roman"/>
          <w:b/>
        </w:rPr>
        <w:t>Franklin &amp; Marshall College</w:t>
      </w:r>
      <w:r w:rsidRPr="000C4C6E">
        <w:rPr>
          <w:rFonts w:ascii="Times New Roman" w:hAnsi="Times New Roman" w:cs="Times New Roman"/>
        </w:rPr>
        <w:t xml:space="preserve">, Lancaster, PA </w:t>
      </w:r>
      <w:r w:rsidRPr="000C4C6E">
        <w:rPr>
          <w:rFonts w:ascii="Times New Roman" w:hAnsi="Times New Roman" w:cs="Times New Roman"/>
        </w:rPr>
        <w:br/>
      </w:r>
      <w:r w:rsidRPr="000C4C6E">
        <w:rPr>
          <w:rFonts w:ascii="Times New Roman" w:hAnsi="Times New Roman" w:cs="Times New Roman"/>
          <w:i/>
        </w:rPr>
        <w:t xml:space="preserve">Research Student – Earth &amp; </w:t>
      </w:r>
      <w:r w:rsidR="001D5BF6">
        <w:rPr>
          <w:rFonts w:ascii="Times New Roman" w:hAnsi="Times New Roman" w:cs="Times New Roman"/>
          <w:i/>
        </w:rPr>
        <w:t>Env.</w:t>
      </w:r>
      <w:r w:rsidRPr="000C4C6E">
        <w:rPr>
          <w:rFonts w:ascii="Times New Roman" w:hAnsi="Times New Roman" w:cs="Times New Roman"/>
          <w:i/>
        </w:rPr>
        <w:t xml:space="preserve"> </w:t>
      </w:r>
      <w:r w:rsidR="001D5BF6">
        <w:rPr>
          <w:rFonts w:ascii="Times New Roman" w:hAnsi="Times New Roman" w:cs="Times New Roman"/>
          <w:i/>
        </w:rPr>
        <w:t>Dept.</w:t>
      </w:r>
      <w:r w:rsidRPr="000C4C6E">
        <w:rPr>
          <w:rFonts w:ascii="Times New Roman" w:hAnsi="Times New Roman" w:cs="Times New Roman"/>
          <w:i/>
        </w:rPr>
        <w:t xml:space="preserve"> (Dr. Robert Walter)</w:t>
      </w:r>
      <w:r w:rsidR="001D5BF6">
        <w:rPr>
          <w:rFonts w:ascii="Times New Roman" w:hAnsi="Times New Roman" w:cs="Times New Roman"/>
          <w:i/>
        </w:rPr>
        <w:tab/>
      </w:r>
      <w:r w:rsidRPr="000C4C6E">
        <w:rPr>
          <w:rFonts w:ascii="Times New Roman" w:hAnsi="Times New Roman" w:cs="Times New Roman"/>
          <w:i/>
        </w:rPr>
        <w:t xml:space="preserve">Fall 2013 – Spring 2014 </w:t>
      </w:r>
    </w:p>
    <w:p w14:paraId="537BBE65" w14:textId="77777777" w:rsidR="00FD5421" w:rsidRPr="000C4C6E" w:rsidRDefault="00FD5421" w:rsidP="0043094F">
      <w:pPr>
        <w:pStyle w:val="ListParagraph"/>
        <w:widowControl w:val="0"/>
        <w:numPr>
          <w:ilvl w:val="0"/>
          <w:numId w:val="25"/>
        </w:numPr>
        <w:tabs>
          <w:tab w:val="right" w:pos="9360"/>
        </w:tabs>
        <w:autoSpaceDE w:val="0"/>
        <w:autoSpaceDN w:val="0"/>
        <w:adjustRightInd w:val="0"/>
        <w:spacing w:after="120"/>
        <w:jc w:val="both"/>
        <w:rPr>
          <w:rFonts w:ascii="Times New Roman" w:hAnsi="Times New Roman" w:cs="Times New Roman"/>
        </w:rPr>
      </w:pPr>
      <w:r w:rsidRPr="000C4C6E">
        <w:rPr>
          <w:rFonts w:ascii="Times New Roman" w:hAnsi="Times New Roman" w:cs="Times New Roman"/>
        </w:rPr>
        <w:t>Completion of sediment fingerprinting through the use of Bayesian statistics on compositionally adjusted data</w:t>
      </w:r>
    </w:p>
    <w:p w14:paraId="43AC3DE4" w14:textId="677554DE" w:rsidR="00FD5421" w:rsidRPr="000C4C6E" w:rsidRDefault="00FD5421" w:rsidP="0043094F">
      <w:pPr>
        <w:widowControl w:val="0"/>
        <w:tabs>
          <w:tab w:val="right" w:pos="9900"/>
        </w:tabs>
        <w:autoSpaceDE w:val="0"/>
        <w:autoSpaceDN w:val="0"/>
        <w:adjustRightInd w:val="0"/>
        <w:spacing w:after="120"/>
        <w:rPr>
          <w:rFonts w:ascii="Times New Roman" w:hAnsi="Times New Roman" w:cs="Times New Roman"/>
          <w:i/>
        </w:rPr>
      </w:pPr>
      <w:r w:rsidRPr="000C4C6E">
        <w:rPr>
          <w:rFonts w:ascii="Times New Roman" w:hAnsi="Times New Roman" w:cs="Times New Roman"/>
          <w:i/>
        </w:rPr>
        <w:t>Hackman Summer Research Scholar – Earth &amp; Env</w:t>
      </w:r>
      <w:r w:rsidR="001D5BF6">
        <w:rPr>
          <w:rFonts w:ascii="Times New Roman" w:hAnsi="Times New Roman" w:cs="Times New Roman"/>
          <w:i/>
        </w:rPr>
        <w:t>.</w:t>
      </w:r>
      <w:r w:rsidRPr="000C4C6E">
        <w:rPr>
          <w:rFonts w:ascii="Times New Roman" w:hAnsi="Times New Roman" w:cs="Times New Roman"/>
          <w:i/>
        </w:rPr>
        <w:t xml:space="preserve"> </w:t>
      </w:r>
      <w:r w:rsidR="001D5BF6">
        <w:rPr>
          <w:rFonts w:ascii="Times New Roman" w:hAnsi="Times New Roman" w:cs="Times New Roman"/>
          <w:i/>
        </w:rPr>
        <w:t>Dept.</w:t>
      </w:r>
      <w:r w:rsidRPr="000C4C6E">
        <w:rPr>
          <w:rFonts w:ascii="Times New Roman" w:hAnsi="Times New Roman" w:cs="Times New Roman"/>
          <w:i/>
        </w:rPr>
        <w:t xml:space="preserve"> (Dr. Robert Walter)</w:t>
      </w:r>
      <w:r w:rsidR="001D5BF6">
        <w:rPr>
          <w:rFonts w:ascii="Times New Roman" w:hAnsi="Times New Roman" w:cs="Times New Roman"/>
          <w:i/>
        </w:rPr>
        <w:tab/>
      </w:r>
      <w:r w:rsidRPr="000C4C6E">
        <w:rPr>
          <w:rFonts w:ascii="Times New Roman" w:hAnsi="Times New Roman" w:cs="Times New Roman"/>
          <w:i/>
        </w:rPr>
        <w:t xml:space="preserve">Summer 2013 </w:t>
      </w:r>
    </w:p>
    <w:p w14:paraId="41CF2BDE" w14:textId="77777777" w:rsidR="00FD5421" w:rsidRPr="000C4C6E" w:rsidRDefault="00FD5421" w:rsidP="0043094F">
      <w:pPr>
        <w:numPr>
          <w:ilvl w:val="0"/>
          <w:numId w:val="23"/>
        </w:numPr>
        <w:spacing w:after="120"/>
        <w:jc w:val="both"/>
        <w:rPr>
          <w:rFonts w:ascii="Times New Roman" w:hAnsi="Times New Roman" w:cs="Times New Roman"/>
        </w:rPr>
      </w:pPr>
      <w:r w:rsidRPr="000C4C6E">
        <w:rPr>
          <w:rFonts w:ascii="Times New Roman" w:hAnsi="Times New Roman" w:cs="Times New Roman"/>
        </w:rPr>
        <w:t>Worked to identify the sources of sediment runoff into streams through geochemical sediment fingerprinting with the ultimate goal of aiding in the mitigation of fine-grain, suspended sediment polluting the Chesapeake Bay</w:t>
      </w:r>
    </w:p>
    <w:p w14:paraId="43D2CDE6" w14:textId="77777777" w:rsidR="00FD5421" w:rsidRPr="000C4C6E" w:rsidRDefault="00FD5421" w:rsidP="0043094F">
      <w:pPr>
        <w:numPr>
          <w:ilvl w:val="0"/>
          <w:numId w:val="23"/>
        </w:numPr>
        <w:spacing w:after="120"/>
        <w:jc w:val="both"/>
        <w:rPr>
          <w:rFonts w:ascii="Times New Roman" w:hAnsi="Times New Roman" w:cs="Times New Roman"/>
        </w:rPr>
      </w:pPr>
      <w:r w:rsidRPr="000C4C6E">
        <w:rPr>
          <w:rFonts w:ascii="Times New Roman" w:hAnsi="Times New Roman" w:cs="Times New Roman"/>
        </w:rPr>
        <w:t xml:space="preserve">Determined element compositions of source soils and suspended sediment by partial acid digestion and ICP-OES </w:t>
      </w:r>
    </w:p>
    <w:p w14:paraId="53B03313" w14:textId="349C4158" w:rsidR="00FD5421" w:rsidRPr="000C4C6E" w:rsidRDefault="00FD5421" w:rsidP="0043094F">
      <w:pPr>
        <w:widowControl w:val="0"/>
        <w:tabs>
          <w:tab w:val="right" w:pos="9900"/>
        </w:tabs>
        <w:autoSpaceDE w:val="0"/>
        <w:autoSpaceDN w:val="0"/>
        <w:adjustRightInd w:val="0"/>
        <w:spacing w:after="120"/>
        <w:rPr>
          <w:rFonts w:ascii="Times New Roman" w:hAnsi="Times New Roman" w:cs="Times New Roman"/>
          <w:i/>
        </w:rPr>
      </w:pPr>
      <w:r w:rsidRPr="000C4C6E">
        <w:rPr>
          <w:rFonts w:ascii="Times New Roman" w:hAnsi="Times New Roman" w:cs="Times New Roman"/>
          <w:i/>
        </w:rPr>
        <w:t xml:space="preserve">Research Student - Chemistry </w:t>
      </w:r>
      <w:r w:rsidR="001D5BF6">
        <w:rPr>
          <w:rFonts w:ascii="Times New Roman" w:hAnsi="Times New Roman" w:cs="Times New Roman"/>
          <w:i/>
        </w:rPr>
        <w:t>Dept.</w:t>
      </w:r>
      <w:r w:rsidRPr="000C4C6E">
        <w:rPr>
          <w:rFonts w:ascii="Times New Roman" w:hAnsi="Times New Roman" w:cs="Times New Roman"/>
          <w:i/>
        </w:rPr>
        <w:t xml:space="preserve"> (Dr. Jennifer Morford)</w:t>
      </w:r>
      <w:r w:rsidR="001D5BF6">
        <w:rPr>
          <w:rFonts w:ascii="Times New Roman" w:hAnsi="Times New Roman" w:cs="Times New Roman"/>
          <w:i/>
        </w:rPr>
        <w:tab/>
      </w:r>
      <w:r w:rsidRPr="000C4C6E">
        <w:rPr>
          <w:rFonts w:ascii="Times New Roman" w:hAnsi="Times New Roman" w:cs="Times New Roman"/>
          <w:i/>
        </w:rPr>
        <w:t xml:space="preserve">Spring 2013 </w:t>
      </w:r>
    </w:p>
    <w:p w14:paraId="29A43373" w14:textId="77777777" w:rsidR="00FD5421" w:rsidRPr="000C4C6E" w:rsidRDefault="00FD5421" w:rsidP="0043094F">
      <w:pPr>
        <w:numPr>
          <w:ilvl w:val="0"/>
          <w:numId w:val="23"/>
        </w:numPr>
        <w:spacing w:after="120"/>
        <w:jc w:val="both"/>
        <w:rPr>
          <w:rFonts w:ascii="Times New Roman" w:hAnsi="Times New Roman" w:cs="Times New Roman"/>
        </w:rPr>
      </w:pPr>
      <w:r w:rsidRPr="000C4C6E">
        <w:rPr>
          <w:rFonts w:ascii="Times New Roman" w:hAnsi="Times New Roman" w:cs="Times New Roman"/>
        </w:rPr>
        <w:t xml:space="preserve">Refined a method for identifying thiols through sample preparation in a glove box and analysis using HPLC with fluorescence detection and ESMS that can be used to determine thiols in sulfidic salt marsh pore water </w:t>
      </w:r>
    </w:p>
    <w:p w14:paraId="620E6A3C" w14:textId="3D3F7A0C" w:rsidR="00FD5421" w:rsidRPr="000C4C6E" w:rsidRDefault="00FD5421" w:rsidP="0043094F">
      <w:pPr>
        <w:widowControl w:val="0"/>
        <w:tabs>
          <w:tab w:val="right" w:pos="9900"/>
        </w:tabs>
        <w:autoSpaceDE w:val="0"/>
        <w:autoSpaceDN w:val="0"/>
        <w:adjustRightInd w:val="0"/>
        <w:spacing w:after="120"/>
        <w:rPr>
          <w:rFonts w:ascii="Times New Roman" w:hAnsi="Times New Roman" w:cs="Times New Roman"/>
          <w:i/>
        </w:rPr>
      </w:pPr>
      <w:r w:rsidRPr="000C4C6E">
        <w:rPr>
          <w:rFonts w:ascii="Times New Roman" w:hAnsi="Times New Roman" w:cs="Times New Roman"/>
          <w:i/>
        </w:rPr>
        <w:t xml:space="preserve">Hackman Summer Research Scholar - Chemistry </w:t>
      </w:r>
      <w:r w:rsidR="001D5BF6">
        <w:rPr>
          <w:rFonts w:ascii="Times New Roman" w:hAnsi="Times New Roman" w:cs="Times New Roman"/>
          <w:i/>
        </w:rPr>
        <w:t>Dept.</w:t>
      </w:r>
      <w:r w:rsidRPr="000C4C6E">
        <w:rPr>
          <w:rFonts w:ascii="Times New Roman" w:hAnsi="Times New Roman" w:cs="Times New Roman"/>
          <w:i/>
        </w:rPr>
        <w:t xml:space="preserve"> (Dr. Jennifer Morford)</w:t>
      </w:r>
      <w:r w:rsidR="001D5BF6">
        <w:rPr>
          <w:rFonts w:ascii="Times New Roman" w:hAnsi="Times New Roman" w:cs="Times New Roman"/>
          <w:i/>
        </w:rPr>
        <w:tab/>
      </w:r>
      <w:r w:rsidRPr="000C4C6E">
        <w:rPr>
          <w:rFonts w:ascii="Times New Roman" w:hAnsi="Times New Roman" w:cs="Times New Roman"/>
          <w:i/>
        </w:rPr>
        <w:t xml:space="preserve">Summer 2012 </w:t>
      </w:r>
    </w:p>
    <w:p w14:paraId="5E0E7B47" w14:textId="77777777" w:rsidR="00FD5421" w:rsidRPr="000C4C6E" w:rsidRDefault="00FD5421" w:rsidP="0043094F">
      <w:pPr>
        <w:numPr>
          <w:ilvl w:val="0"/>
          <w:numId w:val="24"/>
        </w:numPr>
        <w:spacing w:after="120"/>
        <w:jc w:val="both"/>
        <w:rPr>
          <w:rFonts w:ascii="Times New Roman" w:hAnsi="Times New Roman" w:cs="Times New Roman"/>
        </w:rPr>
      </w:pPr>
      <w:r w:rsidRPr="000C4C6E">
        <w:rPr>
          <w:rFonts w:ascii="Times New Roman" w:hAnsi="Times New Roman" w:cs="Times New Roman"/>
        </w:rPr>
        <w:t xml:space="preserve">Identified various thiols and trace metals in sulfidic salt marsh pore water from Great Bay (NH) using HPLC with fluorescence detection, and ICP-OES with the ultimate goal of understanding the role of trace metals in the mobilization of thiols within coastal marine sediments </w:t>
      </w:r>
    </w:p>
    <w:p w14:paraId="4062FDC3" w14:textId="0D40FE96" w:rsidR="00FD5421" w:rsidRPr="000C4C6E" w:rsidRDefault="00FD5421" w:rsidP="0043094F">
      <w:pPr>
        <w:widowControl w:val="0"/>
        <w:tabs>
          <w:tab w:val="right" w:pos="9900"/>
        </w:tabs>
        <w:autoSpaceDE w:val="0"/>
        <w:autoSpaceDN w:val="0"/>
        <w:adjustRightInd w:val="0"/>
        <w:spacing w:after="120"/>
        <w:rPr>
          <w:rFonts w:ascii="Times New Roman" w:hAnsi="Times New Roman" w:cs="Times New Roman"/>
          <w:i/>
        </w:rPr>
      </w:pPr>
      <w:r w:rsidRPr="000C4C6E">
        <w:rPr>
          <w:rFonts w:ascii="Times New Roman" w:hAnsi="Times New Roman" w:cs="Times New Roman"/>
          <w:i/>
        </w:rPr>
        <w:t xml:space="preserve">Laboratory Assistant - Biology </w:t>
      </w:r>
      <w:r w:rsidR="001D5BF6">
        <w:rPr>
          <w:rFonts w:ascii="Times New Roman" w:hAnsi="Times New Roman" w:cs="Times New Roman"/>
          <w:i/>
        </w:rPr>
        <w:t>Dept.</w:t>
      </w:r>
      <w:r w:rsidRPr="000C4C6E">
        <w:rPr>
          <w:rFonts w:ascii="Times New Roman" w:hAnsi="Times New Roman" w:cs="Times New Roman"/>
          <w:i/>
        </w:rPr>
        <w:t xml:space="preserve"> (Dr. Carl Pike)</w:t>
      </w:r>
      <w:r w:rsidR="001D5BF6">
        <w:rPr>
          <w:rFonts w:ascii="Times New Roman" w:hAnsi="Times New Roman" w:cs="Times New Roman"/>
          <w:i/>
        </w:rPr>
        <w:tab/>
      </w:r>
      <w:r w:rsidRPr="000C4C6E">
        <w:rPr>
          <w:rFonts w:ascii="Times New Roman" w:hAnsi="Times New Roman" w:cs="Times New Roman"/>
          <w:i/>
        </w:rPr>
        <w:t xml:space="preserve">Spring 2012 </w:t>
      </w:r>
    </w:p>
    <w:p w14:paraId="30ADFEFA" w14:textId="77777777" w:rsidR="00FD5421" w:rsidRPr="000C4C6E" w:rsidRDefault="00FD5421" w:rsidP="0043094F">
      <w:pPr>
        <w:widowControl w:val="0"/>
        <w:numPr>
          <w:ilvl w:val="0"/>
          <w:numId w:val="22"/>
        </w:numPr>
        <w:tabs>
          <w:tab w:val="clear" w:pos="720"/>
        </w:tabs>
        <w:autoSpaceDE w:val="0"/>
        <w:autoSpaceDN w:val="0"/>
        <w:adjustRightInd w:val="0"/>
        <w:spacing w:after="120"/>
        <w:jc w:val="both"/>
        <w:rPr>
          <w:rFonts w:ascii="Times New Roman" w:hAnsi="Times New Roman" w:cs="Times New Roman"/>
        </w:rPr>
      </w:pPr>
      <w:r w:rsidRPr="000C4C6E">
        <w:rPr>
          <w:rFonts w:ascii="Times New Roman" w:hAnsi="Times New Roman" w:cs="Times New Roman"/>
        </w:rPr>
        <w:t xml:space="preserve">Studied the physiological responses of various plant species grown under elevated carbon dioxide through the analysis of leaf </w:t>
      </w:r>
      <w:proofErr w:type="gramStart"/>
      <w:r w:rsidRPr="000C4C6E">
        <w:rPr>
          <w:rFonts w:ascii="Times New Roman" w:hAnsi="Times New Roman" w:cs="Times New Roman"/>
        </w:rPr>
        <w:t>C:N</w:t>
      </w:r>
      <w:proofErr w:type="gramEnd"/>
      <w:r w:rsidRPr="000C4C6E">
        <w:rPr>
          <w:rFonts w:ascii="Times New Roman" w:hAnsi="Times New Roman" w:cs="Times New Roman"/>
        </w:rPr>
        <w:t xml:space="preserve"> through CHN Analyzer and measurement of root biomass    </w:t>
      </w:r>
    </w:p>
    <w:p w14:paraId="26F5CC4C" w14:textId="4FE39A94" w:rsidR="00FD5421" w:rsidRPr="000C4C6E" w:rsidRDefault="0043094F" w:rsidP="002A636B">
      <w:pPr>
        <w:widowControl w:val="0"/>
        <w:pBdr>
          <w:bottom w:val="single" w:sz="4" w:space="1" w:color="auto"/>
        </w:pBdr>
        <w:autoSpaceDE w:val="0"/>
        <w:autoSpaceDN w:val="0"/>
        <w:adjustRightInd w:val="0"/>
        <w:spacing w:before="120" w:after="120"/>
        <w:jc w:val="both"/>
        <w:rPr>
          <w:rFonts w:ascii="Times New Roman" w:hAnsi="Times New Roman" w:cs="Times New Roman"/>
          <w:b/>
        </w:rPr>
      </w:pPr>
      <w:r>
        <w:rPr>
          <w:rFonts w:ascii="Times New Roman" w:hAnsi="Times New Roman" w:cs="Times New Roman"/>
          <w:b/>
        </w:rPr>
        <w:lastRenderedPageBreak/>
        <w:t xml:space="preserve">VIII. </w:t>
      </w:r>
      <w:r w:rsidR="00FD5421" w:rsidRPr="000C4C6E">
        <w:rPr>
          <w:rFonts w:ascii="Times New Roman" w:hAnsi="Times New Roman" w:cs="Times New Roman"/>
          <w:b/>
        </w:rPr>
        <w:t>TEACHING EXPERIENCE</w:t>
      </w:r>
    </w:p>
    <w:p w14:paraId="3EAB424C" w14:textId="77777777" w:rsidR="00FD5421" w:rsidRPr="000C4C6E" w:rsidRDefault="00FD5421" w:rsidP="001D5BF6">
      <w:pPr>
        <w:widowControl w:val="0"/>
        <w:tabs>
          <w:tab w:val="right" w:pos="9900"/>
        </w:tabs>
        <w:autoSpaceDE w:val="0"/>
        <w:autoSpaceDN w:val="0"/>
        <w:adjustRightInd w:val="0"/>
        <w:spacing w:after="120"/>
        <w:jc w:val="both"/>
        <w:rPr>
          <w:rFonts w:ascii="Times New Roman" w:hAnsi="Times New Roman" w:cs="Times New Roman"/>
          <w:i/>
        </w:rPr>
      </w:pPr>
      <w:r w:rsidRPr="000C4C6E">
        <w:rPr>
          <w:rFonts w:ascii="Times New Roman" w:hAnsi="Times New Roman" w:cs="Times New Roman"/>
          <w:i/>
        </w:rPr>
        <w:t>Graduate Teaching Assistant – Oregon State University, Corvallis, OR</w:t>
      </w:r>
      <w:r w:rsidRPr="000C4C6E">
        <w:rPr>
          <w:rFonts w:ascii="Times New Roman" w:hAnsi="Times New Roman" w:cs="Times New Roman"/>
          <w:i/>
        </w:rPr>
        <w:tab/>
        <w:t>Fall 2014 – Present</w:t>
      </w:r>
    </w:p>
    <w:p w14:paraId="11154AD7" w14:textId="308E7C3F" w:rsidR="00F7085F" w:rsidRPr="004A0E55" w:rsidRDefault="00F7085F" w:rsidP="001D5BF6">
      <w:pPr>
        <w:widowControl w:val="0"/>
        <w:tabs>
          <w:tab w:val="right" w:pos="9360"/>
        </w:tabs>
        <w:autoSpaceDE w:val="0"/>
        <w:autoSpaceDN w:val="0"/>
        <w:adjustRightInd w:val="0"/>
        <w:spacing w:after="120"/>
        <w:ind w:left="360"/>
        <w:jc w:val="both"/>
        <w:rPr>
          <w:rFonts w:ascii="Times New Roman" w:hAnsi="Times New Roman" w:cs="Times New Roman"/>
        </w:rPr>
      </w:pPr>
      <w:r w:rsidRPr="004A0E55">
        <w:rPr>
          <w:rFonts w:ascii="Times New Roman" w:hAnsi="Times New Roman" w:cs="Times New Roman"/>
        </w:rPr>
        <w:t>OC 103: Exploring the Deep/Geography of the World’s Oceans (</w:t>
      </w:r>
      <w:r>
        <w:rPr>
          <w:rFonts w:ascii="Times New Roman" w:hAnsi="Times New Roman" w:cs="Times New Roman"/>
        </w:rPr>
        <w:t>u</w:t>
      </w:r>
      <w:r w:rsidRPr="004A0E55">
        <w:rPr>
          <w:rFonts w:ascii="Times New Roman" w:hAnsi="Times New Roman" w:cs="Times New Roman"/>
        </w:rPr>
        <w:t>ndergraduate)</w:t>
      </w:r>
    </w:p>
    <w:p w14:paraId="78E4DD63" w14:textId="57D5CCA3" w:rsidR="00F7085F" w:rsidRDefault="00F7085F" w:rsidP="001D5BF6">
      <w:pPr>
        <w:pStyle w:val="ListParagraph"/>
        <w:widowControl w:val="0"/>
        <w:numPr>
          <w:ilvl w:val="1"/>
          <w:numId w:val="24"/>
        </w:numPr>
        <w:tabs>
          <w:tab w:val="right" w:pos="9360"/>
        </w:tabs>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Summer 2019 &amp; </w:t>
      </w:r>
      <w:r w:rsidRPr="004A0E55">
        <w:rPr>
          <w:rFonts w:ascii="Times New Roman" w:hAnsi="Times New Roman" w:cs="Times New Roman"/>
        </w:rPr>
        <w:t>Fall 2014 (online)</w:t>
      </w:r>
    </w:p>
    <w:p w14:paraId="7F0E2382" w14:textId="77777777" w:rsidR="00F7085F" w:rsidRDefault="00F7085F" w:rsidP="001D5BF6">
      <w:pPr>
        <w:pStyle w:val="ListParagraph"/>
        <w:widowControl w:val="0"/>
        <w:numPr>
          <w:ilvl w:val="2"/>
          <w:numId w:val="24"/>
        </w:numPr>
        <w:tabs>
          <w:tab w:val="right" w:pos="9360"/>
        </w:tabs>
        <w:autoSpaceDE w:val="0"/>
        <w:autoSpaceDN w:val="0"/>
        <w:adjustRightInd w:val="0"/>
        <w:spacing w:after="120"/>
        <w:jc w:val="both"/>
        <w:rPr>
          <w:rFonts w:ascii="Times New Roman" w:hAnsi="Times New Roman" w:cs="Times New Roman"/>
        </w:rPr>
      </w:pPr>
      <w:r>
        <w:rPr>
          <w:rFonts w:ascii="Times New Roman" w:hAnsi="Times New Roman" w:cs="Times New Roman"/>
        </w:rPr>
        <w:t>Duties included: graded laboratory assignments, quizzes, and exams; responded by email to student concerns</w:t>
      </w:r>
    </w:p>
    <w:p w14:paraId="5C753EDE" w14:textId="77777777" w:rsidR="00F7085F" w:rsidRDefault="00F7085F" w:rsidP="001D5BF6">
      <w:pPr>
        <w:pStyle w:val="ListParagraph"/>
        <w:widowControl w:val="0"/>
        <w:numPr>
          <w:ilvl w:val="1"/>
          <w:numId w:val="24"/>
        </w:numPr>
        <w:tabs>
          <w:tab w:val="right" w:pos="9360"/>
        </w:tabs>
        <w:autoSpaceDE w:val="0"/>
        <w:autoSpaceDN w:val="0"/>
        <w:adjustRightInd w:val="0"/>
        <w:spacing w:after="120"/>
        <w:jc w:val="both"/>
        <w:rPr>
          <w:rFonts w:ascii="Times New Roman" w:hAnsi="Times New Roman" w:cs="Times New Roman"/>
        </w:rPr>
      </w:pPr>
      <w:r w:rsidRPr="004A0E55">
        <w:rPr>
          <w:rFonts w:ascii="Times New Roman" w:hAnsi="Times New Roman" w:cs="Times New Roman"/>
        </w:rPr>
        <w:t>Spring 2016</w:t>
      </w:r>
    </w:p>
    <w:p w14:paraId="312C71C4" w14:textId="4AA86FD7" w:rsidR="00F7085F" w:rsidRPr="00F7085F" w:rsidRDefault="00F7085F" w:rsidP="001D5BF6">
      <w:pPr>
        <w:pStyle w:val="ListParagraph"/>
        <w:widowControl w:val="0"/>
        <w:numPr>
          <w:ilvl w:val="2"/>
          <w:numId w:val="24"/>
        </w:numPr>
        <w:tabs>
          <w:tab w:val="right" w:pos="9360"/>
        </w:tabs>
        <w:autoSpaceDE w:val="0"/>
        <w:autoSpaceDN w:val="0"/>
        <w:adjustRightInd w:val="0"/>
        <w:spacing w:after="120"/>
        <w:jc w:val="both"/>
        <w:rPr>
          <w:rFonts w:ascii="Times New Roman" w:hAnsi="Times New Roman" w:cs="Times New Roman"/>
        </w:rPr>
      </w:pPr>
      <w:r>
        <w:rPr>
          <w:rFonts w:ascii="Times New Roman" w:hAnsi="Times New Roman" w:cs="Times New Roman"/>
        </w:rPr>
        <w:t>Duties included: lectured and assisted students in the laboratory section; graded laboratory assignments; assisted in fieldtrip; held office-hours</w:t>
      </w:r>
    </w:p>
    <w:p w14:paraId="519E7CE3" w14:textId="65415779" w:rsidR="004A0E55" w:rsidRPr="004A0E55" w:rsidRDefault="004A0E55" w:rsidP="001D5BF6">
      <w:pPr>
        <w:widowControl w:val="0"/>
        <w:tabs>
          <w:tab w:val="right" w:pos="9360"/>
        </w:tabs>
        <w:autoSpaceDE w:val="0"/>
        <w:autoSpaceDN w:val="0"/>
        <w:adjustRightInd w:val="0"/>
        <w:spacing w:after="120"/>
        <w:ind w:left="360"/>
        <w:jc w:val="both"/>
        <w:rPr>
          <w:rFonts w:ascii="Times New Roman" w:hAnsi="Times New Roman" w:cs="Times New Roman"/>
        </w:rPr>
      </w:pPr>
      <w:r w:rsidRPr="004A0E55">
        <w:rPr>
          <w:rFonts w:ascii="Times New Roman" w:hAnsi="Times New Roman" w:cs="Times New Roman"/>
        </w:rPr>
        <w:t>OC 499/460: Geological Oceanography (</w:t>
      </w:r>
      <w:r w:rsidR="00F7085F">
        <w:rPr>
          <w:rFonts w:ascii="Times New Roman" w:hAnsi="Times New Roman" w:cs="Times New Roman"/>
        </w:rPr>
        <w:t>u</w:t>
      </w:r>
      <w:r w:rsidR="00F7085F" w:rsidRPr="004A0E55">
        <w:rPr>
          <w:rFonts w:ascii="Times New Roman" w:hAnsi="Times New Roman" w:cs="Times New Roman"/>
        </w:rPr>
        <w:t>ndergraduate</w:t>
      </w:r>
      <w:r w:rsidRPr="004A0E55">
        <w:rPr>
          <w:rFonts w:ascii="Times New Roman" w:hAnsi="Times New Roman" w:cs="Times New Roman"/>
        </w:rPr>
        <w:t>)</w:t>
      </w:r>
    </w:p>
    <w:p w14:paraId="435F41C3" w14:textId="2A02E88C" w:rsidR="004A0E55" w:rsidRDefault="004A0E55" w:rsidP="001D5BF6">
      <w:pPr>
        <w:pStyle w:val="ListParagraph"/>
        <w:widowControl w:val="0"/>
        <w:numPr>
          <w:ilvl w:val="1"/>
          <w:numId w:val="24"/>
        </w:numPr>
        <w:tabs>
          <w:tab w:val="right" w:pos="9360"/>
        </w:tabs>
        <w:autoSpaceDE w:val="0"/>
        <w:autoSpaceDN w:val="0"/>
        <w:adjustRightInd w:val="0"/>
        <w:spacing w:after="120"/>
        <w:jc w:val="both"/>
        <w:rPr>
          <w:rFonts w:ascii="Times New Roman" w:hAnsi="Times New Roman" w:cs="Times New Roman"/>
        </w:rPr>
      </w:pPr>
      <w:r w:rsidRPr="004A0E55">
        <w:rPr>
          <w:rFonts w:ascii="Times New Roman" w:hAnsi="Times New Roman" w:cs="Times New Roman"/>
        </w:rPr>
        <w:t>Spring 2019</w:t>
      </w:r>
    </w:p>
    <w:p w14:paraId="4CA01B59" w14:textId="065F69D7" w:rsidR="004A0E55" w:rsidRPr="004A0E55" w:rsidRDefault="001718FB" w:rsidP="001D5BF6">
      <w:pPr>
        <w:pStyle w:val="ListParagraph"/>
        <w:widowControl w:val="0"/>
        <w:numPr>
          <w:ilvl w:val="1"/>
          <w:numId w:val="24"/>
        </w:numPr>
        <w:tabs>
          <w:tab w:val="right" w:pos="9360"/>
        </w:tabs>
        <w:autoSpaceDE w:val="0"/>
        <w:autoSpaceDN w:val="0"/>
        <w:adjustRightInd w:val="0"/>
        <w:spacing w:after="120"/>
        <w:jc w:val="both"/>
        <w:rPr>
          <w:rFonts w:ascii="Times New Roman" w:hAnsi="Times New Roman" w:cs="Times New Roman"/>
        </w:rPr>
      </w:pPr>
      <w:r>
        <w:rPr>
          <w:rFonts w:ascii="Times New Roman" w:hAnsi="Times New Roman" w:cs="Times New Roman"/>
        </w:rPr>
        <w:t>Duties included:</w:t>
      </w:r>
      <w:r w:rsidR="00642FE8">
        <w:rPr>
          <w:rFonts w:ascii="Times New Roman" w:hAnsi="Times New Roman" w:cs="Times New Roman"/>
        </w:rPr>
        <w:t xml:space="preserve"> assisted in course development</w:t>
      </w:r>
      <w:r w:rsidR="00F7085F">
        <w:rPr>
          <w:rFonts w:ascii="Times New Roman" w:hAnsi="Times New Roman" w:cs="Times New Roman"/>
        </w:rPr>
        <w:t>;</w:t>
      </w:r>
      <w:r w:rsidR="00642FE8">
        <w:rPr>
          <w:rFonts w:ascii="Times New Roman" w:hAnsi="Times New Roman" w:cs="Times New Roman"/>
        </w:rPr>
        <w:t xml:space="preserve"> lectured and assisted students in the laboratory section</w:t>
      </w:r>
      <w:r w:rsidR="00F7085F">
        <w:rPr>
          <w:rFonts w:ascii="Times New Roman" w:hAnsi="Times New Roman" w:cs="Times New Roman"/>
        </w:rPr>
        <w:t>;</w:t>
      </w:r>
      <w:r w:rsidR="00642FE8">
        <w:rPr>
          <w:rFonts w:ascii="Times New Roman" w:hAnsi="Times New Roman" w:cs="Times New Roman"/>
        </w:rPr>
        <w:t xml:space="preserve"> lead in-class literature discussions</w:t>
      </w:r>
      <w:r w:rsidR="00F7085F">
        <w:rPr>
          <w:rFonts w:ascii="Times New Roman" w:hAnsi="Times New Roman" w:cs="Times New Roman"/>
        </w:rPr>
        <w:t>;</w:t>
      </w:r>
      <w:r w:rsidR="00642FE8">
        <w:rPr>
          <w:rFonts w:ascii="Times New Roman" w:hAnsi="Times New Roman" w:cs="Times New Roman"/>
        </w:rPr>
        <w:t xml:space="preserve"> graded assignments and exams</w:t>
      </w:r>
      <w:r w:rsidR="00F7085F">
        <w:rPr>
          <w:rFonts w:ascii="Times New Roman" w:hAnsi="Times New Roman" w:cs="Times New Roman"/>
        </w:rPr>
        <w:t>;</w:t>
      </w:r>
      <w:r w:rsidR="00642FE8">
        <w:rPr>
          <w:rFonts w:ascii="Times New Roman" w:hAnsi="Times New Roman" w:cs="Times New Roman"/>
        </w:rPr>
        <w:t xml:space="preserve"> held office-hours by appointment </w:t>
      </w:r>
    </w:p>
    <w:p w14:paraId="0EDFD80A" w14:textId="16C5ADF4" w:rsidR="004A0E55" w:rsidRPr="004A0E55" w:rsidRDefault="004A0E55" w:rsidP="001D5BF6">
      <w:pPr>
        <w:widowControl w:val="0"/>
        <w:tabs>
          <w:tab w:val="right" w:pos="9360"/>
        </w:tabs>
        <w:autoSpaceDE w:val="0"/>
        <w:autoSpaceDN w:val="0"/>
        <w:adjustRightInd w:val="0"/>
        <w:spacing w:after="120"/>
        <w:ind w:left="360"/>
        <w:jc w:val="both"/>
        <w:rPr>
          <w:rFonts w:ascii="Times New Roman" w:hAnsi="Times New Roman" w:cs="Times New Roman"/>
        </w:rPr>
      </w:pPr>
      <w:r w:rsidRPr="004A0E55">
        <w:rPr>
          <w:rFonts w:ascii="Times New Roman" w:hAnsi="Times New Roman" w:cs="Times New Roman"/>
        </w:rPr>
        <w:t>OEAS 520: The Solid Earth (</w:t>
      </w:r>
      <w:r w:rsidR="00F7085F">
        <w:rPr>
          <w:rFonts w:ascii="Times New Roman" w:hAnsi="Times New Roman" w:cs="Times New Roman"/>
        </w:rPr>
        <w:t>g</w:t>
      </w:r>
      <w:r w:rsidRPr="004A0E55">
        <w:rPr>
          <w:rFonts w:ascii="Times New Roman" w:hAnsi="Times New Roman" w:cs="Times New Roman"/>
        </w:rPr>
        <w:t>raduate)</w:t>
      </w:r>
    </w:p>
    <w:p w14:paraId="73315D0D" w14:textId="0911FE21" w:rsidR="004A0E55" w:rsidRDefault="004A0E55" w:rsidP="001D5BF6">
      <w:pPr>
        <w:pStyle w:val="ListParagraph"/>
        <w:widowControl w:val="0"/>
        <w:numPr>
          <w:ilvl w:val="1"/>
          <w:numId w:val="24"/>
        </w:numPr>
        <w:tabs>
          <w:tab w:val="right" w:pos="9360"/>
        </w:tabs>
        <w:autoSpaceDE w:val="0"/>
        <w:autoSpaceDN w:val="0"/>
        <w:adjustRightInd w:val="0"/>
        <w:spacing w:after="120"/>
        <w:jc w:val="both"/>
        <w:rPr>
          <w:rFonts w:ascii="Times New Roman" w:hAnsi="Times New Roman" w:cs="Times New Roman"/>
        </w:rPr>
      </w:pPr>
      <w:r w:rsidRPr="004A0E55">
        <w:rPr>
          <w:rFonts w:ascii="Times New Roman" w:hAnsi="Times New Roman" w:cs="Times New Roman"/>
        </w:rPr>
        <w:t>Winter 2019, Winter 2018, &amp; Fall 2016</w:t>
      </w:r>
    </w:p>
    <w:p w14:paraId="124EF249" w14:textId="5B1E6B0B" w:rsidR="001718FB" w:rsidRPr="001718FB" w:rsidRDefault="001718FB" w:rsidP="001D5BF6">
      <w:pPr>
        <w:pStyle w:val="ListParagraph"/>
        <w:widowControl w:val="0"/>
        <w:numPr>
          <w:ilvl w:val="1"/>
          <w:numId w:val="24"/>
        </w:numPr>
        <w:tabs>
          <w:tab w:val="right" w:pos="9360"/>
        </w:tabs>
        <w:autoSpaceDE w:val="0"/>
        <w:autoSpaceDN w:val="0"/>
        <w:adjustRightInd w:val="0"/>
        <w:spacing w:after="120"/>
        <w:jc w:val="both"/>
        <w:rPr>
          <w:rFonts w:ascii="Times New Roman" w:hAnsi="Times New Roman" w:cs="Times New Roman"/>
        </w:rPr>
      </w:pPr>
      <w:r>
        <w:rPr>
          <w:rFonts w:ascii="Times New Roman" w:hAnsi="Times New Roman" w:cs="Times New Roman"/>
        </w:rPr>
        <w:t>Duties included:</w:t>
      </w:r>
      <w:r w:rsidR="00642FE8">
        <w:rPr>
          <w:rFonts w:ascii="Times New Roman" w:hAnsi="Times New Roman" w:cs="Times New Roman"/>
        </w:rPr>
        <w:t xml:space="preserve"> assisted in course development</w:t>
      </w:r>
      <w:r w:rsidR="00F7085F">
        <w:rPr>
          <w:rFonts w:ascii="Times New Roman" w:hAnsi="Times New Roman" w:cs="Times New Roman"/>
        </w:rPr>
        <w:t>;</w:t>
      </w:r>
      <w:r w:rsidR="00642FE8">
        <w:rPr>
          <w:rFonts w:ascii="Times New Roman" w:hAnsi="Times New Roman" w:cs="Times New Roman"/>
        </w:rPr>
        <w:t xml:space="preserve"> lectured and assisted students in the laboratory section</w:t>
      </w:r>
      <w:r w:rsidR="00F7085F">
        <w:rPr>
          <w:rFonts w:ascii="Times New Roman" w:hAnsi="Times New Roman" w:cs="Times New Roman"/>
        </w:rPr>
        <w:t>;</w:t>
      </w:r>
      <w:r w:rsidR="00642FE8">
        <w:rPr>
          <w:rFonts w:ascii="Times New Roman" w:hAnsi="Times New Roman" w:cs="Times New Roman"/>
        </w:rPr>
        <w:t xml:space="preserve"> lectured in class sessions</w:t>
      </w:r>
      <w:r w:rsidR="00F7085F">
        <w:rPr>
          <w:rFonts w:ascii="Times New Roman" w:hAnsi="Times New Roman" w:cs="Times New Roman"/>
        </w:rPr>
        <w:t>;</w:t>
      </w:r>
      <w:r w:rsidR="00642FE8">
        <w:rPr>
          <w:rFonts w:ascii="Times New Roman" w:hAnsi="Times New Roman" w:cs="Times New Roman"/>
        </w:rPr>
        <w:t xml:space="preserve"> lead in-class literature discussions</w:t>
      </w:r>
      <w:r w:rsidR="00F7085F">
        <w:rPr>
          <w:rFonts w:ascii="Times New Roman" w:hAnsi="Times New Roman" w:cs="Times New Roman"/>
        </w:rPr>
        <w:t>;</w:t>
      </w:r>
      <w:r w:rsidR="00642FE8">
        <w:rPr>
          <w:rFonts w:ascii="Times New Roman" w:hAnsi="Times New Roman" w:cs="Times New Roman"/>
        </w:rPr>
        <w:t xml:space="preserve"> graded assignments</w:t>
      </w:r>
      <w:r w:rsidR="00F7085F">
        <w:rPr>
          <w:rFonts w:ascii="Times New Roman" w:hAnsi="Times New Roman" w:cs="Times New Roman"/>
        </w:rPr>
        <w:t>;</w:t>
      </w:r>
      <w:r w:rsidR="00642FE8">
        <w:rPr>
          <w:rFonts w:ascii="Times New Roman" w:hAnsi="Times New Roman" w:cs="Times New Roman"/>
        </w:rPr>
        <w:t xml:space="preserve"> held office-hours by appointment</w:t>
      </w:r>
    </w:p>
    <w:p w14:paraId="25B04411" w14:textId="38AF19D2" w:rsidR="004A0E55" w:rsidRPr="004A0E55" w:rsidRDefault="004A0E55" w:rsidP="001D5BF6">
      <w:pPr>
        <w:widowControl w:val="0"/>
        <w:tabs>
          <w:tab w:val="right" w:pos="9360"/>
        </w:tabs>
        <w:autoSpaceDE w:val="0"/>
        <w:autoSpaceDN w:val="0"/>
        <w:adjustRightInd w:val="0"/>
        <w:spacing w:after="120"/>
        <w:ind w:left="360"/>
        <w:jc w:val="both"/>
        <w:rPr>
          <w:rFonts w:ascii="Times New Roman" w:hAnsi="Times New Roman" w:cs="Times New Roman"/>
        </w:rPr>
      </w:pPr>
      <w:r w:rsidRPr="004A0E55">
        <w:rPr>
          <w:rFonts w:ascii="Times New Roman" w:hAnsi="Times New Roman" w:cs="Times New Roman"/>
        </w:rPr>
        <w:t>OEAS 500: Cascadia Field Trip (</w:t>
      </w:r>
      <w:r w:rsidR="00F7085F">
        <w:rPr>
          <w:rFonts w:ascii="Times New Roman" w:hAnsi="Times New Roman" w:cs="Times New Roman"/>
        </w:rPr>
        <w:t>g</w:t>
      </w:r>
      <w:r w:rsidRPr="004A0E55">
        <w:rPr>
          <w:rFonts w:ascii="Times New Roman" w:hAnsi="Times New Roman" w:cs="Times New Roman"/>
        </w:rPr>
        <w:t>raduate)</w:t>
      </w:r>
    </w:p>
    <w:p w14:paraId="6F0B2EFD" w14:textId="10086661" w:rsidR="004A0E55" w:rsidRDefault="004A0E55" w:rsidP="001D5BF6">
      <w:pPr>
        <w:pStyle w:val="ListParagraph"/>
        <w:widowControl w:val="0"/>
        <w:numPr>
          <w:ilvl w:val="1"/>
          <w:numId w:val="24"/>
        </w:numPr>
        <w:tabs>
          <w:tab w:val="right" w:pos="9360"/>
        </w:tabs>
        <w:autoSpaceDE w:val="0"/>
        <w:autoSpaceDN w:val="0"/>
        <w:adjustRightInd w:val="0"/>
        <w:spacing w:after="120"/>
        <w:jc w:val="both"/>
        <w:rPr>
          <w:rFonts w:ascii="Times New Roman" w:hAnsi="Times New Roman" w:cs="Times New Roman"/>
        </w:rPr>
      </w:pPr>
      <w:r w:rsidRPr="004A0E55">
        <w:rPr>
          <w:rFonts w:ascii="Times New Roman" w:hAnsi="Times New Roman" w:cs="Times New Roman"/>
        </w:rPr>
        <w:t>Fall 2016 &amp; Fall 2015</w:t>
      </w:r>
    </w:p>
    <w:p w14:paraId="2D4C5F9F" w14:textId="1D320636" w:rsidR="001718FB" w:rsidRPr="001718FB" w:rsidRDefault="001718FB" w:rsidP="001D5BF6">
      <w:pPr>
        <w:pStyle w:val="ListParagraph"/>
        <w:widowControl w:val="0"/>
        <w:numPr>
          <w:ilvl w:val="1"/>
          <w:numId w:val="24"/>
        </w:numPr>
        <w:tabs>
          <w:tab w:val="right" w:pos="9360"/>
        </w:tabs>
        <w:autoSpaceDE w:val="0"/>
        <w:autoSpaceDN w:val="0"/>
        <w:adjustRightInd w:val="0"/>
        <w:spacing w:after="120"/>
        <w:jc w:val="both"/>
        <w:rPr>
          <w:rFonts w:ascii="Times New Roman" w:hAnsi="Times New Roman" w:cs="Times New Roman"/>
        </w:rPr>
      </w:pPr>
      <w:r>
        <w:rPr>
          <w:rFonts w:ascii="Times New Roman" w:hAnsi="Times New Roman" w:cs="Times New Roman"/>
        </w:rPr>
        <w:t>Duties included:</w:t>
      </w:r>
      <w:r w:rsidR="00642FE8">
        <w:rPr>
          <w:rFonts w:ascii="Times New Roman" w:hAnsi="Times New Roman" w:cs="Times New Roman"/>
        </w:rPr>
        <w:t xml:space="preserve"> assisted in guiding first-year graduate students around Pacific Northwest ecoregions of interest</w:t>
      </w:r>
    </w:p>
    <w:p w14:paraId="5E87FECE" w14:textId="307E5F43" w:rsidR="004A0E55" w:rsidRPr="004A0E55" w:rsidRDefault="004A0E55" w:rsidP="001D5BF6">
      <w:pPr>
        <w:widowControl w:val="0"/>
        <w:tabs>
          <w:tab w:val="right" w:pos="9360"/>
        </w:tabs>
        <w:autoSpaceDE w:val="0"/>
        <w:autoSpaceDN w:val="0"/>
        <w:adjustRightInd w:val="0"/>
        <w:spacing w:after="120"/>
        <w:ind w:left="360"/>
        <w:jc w:val="both"/>
        <w:rPr>
          <w:rFonts w:ascii="Times New Roman" w:hAnsi="Times New Roman" w:cs="Times New Roman"/>
        </w:rPr>
      </w:pPr>
      <w:r w:rsidRPr="004A0E55">
        <w:rPr>
          <w:rFonts w:ascii="Times New Roman" w:hAnsi="Times New Roman" w:cs="Times New Roman"/>
        </w:rPr>
        <w:t>OC 201: Oceanography (</w:t>
      </w:r>
      <w:r w:rsidR="00F7085F">
        <w:rPr>
          <w:rFonts w:ascii="Times New Roman" w:hAnsi="Times New Roman" w:cs="Times New Roman"/>
        </w:rPr>
        <w:t>u</w:t>
      </w:r>
      <w:r w:rsidR="00F7085F" w:rsidRPr="004A0E55">
        <w:rPr>
          <w:rFonts w:ascii="Times New Roman" w:hAnsi="Times New Roman" w:cs="Times New Roman"/>
        </w:rPr>
        <w:t>ndergraduate</w:t>
      </w:r>
      <w:r w:rsidRPr="004A0E55">
        <w:rPr>
          <w:rFonts w:ascii="Times New Roman" w:hAnsi="Times New Roman" w:cs="Times New Roman"/>
        </w:rPr>
        <w:t>)</w:t>
      </w:r>
    </w:p>
    <w:p w14:paraId="3B919A90" w14:textId="7AB06F51" w:rsidR="004A0E55" w:rsidRDefault="004A0E55" w:rsidP="001D5BF6">
      <w:pPr>
        <w:pStyle w:val="ListParagraph"/>
        <w:widowControl w:val="0"/>
        <w:numPr>
          <w:ilvl w:val="1"/>
          <w:numId w:val="24"/>
        </w:numPr>
        <w:tabs>
          <w:tab w:val="right" w:pos="9360"/>
        </w:tabs>
        <w:autoSpaceDE w:val="0"/>
        <w:autoSpaceDN w:val="0"/>
        <w:adjustRightInd w:val="0"/>
        <w:spacing w:after="120"/>
        <w:jc w:val="both"/>
        <w:rPr>
          <w:rFonts w:ascii="Times New Roman" w:hAnsi="Times New Roman" w:cs="Times New Roman"/>
        </w:rPr>
      </w:pPr>
      <w:r w:rsidRPr="004A0E55">
        <w:rPr>
          <w:rFonts w:ascii="Times New Roman" w:hAnsi="Times New Roman" w:cs="Times New Roman"/>
        </w:rPr>
        <w:t>Winter 2016 (lead TA), Spring 2015 (lead TA), &amp; Winter 2015</w:t>
      </w:r>
    </w:p>
    <w:p w14:paraId="5DAB6F35" w14:textId="6C4619CB" w:rsidR="001718FB" w:rsidRPr="00F7085F" w:rsidRDefault="001718FB" w:rsidP="001D5BF6">
      <w:pPr>
        <w:pStyle w:val="ListParagraph"/>
        <w:numPr>
          <w:ilvl w:val="1"/>
          <w:numId w:val="24"/>
        </w:numPr>
        <w:spacing w:after="120"/>
        <w:rPr>
          <w:rFonts w:ascii="Times New Roman" w:hAnsi="Times New Roman" w:cs="Times New Roman"/>
        </w:rPr>
      </w:pPr>
      <w:r w:rsidRPr="00F7085F">
        <w:rPr>
          <w:rFonts w:ascii="Times New Roman" w:hAnsi="Times New Roman" w:cs="Times New Roman"/>
        </w:rPr>
        <w:t>Duties included:</w:t>
      </w:r>
      <w:r w:rsidR="00F7085F" w:rsidRPr="00F7085F">
        <w:rPr>
          <w:rFonts w:ascii="Times New Roman" w:hAnsi="Times New Roman" w:cs="Times New Roman"/>
        </w:rPr>
        <w:t xml:space="preserve"> lectured and assisted students in the laboratory section</w:t>
      </w:r>
      <w:r w:rsidR="00F7085F">
        <w:rPr>
          <w:rFonts w:ascii="Times New Roman" w:hAnsi="Times New Roman" w:cs="Times New Roman"/>
        </w:rPr>
        <w:t>;</w:t>
      </w:r>
      <w:r w:rsidR="00F7085F" w:rsidRPr="00F7085F">
        <w:rPr>
          <w:rFonts w:ascii="Times New Roman" w:hAnsi="Times New Roman" w:cs="Times New Roman"/>
        </w:rPr>
        <w:t xml:space="preserve"> </w:t>
      </w:r>
      <w:r w:rsidR="00F7085F">
        <w:rPr>
          <w:rFonts w:ascii="Times New Roman" w:hAnsi="Times New Roman" w:cs="Times New Roman"/>
        </w:rPr>
        <w:t xml:space="preserve">lectured in class sessions; </w:t>
      </w:r>
      <w:r w:rsidR="00F7085F" w:rsidRPr="00F7085F">
        <w:rPr>
          <w:rFonts w:ascii="Times New Roman" w:hAnsi="Times New Roman" w:cs="Times New Roman"/>
        </w:rPr>
        <w:t>graded laboratory assignments,</w:t>
      </w:r>
      <w:r w:rsidR="00F7085F">
        <w:rPr>
          <w:rFonts w:ascii="Times New Roman" w:hAnsi="Times New Roman" w:cs="Times New Roman"/>
        </w:rPr>
        <w:t xml:space="preserve"> quizzes, and exams;</w:t>
      </w:r>
      <w:r w:rsidR="00F7085F" w:rsidRPr="00F7085F">
        <w:rPr>
          <w:rFonts w:ascii="Times New Roman" w:hAnsi="Times New Roman" w:cs="Times New Roman"/>
        </w:rPr>
        <w:t xml:space="preserve"> assisted in fieldtrip</w:t>
      </w:r>
      <w:r w:rsidR="00F7085F">
        <w:rPr>
          <w:rFonts w:ascii="Times New Roman" w:hAnsi="Times New Roman" w:cs="Times New Roman"/>
        </w:rPr>
        <w:t xml:space="preserve">s; </w:t>
      </w:r>
      <w:r w:rsidR="00F7085F" w:rsidRPr="00F7085F">
        <w:rPr>
          <w:rFonts w:ascii="Times New Roman" w:hAnsi="Times New Roman" w:cs="Times New Roman"/>
        </w:rPr>
        <w:t>held office-hours</w:t>
      </w:r>
      <w:r w:rsidR="00F7085F">
        <w:rPr>
          <w:rFonts w:ascii="Times New Roman" w:hAnsi="Times New Roman" w:cs="Times New Roman"/>
        </w:rPr>
        <w:t>; as lead TA, organized other GTAs and laboratory materials</w:t>
      </w:r>
    </w:p>
    <w:p w14:paraId="30D59DB5" w14:textId="7B195C3C" w:rsidR="004A0E55" w:rsidRPr="004A0E55" w:rsidRDefault="004A0E55" w:rsidP="001D5BF6">
      <w:pPr>
        <w:widowControl w:val="0"/>
        <w:tabs>
          <w:tab w:val="right" w:pos="9360"/>
        </w:tabs>
        <w:autoSpaceDE w:val="0"/>
        <w:autoSpaceDN w:val="0"/>
        <w:adjustRightInd w:val="0"/>
        <w:spacing w:after="120"/>
        <w:ind w:left="360"/>
        <w:jc w:val="both"/>
        <w:rPr>
          <w:rFonts w:ascii="Times New Roman" w:hAnsi="Times New Roman" w:cs="Times New Roman"/>
        </w:rPr>
      </w:pPr>
      <w:r w:rsidRPr="004A0E55">
        <w:rPr>
          <w:rFonts w:ascii="Times New Roman" w:hAnsi="Times New Roman" w:cs="Times New Roman"/>
        </w:rPr>
        <w:t>GEO 300: Sustainability for the Common Good (</w:t>
      </w:r>
      <w:r w:rsidR="00F7085F">
        <w:rPr>
          <w:rFonts w:ascii="Times New Roman" w:hAnsi="Times New Roman" w:cs="Times New Roman"/>
        </w:rPr>
        <w:t>u</w:t>
      </w:r>
      <w:r w:rsidR="00F7085F" w:rsidRPr="004A0E55">
        <w:rPr>
          <w:rFonts w:ascii="Times New Roman" w:hAnsi="Times New Roman" w:cs="Times New Roman"/>
        </w:rPr>
        <w:t>ndergraduate</w:t>
      </w:r>
      <w:r w:rsidRPr="004A0E55">
        <w:rPr>
          <w:rFonts w:ascii="Times New Roman" w:hAnsi="Times New Roman" w:cs="Times New Roman"/>
        </w:rPr>
        <w:t>)</w:t>
      </w:r>
    </w:p>
    <w:p w14:paraId="0A85E168" w14:textId="79ED9B1B" w:rsidR="004A0E55" w:rsidRDefault="004A0E55" w:rsidP="001D5BF6">
      <w:pPr>
        <w:pStyle w:val="ListParagraph"/>
        <w:widowControl w:val="0"/>
        <w:numPr>
          <w:ilvl w:val="1"/>
          <w:numId w:val="24"/>
        </w:numPr>
        <w:tabs>
          <w:tab w:val="right" w:pos="9360"/>
        </w:tabs>
        <w:autoSpaceDE w:val="0"/>
        <w:autoSpaceDN w:val="0"/>
        <w:adjustRightInd w:val="0"/>
        <w:spacing w:after="120"/>
        <w:jc w:val="both"/>
        <w:rPr>
          <w:rFonts w:ascii="Times New Roman" w:hAnsi="Times New Roman" w:cs="Times New Roman"/>
        </w:rPr>
      </w:pPr>
      <w:r w:rsidRPr="004A0E55">
        <w:rPr>
          <w:rFonts w:ascii="Times New Roman" w:hAnsi="Times New Roman" w:cs="Times New Roman"/>
        </w:rPr>
        <w:t>Fall 2014 (online)</w:t>
      </w:r>
    </w:p>
    <w:p w14:paraId="0EEC94D7" w14:textId="368AA395" w:rsidR="004A0E55" w:rsidRPr="00F7085F" w:rsidRDefault="001718FB" w:rsidP="001D5BF6">
      <w:pPr>
        <w:pStyle w:val="ListParagraph"/>
        <w:widowControl w:val="0"/>
        <w:numPr>
          <w:ilvl w:val="1"/>
          <w:numId w:val="24"/>
        </w:numPr>
        <w:tabs>
          <w:tab w:val="right" w:pos="9360"/>
        </w:tabs>
        <w:autoSpaceDE w:val="0"/>
        <w:autoSpaceDN w:val="0"/>
        <w:adjustRightInd w:val="0"/>
        <w:spacing w:after="120"/>
        <w:jc w:val="both"/>
        <w:rPr>
          <w:rFonts w:ascii="Times New Roman" w:hAnsi="Times New Roman" w:cs="Times New Roman"/>
        </w:rPr>
      </w:pPr>
      <w:r>
        <w:rPr>
          <w:rFonts w:ascii="Times New Roman" w:hAnsi="Times New Roman" w:cs="Times New Roman"/>
        </w:rPr>
        <w:t>Duties included:</w:t>
      </w:r>
      <w:r w:rsidR="00F7085F" w:rsidRPr="00F7085F">
        <w:rPr>
          <w:rFonts w:ascii="Times New Roman" w:hAnsi="Times New Roman" w:cs="Times New Roman"/>
        </w:rPr>
        <w:t xml:space="preserve"> </w:t>
      </w:r>
      <w:r w:rsidR="00F7085F">
        <w:rPr>
          <w:rFonts w:ascii="Times New Roman" w:hAnsi="Times New Roman" w:cs="Times New Roman"/>
        </w:rPr>
        <w:t>graded written essay assignments; held office-hours; responded by email to student concerns</w:t>
      </w:r>
    </w:p>
    <w:p w14:paraId="10140432" w14:textId="77777777" w:rsidR="00FD5421" w:rsidRPr="000C4C6E" w:rsidRDefault="00FD5421" w:rsidP="001D5BF6">
      <w:pPr>
        <w:widowControl w:val="0"/>
        <w:tabs>
          <w:tab w:val="right" w:pos="9900"/>
        </w:tabs>
        <w:autoSpaceDE w:val="0"/>
        <w:autoSpaceDN w:val="0"/>
        <w:adjustRightInd w:val="0"/>
        <w:spacing w:after="120"/>
        <w:jc w:val="both"/>
        <w:rPr>
          <w:rFonts w:ascii="Times New Roman" w:hAnsi="Times New Roman" w:cs="Times New Roman"/>
          <w:i/>
        </w:rPr>
      </w:pPr>
      <w:r w:rsidRPr="000C4C6E">
        <w:rPr>
          <w:rFonts w:ascii="Times New Roman" w:hAnsi="Times New Roman" w:cs="Times New Roman"/>
          <w:i/>
        </w:rPr>
        <w:t xml:space="preserve">Tutor </w:t>
      </w:r>
      <w:r w:rsidRPr="000C4C6E">
        <w:rPr>
          <w:rFonts w:ascii="Times New Roman" w:hAnsi="Times New Roman" w:cs="Times New Roman"/>
        </w:rPr>
        <w:t xml:space="preserve">– </w:t>
      </w:r>
      <w:r w:rsidRPr="000C4C6E">
        <w:rPr>
          <w:rFonts w:ascii="Times New Roman" w:hAnsi="Times New Roman" w:cs="Times New Roman"/>
          <w:i/>
        </w:rPr>
        <w:t>Franklin &amp; Marshall College, Lancaster, PA</w:t>
      </w:r>
      <w:r w:rsidRPr="000C4C6E">
        <w:rPr>
          <w:rFonts w:ascii="Times New Roman" w:hAnsi="Times New Roman" w:cs="Times New Roman"/>
          <w:i/>
        </w:rPr>
        <w:tab/>
        <w:t>Spring 2014</w:t>
      </w:r>
    </w:p>
    <w:p w14:paraId="6AF1A5A3" w14:textId="77777777" w:rsidR="00FD5421" w:rsidRPr="000C4C6E" w:rsidRDefault="00FD5421" w:rsidP="001D5BF6">
      <w:pPr>
        <w:pStyle w:val="ListParagraph"/>
        <w:widowControl w:val="0"/>
        <w:numPr>
          <w:ilvl w:val="0"/>
          <w:numId w:val="24"/>
        </w:numPr>
        <w:tabs>
          <w:tab w:val="right" w:pos="9360"/>
        </w:tabs>
        <w:autoSpaceDE w:val="0"/>
        <w:autoSpaceDN w:val="0"/>
        <w:adjustRightInd w:val="0"/>
        <w:spacing w:after="120"/>
        <w:jc w:val="both"/>
        <w:rPr>
          <w:rFonts w:ascii="Times New Roman" w:hAnsi="Times New Roman" w:cs="Times New Roman"/>
          <w:b/>
        </w:rPr>
      </w:pPr>
      <w:r w:rsidRPr="000C4C6E">
        <w:rPr>
          <w:rFonts w:ascii="Times New Roman" w:hAnsi="Times New Roman" w:cs="Times New Roman"/>
        </w:rPr>
        <w:t xml:space="preserve">Course – Sedimentology &amp; Stratigraphy </w:t>
      </w:r>
    </w:p>
    <w:p w14:paraId="536C5640" w14:textId="77777777" w:rsidR="00FD5421" w:rsidRPr="000C4C6E" w:rsidRDefault="00FD5421" w:rsidP="001D5BF6">
      <w:pPr>
        <w:pStyle w:val="ListParagraph"/>
        <w:widowControl w:val="0"/>
        <w:numPr>
          <w:ilvl w:val="0"/>
          <w:numId w:val="24"/>
        </w:numPr>
        <w:tabs>
          <w:tab w:val="right" w:pos="9360"/>
        </w:tabs>
        <w:autoSpaceDE w:val="0"/>
        <w:autoSpaceDN w:val="0"/>
        <w:adjustRightInd w:val="0"/>
        <w:spacing w:after="120"/>
        <w:jc w:val="both"/>
        <w:rPr>
          <w:rFonts w:ascii="Times New Roman" w:hAnsi="Times New Roman" w:cs="Times New Roman"/>
          <w:b/>
        </w:rPr>
      </w:pPr>
      <w:r w:rsidRPr="000C4C6E">
        <w:rPr>
          <w:rFonts w:ascii="Times New Roman" w:hAnsi="Times New Roman" w:cs="Times New Roman"/>
        </w:rPr>
        <w:t>Duties included group and individual tutoring sessions, lab preparation and instrumentation (ICP-OES)</w:t>
      </w:r>
    </w:p>
    <w:p w14:paraId="2BD38644" w14:textId="77777777" w:rsidR="001D5BF6" w:rsidRDefault="001D5BF6" w:rsidP="002A636B">
      <w:pPr>
        <w:widowControl w:val="0"/>
        <w:pBdr>
          <w:bottom w:val="single" w:sz="4" w:space="1" w:color="auto"/>
        </w:pBdr>
        <w:tabs>
          <w:tab w:val="right" w:pos="9360"/>
        </w:tabs>
        <w:autoSpaceDE w:val="0"/>
        <w:autoSpaceDN w:val="0"/>
        <w:adjustRightInd w:val="0"/>
        <w:spacing w:before="120" w:after="120"/>
        <w:rPr>
          <w:rFonts w:ascii="Times New Roman" w:hAnsi="Times New Roman" w:cs="Times New Roman"/>
          <w:b/>
        </w:rPr>
      </w:pPr>
    </w:p>
    <w:p w14:paraId="7E35AEC9" w14:textId="767D4D94" w:rsidR="00FD5421" w:rsidRPr="000C4C6E" w:rsidRDefault="0043094F" w:rsidP="002A636B">
      <w:pPr>
        <w:widowControl w:val="0"/>
        <w:pBdr>
          <w:bottom w:val="single" w:sz="4" w:space="1" w:color="auto"/>
        </w:pBdr>
        <w:tabs>
          <w:tab w:val="right" w:pos="9360"/>
        </w:tabs>
        <w:autoSpaceDE w:val="0"/>
        <w:autoSpaceDN w:val="0"/>
        <w:adjustRightInd w:val="0"/>
        <w:spacing w:before="120" w:after="120"/>
        <w:rPr>
          <w:rFonts w:ascii="Times New Roman" w:hAnsi="Times New Roman" w:cs="Times New Roman"/>
          <w:b/>
        </w:rPr>
      </w:pPr>
      <w:r>
        <w:rPr>
          <w:rFonts w:ascii="Times New Roman" w:hAnsi="Times New Roman" w:cs="Times New Roman"/>
          <w:b/>
        </w:rPr>
        <w:lastRenderedPageBreak/>
        <w:t xml:space="preserve">IX. </w:t>
      </w:r>
      <w:r w:rsidR="00FD5421" w:rsidRPr="000C4C6E">
        <w:rPr>
          <w:rFonts w:ascii="Times New Roman" w:hAnsi="Times New Roman" w:cs="Times New Roman"/>
          <w:b/>
        </w:rPr>
        <w:t>OUTREACH EXPERIENCE</w:t>
      </w:r>
    </w:p>
    <w:p w14:paraId="6C7F578B" w14:textId="77777777" w:rsidR="00FD5421" w:rsidRPr="000C4C6E" w:rsidRDefault="00FD5421" w:rsidP="001D5BF6">
      <w:pPr>
        <w:widowControl w:val="0"/>
        <w:tabs>
          <w:tab w:val="right" w:pos="9360"/>
        </w:tabs>
        <w:autoSpaceDE w:val="0"/>
        <w:autoSpaceDN w:val="0"/>
        <w:adjustRightInd w:val="0"/>
        <w:spacing w:after="120"/>
        <w:jc w:val="both"/>
        <w:rPr>
          <w:rFonts w:ascii="Times New Roman" w:hAnsi="Times New Roman" w:cs="Times New Roman"/>
          <w:i/>
        </w:rPr>
      </w:pPr>
      <w:r w:rsidRPr="000C4C6E">
        <w:rPr>
          <w:rFonts w:ascii="Times New Roman" w:hAnsi="Times New Roman" w:cs="Times New Roman"/>
          <w:i/>
        </w:rPr>
        <w:t>Corvallis da Vinci Days</w:t>
      </w:r>
      <w:r w:rsidRPr="000C4C6E">
        <w:rPr>
          <w:rFonts w:ascii="Times New Roman" w:hAnsi="Times New Roman" w:cs="Times New Roman"/>
          <w:i/>
        </w:rPr>
        <w:tab/>
        <w:t>Summer 2019</w:t>
      </w:r>
    </w:p>
    <w:p w14:paraId="6C4E5984" w14:textId="77777777" w:rsidR="00FD5421" w:rsidRPr="000C4C6E" w:rsidRDefault="00FD5421" w:rsidP="001D5BF6">
      <w:pPr>
        <w:widowControl w:val="0"/>
        <w:tabs>
          <w:tab w:val="right" w:pos="9360"/>
        </w:tabs>
        <w:autoSpaceDE w:val="0"/>
        <w:autoSpaceDN w:val="0"/>
        <w:adjustRightInd w:val="0"/>
        <w:spacing w:after="120"/>
        <w:ind w:left="720"/>
        <w:jc w:val="both"/>
        <w:rPr>
          <w:rFonts w:ascii="Times New Roman" w:hAnsi="Times New Roman" w:cs="Times New Roman"/>
        </w:rPr>
      </w:pPr>
      <w:r w:rsidRPr="000C4C6E">
        <w:rPr>
          <w:rFonts w:ascii="Times New Roman" w:hAnsi="Times New Roman" w:cs="Times New Roman"/>
        </w:rPr>
        <w:t>Designed and will deliver a booth with the goal of communicating to Corvallis community members how Oregon’s salt marshes record the history of Cascadia Subduction Zone earthquakes and tsunami</w:t>
      </w:r>
    </w:p>
    <w:p w14:paraId="14CD1E0F" w14:textId="77777777" w:rsidR="00FD5421" w:rsidRPr="000C4C6E" w:rsidRDefault="00FD5421" w:rsidP="001D5BF6">
      <w:pPr>
        <w:widowControl w:val="0"/>
        <w:tabs>
          <w:tab w:val="right" w:pos="9360"/>
        </w:tabs>
        <w:autoSpaceDE w:val="0"/>
        <w:autoSpaceDN w:val="0"/>
        <w:adjustRightInd w:val="0"/>
        <w:spacing w:after="120"/>
        <w:jc w:val="both"/>
        <w:rPr>
          <w:rFonts w:ascii="Times New Roman" w:hAnsi="Times New Roman" w:cs="Times New Roman"/>
          <w:i/>
        </w:rPr>
      </w:pPr>
      <w:r w:rsidRPr="000C4C6E">
        <w:rPr>
          <w:rFonts w:ascii="Times New Roman" w:hAnsi="Times New Roman" w:cs="Times New Roman"/>
          <w:i/>
        </w:rPr>
        <w:t>OSU’s SMILE Spring Challenge Event</w:t>
      </w:r>
      <w:r w:rsidRPr="000C4C6E">
        <w:rPr>
          <w:rFonts w:ascii="Times New Roman" w:hAnsi="Times New Roman" w:cs="Times New Roman"/>
          <w:i/>
        </w:rPr>
        <w:tab/>
        <w:t>Spring 2019</w:t>
      </w:r>
    </w:p>
    <w:p w14:paraId="1C06D7BB" w14:textId="77777777" w:rsidR="00FD5421" w:rsidRPr="000C4C6E" w:rsidRDefault="00FD5421" w:rsidP="001D5BF6">
      <w:pPr>
        <w:widowControl w:val="0"/>
        <w:tabs>
          <w:tab w:val="right" w:pos="9360"/>
        </w:tabs>
        <w:autoSpaceDE w:val="0"/>
        <w:autoSpaceDN w:val="0"/>
        <w:adjustRightInd w:val="0"/>
        <w:spacing w:after="120"/>
        <w:ind w:left="720"/>
        <w:jc w:val="both"/>
        <w:rPr>
          <w:rFonts w:ascii="Times New Roman" w:hAnsi="Times New Roman" w:cs="Times New Roman"/>
          <w:color w:val="000000" w:themeColor="text1"/>
        </w:rPr>
      </w:pPr>
      <w:r w:rsidRPr="000C4C6E">
        <w:rPr>
          <w:rFonts w:ascii="Times New Roman" w:hAnsi="Times New Roman" w:cs="Times New Roman"/>
          <w:color w:val="000000" w:themeColor="text1"/>
        </w:rPr>
        <w:t>Designed and implemented a series of hands-on learning activities for K-12 students organized by OSU’s Science &amp; Math Investigative Learning Experiences (SMILE) program. SMILE seeks to provide underrepresented Oregon K-12 students with pathway programs to degrees and careers in STEM. My activities guided ~60 high school students, ~100 elementary school students, and ~25 K-12 teachers in the SMILE program through an activity investigating organic carbon burial in salt marsh cores at the OSU Marine Geology Repository.</w:t>
      </w:r>
    </w:p>
    <w:p w14:paraId="4D8ECFD7" w14:textId="77777777" w:rsidR="00FD5421" w:rsidRPr="000C4C6E" w:rsidRDefault="00FD5421" w:rsidP="001D5BF6">
      <w:pPr>
        <w:widowControl w:val="0"/>
        <w:tabs>
          <w:tab w:val="right" w:pos="9360"/>
        </w:tabs>
        <w:autoSpaceDE w:val="0"/>
        <w:autoSpaceDN w:val="0"/>
        <w:adjustRightInd w:val="0"/>
        <w:spacing w:after="120"/>
        <w:jc w:val="both"/>
        <w:rPr>
          <w:rFonts w:ascii="Times New Roman" w:hAnsi="Times New Roman" w:cs="Times New Roman"/>
          <w:i/>
        </w:rPr>
      </w:pPr>
      <w:r w:rsidRPr="000C4C6E">
        <w:rPr>
          <w:rFonts w:ascii="Times New Roman" w:hAnsi="Times New Roman" w:cs="Times New Roman"/>
          <w:i/>
        </w:rPr>
        <w:t>Hatfield Marine Science Day</w:t>
      </w:r>
      <w:r w:rsidRPr="000C4C6E">
        <w:rPr>
          <w:rFonts w:ascii="Times New Roman" w:hAnsi="Times New Roman" w:cs="Times New Roman"/>
          <w:i/>
        </w:rPr>
        <w:tab/>
        <w:t>Spring 2019</w:t>
      </w:r>
    </w:p>
    <w:p w14:paraId="7AC839B4" w14:textId="77777777" w:rsidR="00FD5421" w:rsidRPr="000C4C6E" w:rsidRDefault="00FD5421" w:rsidP="001D5BF6">
      <w:pPr>
        <w:widowControl w:val="0"/>
        <w:tabs>
          <w:tab w:val="right" w:pos="9360"/>
        </w:tabs>
        <w:autoSpaceDE w:val="0"/>
        <w:autoSpaceDN w:val="0"/>
        <w:adjustRightInd w:val="0"/>
        <w:spacing w:after="120"/>
        <w:ind w:left="720"/>
        <w:jc w:val="both"/>
        <w:rPr>
          <w:rFonts w:ascii="Times New Roman" w:hAnsi="Times New Roman" w:cs="Times New Roman"/>
        </w:rPr>
      </w:pPr>
      <w:r w:rsidRPr="000C4C6E">
        <w:rPr>
          <w:rFonts w:ascii="Times New Roman" w:hAnsi="Times New Roman" w:cs="Times New Roman"/>
        </w:rPr>
        <w:t xml:space="preserve">Designed and delivered a booth with the goal of communicating to Oregon coastal community members how Oregon’s salt marshes record the history of Cascadia Subduction Zone earthquakes and tsunami </w:t>
      </w:r>
      <w:r w:rsidRPr="000C4C6E">
        <w:rPr>
          <w:rFonts w:ascii="Times New Roman" w:hAnsi="Times New Roman" w:cs="Times New Roman"/>
        </w:rPr>
        <w:tab/>
      </w:r>
    </w:p>
    <w:p w14:paraId="1224D23D" w14:textId="14884C07" w:rsidR="00FD5421" w:rsidRPr="000C4C6E" w:rsidRDefault="0043094F" w:rsidP="002A636B">
      <w:pPr>
        <w:widowControl w:val="0"/>
        <w:pBdr>
          <w:bottom w:val="single" w:sz="4" w:space="1" w:color="auto"/>
        </w:pBdr>
        <w:tabs>
          <w:tab w:val="right" w:pos="9360"/>
        </w:tabs>
        <w:autoSpaceDE w:val="0"/>
        <w:autoSpaceDN w:val="0"/>
        <w:adjustRightInd w:val="0"/>
        <w:spacing w:before="120" w:after="120"/>
        <w:rPr>
          <w:rFonts w:ascii="Times New Roman" w:hAnsi="Times New Roman" w:cs="Times New Roman"/>
          <w:b/>
        </w:rPr>
      </w:pPr>
      <w:r>
        <w:rPr>
          <w:rFonts w:ascii="Times New Roman" w:hAnsi="Times New Roman" w:cs="Times New Roman"/>
          <w:b/>
        </w:rPr>
        <w:t xml:space="preserve">X. </w:t>
      </w:r>
      <w:r w:rsidR="00FD5421" w:rsidRPr="000C4C6E">
        <w:rPr>
          <w:rFonts w:ascii="Times New Roman" w:hAnsi="Times New Roman" w:cs="Times New Roman"/>
          <w:b/>
        </w:rPr>
        <w:t>SERVICES TO CEOAS</w:t>
      </w:r>
    </w:p>
    <w:p w14:paraId="29A22C0D" w14:textId="77777777" w:rsidR="00FD5421" w:rsidRPr="000C4C6E" w:rsidRDefault="00FD5421" w:rsidP="00FD5421">
      <w:pPr>
        <w:widowControl w:val="0"/>
        <w:tabs>
          <w:tab w:val="right" w:pos="9360"/>
        </w:tabs>
        <w:autoSpaceDE w:val="0"/>
        <w:autoSpaceDN w:val="0"/>
        <w:adjustRightInd w:val="0"/>
        <w:rPr>
          <w:rFonts w:ascii="Times New Roman" w:hAnsi="Times New Roman" w:cs="Times New Roman"/>
          <w:i/>
        </w:rPr>
      </w:pPr>
      <w:r w:rsidRPr="000C4C6E">
        <w:rPr>
          <w:rFonts w:ascii="Times New Roman" w:hAnsi="Times New Roman" w:cs="Times New Roman"/>
          <w:i/>
        </w:rPr>
        <w:t>Member:</w:t>
      </w:r>
    </w:p>
    <w:p w14:paraId="4D80C9E9" w14:textId="77777777" w:rsidR="00FD5421" w:rsidRPr="002A636B" w:rsidRDefault="00FD5421" w:rsidP="001D5BF6">
      <w:pPr>
        <w:widowControl w:val="0"/>
        <w:tabs>
          <w:tab w:val="right" w:pos="9360"/>
        </w:tabs>
        <w:autoSpaceDE w:val="0"/>
        <w:autoSpaceDN w:val="0"/>
        <w:adjustRightInd w:val="0"/>
        <w:ind w:left="720"/>
        <w:rPr>
          <w:rFonts w:ascii="Times New Roman" w:hAnsi="Times New Roman" w:cs="Times New Roman"/>
          <w:i/>
          <w:iCs/>
        </w:rPr>
      </w:pPr>
      <w:r w:rsidRPr="000C4C6E">
        <w:rPr>
          <w:rFonts w:ascii="Times New Roman" w:hAnsi="Times New Roman" w:cs="Times New Roman"/>
        </w:rPr>
        <w:t>Promotion &amp; Tenure Graduate Student Evaluation Committee</w:t>
      </w:r>
      <w:r w:rsidRPr="000C4C6E">
        <w:rPr>
          <w:rFonts w:ascii="Times New Roman" w:hAnsi="Times New Roman" w:cs="Times New Roman"/>
        </w:rPr>
        <w:tab/>
      </w:r>
      <w:r w:rsidRPr="002A636B">
        <w:rPr>
          <w:rFonts w:ascii="Times New Roman" w:hAnsi="Times New Roman" w:cs="Times New Roman"/>
          <w:i/>
          <w:iCs/>
        </w:rPr>
        <w:t>Fall 2018</w:t>
      </w:r>
    </w:p>
    <w:p w14:paraId="60CECBA8" w14:textId="77777777" w:rsidR="00FD5421" w:rsidRPr="000C4C6E" w:rsidRDefault="00FD5421" w:rsidP="001D5BF6">
      <w:pPr>
        <w:widowControl w:val="0"/>
        <w:tabs>
          <w:tab w:val="right" w:pos="9360"/>
        </w:tabs>
        <w:autoSpaceDE w:val="0"/>
        <w:autoSpaceDN w:val="0"/>
        <w:adjustRightInd w:val="0"/>
        <w:ind w:left="720"/>
        <w:rPr>
          <w:rFonts w:ascii="Times New Roman" w:hAnsi="Times New Roman" w:cs="Times New Roman"/>
        </w:rPr>
      </w:pPr>
      <w:r w:rsidRPr="000C4C6E">
        <w:rPr>
          <w:rFonts w:ascii="Times New Roman" w:hAnsi="Times New Roman" w:cs="Times New Roman"/>
        </w:rPr>
        <w:t>Academic Mentoring Program</w:t>
      </w:r>
      <w:r w:rsidRPr="000C4C6E">
        <w:rPr>
          <w:rFonts w:ascii="Times New Roman" w:hAnsi="Times New Roman" w:cs="Times New Roman"/>
        </w:rPr>
        <w:tab/>
      </w:r>
      <w:r w:rsidRPr="002A636B">
        <w:rPr>
          <w:rFonts w:ascii="Times New Roman" w:hAnsi="Times New Roman" w:cs="Times New Roman"/>
          <w:i/>
          <w:iCs/>
        </w:rPr>
        <w:t>Winter 2018</w:t>
      </w:r>
    </w:p>
    <w:p w14:paraId="7867C7F7" w14:textId="77777777" w:rsidR="00FD5421" w:rsidRPr="000C4C6E" w:rsidRDefault="00FD5421" w:rsidP="001D5BF6">
      <w:pPr>
        <w:widowControl w:val="0"/>
        <w:tabs>
          <w:tab w:val="right" w:pos="9360"/>
        </w:tabs>
        <w:autoSpaceDE w:val="0"/>
        <w:autoSpaceDN w:val="0"/>
        <w:adjustRightInd w:val="0"/>
        <w:spacing w:after="120"/>
        <w:ind w:left="720"/>
        <w:rPr>
          <w:rFonts w:ascii="Times New Roman" w:hAnsi="Times New Roman" w:cs="Times New Roman"/>
        </w:rPr>
      </w:pPr>
      <w:r w:rsidRPr="000C4C6E">
        <w:rPr>
          <w:rFonts w:ascii="Times New Roman" w:hAnsi="Times New Roman" w:cs="Times New Roman"/>
        </w:rPr>
        <w:t>CEOAS Communication Group</w:t>
      </w:r>
      <w:r w:rsidRPr="000C4C6E">
        <w:rPr>
          <w:rFonts w:ascii="Times New Roman" w:hAnsi="Times New Roman" w:cs="Times New Roman"/>
        </w:rPr>
        <w:tab/>
      </w:r>
      <w:r w:rsidRPr="002A636B">
        <w:rPr>
          <w:rFonts w:ascii="Times New Roman" w:hAnsi="Times New Roman" w:cs="Times New Roman"/>
          <w:i/>
          <w:iCs/>
        </w:rPr>
        <w:t>Fall 2017 - present</w:t>
      </w:r>
    </w:p>
    <w:p w14:paraId="406F4A10" w14:textId="77777777" w:rsidR="00FD5421" w:rsidRPr="000C4C6E" w:rsidRDefault="00FD5421" w:rsidP="00FD5421">
      <w:pPr>
        <w:widowControl w:val="0"/>
        <w:tabs>
          <w:tab w:val="right" w:pos="9360"/>
        </w:tabs>
        <w:autoSpaceDE w:val="0"/>
        <w:autoSpaceDN w:val="0"/>
        <w:adjustRightInd w:val="0"/>
        <w:rPr>
          <w:rFonts w:ascii="Times New Roman" w:hAnsi="Times New Roman" w:cs="Times New Roman"/>
          <w:i/>
        </w:rPr>
      </w:pPr>
      <w:r w:rsidRPr="000C4C6E">
        <w:rPr>
          <w:rFonts w:ascii="Times New Roman" w:hAnsi="Times New Roman" w:cs="Times New Roman"/>
          <w:i/>
        </w:rPr>
        <w:t>Organizer:</w:t>
      </w:r>
    </w:p>
    <w:p w14:paraId="0879210E" w14:textId="77777777" w:rsidR="00FD5421" w:rsidRPr="000C4C6E" w:rsidRDefault="00FD5421" w:rsidP="001D5BF6">
      <w:pPr>
        <w:widowControl w:val="0"/>
        <w:tabs>
          <w:tab w:val="right" w:pos="9360"/>
        </w:tabs>
        <w:autoSpaceDE w:val="0"/>
        <w:autoSpaceDN w:val="0"/>
        <w:adjustRightInd w:val="0"/>
        <w:ind w:left="720"/>
        <w:rPr>
          <w:rFonts w:ascii="Times New Roman" w:hAnsi="Times New Roman" w:cs="Times New Roman"/>
        </w:rPr>
      </w:pPr>
      <w:r w:rsidRPr="000C4C6E">
        <w:rPr>
          <w:rFonts w:ascii="Times New Roman" w:hAnsi="Times New Roman" w:cs="Times New Roman"/>
        </w:rPr>
        <w:t>Ocean Ecology &amp; Biogeochemistry Grad Night</w:t>
      </w:r>
      <w:r w:rsidRPr="000C4C6E">
        <w:rPr>
          <w:rFonts w:ascii="Times New Roman" w:hAnsi="Times New Roman" w:cs="Times New Roman"/>
        </w:rPr>
        <w:tab/>
      </w:r>
      <w:r w:rsidRPr="002A636B">
        <w:rPr>
          <w:rFonts w:ascii="Times New Roman" w:hAnsi="Times New Roman" w:cs="Times New Roman"/>
          <w:i/>
          <w:iCs/>
        </w:rPr>
        <w:t>Fall 2017 - present</w:t>
      </w:r>
      <w:r w:rsidRPr="000C4C6E">
        <w:rPr>
          <w:rFonts w:ascii="Times New Roman" w:hAnsi="Times New Roman" w:cs="Times New Roman"/>
        </w:rPr>
        <w:t xml:space="preserve"> </w:t>
      </w:r>
    </w:p>
    <w:p w14:paraId="29F5D660" w14:textId="15A5E6FB" w:rsidR="00FD5421" w:rsidRPr="000C4C6E" w:rsidRDefault="0043094F" w:rsidP="002A636B">
      <w:pPr>
        <w:widowControl w:val="0"/>
        <w:pBdr>
          <w:bottom w:val="single" w:sz="4" w:space="1" w:color="auto"/>
        </w:pBdr>
        <w:tabs>
          <w:tab w:val="right" w:pos="9360"/>
        </w:tabs>
        <w:autoSpaceDE w:val="0"/>
        <w:autoSpaceDN w:val="0"/>
        <w:adjustRightInd w:val="0"/>
        <w:spacing w:before="120" w:after="120"/>
        <w:rPr>
          <w:rFonts w:ascii="Times New Roman" w:hAnsi="Times New Roman" w:cs="Times New Roman"/>
          <w:b/>
        </w:rPr>
      </w:pPr>
      <w:r>
        <w:rPr>
          <w:rFonts w:ascii="Times New Roman" w:hAnsi="Times New Roman" w:cs="Times New Roman"/>
          <w:b/>
        </w:rPr>
        <w:t xml:space="preserve">XI. </w:t>
      </w:r>
      <w:r w:rsidR="00FD5421" w:rsidRPr="000C4C6E">
        <w:rPr>
          <w:rFonts w:ascii="Times New Roman" w:hAnsi="Times New Roman" w:cs="Times New Roman"/>
          <w:b/>
        </w:rPr>
        <w:t>SERVICES TO OREGON SEA GRANT (OSG)</w:t>
      </w:r>
    </w:p>
    <w:p w14:paraId="572DF4DE" w14:textId="77777777" w:rsidR="00FD5421" w:rsidRPr="002A636B" w:rsidRDefault="00FD5421" w:rsidP="00FD5421">
      <w:pPr>
        <w:widowControl w:val="0"/>
        <w:tabs>
          <w:tab w:val="right" w:pos="9360"/>
        </w:tabs>
        <w:autoSpaceDE w:val="0"/>
        <w:autoSpaceDN w:val="0"/>
        <w:adjustRightInd w:val="0"/>
        <w:rPr>
          <w:rFonts w:ascii="Times New Roman" w:hAnsi="Times New Roman" w:cs="Times New Roman"/>
          <w:i/>
          <w:iCs/>
        </w:rPr>
      </w:pPr>
      <w:r w:rsidRPr="000C4C6E">
        <w:rPr>
          <w:rFonts w:ascii="Times New Roman" w:hAnsi="Times New Roman" w:cs="Times New Roman"/>
        </w:rPr>
        <w:t>Reviewer for the 2019 OSG Summer Scholars Program</w:t>
      </w:r>
      <w:r w:rsidRPr="000C4C6E">
        <w:rPr>
          <w:rFonts w:ascii="Times New Roman" w:hAnsi="Times New Roman" w:cs="Times New Roman"/>
        </w:rPr>
        <w:tab/>
      </w:r>
      <w:r w:rsidRPr="002A636B">
        <w:rPr>
          <w:rFonts w:ascii="Times New Roman" w:hAnsi="Times New Roman" w:cs="Times New Roman"/>
          <w:i/>
          <w:iCs/>
        </w:rPr>
        <w:t>Spring 2019</w:t>
      </w:r>
    </w:p>
    <w:p w14:paraId="1917DA3E" w14:textId="77777777" w:rsidR="00FD5421" w:rsidRPr="002A636B" w:rsidRDefault="00FD5421" w:rsidP="00FD5421">
      <w:pPr>
        <w:widowControl w:val="0"/>
        <w:tabs>
          <w:tab w:val="right" w:pos="9360"/>
        </w:tabs>
        <w:autoSpaceDE w:val="0"/>
        <w:autoSpaceDN w:val="0"/>
        <w:adjustRightInd w:val="0"/>
        <w:rPr>
          <w:rFonts w:ascii="Times New Roman" w:hAnsi="Times New Roman" w:cs="Times New Roman"/>
          <w:i/>
          <w:iCs/>
        </w:rPr>
      </w:pPr>
      <w:r w:rsidRPr="000C4C6E">
        <w:rPr>
          <w:rFonts w:ascii="Times New Roman" w:hAnsi="Times New Roman" w:cs="Times New Roman"/>
        </w:rPr>
        <w:t>Reviewer for the 2018 Oregon Applied Sustainability Experience</w:t>
      </w:r>
      <w:r w:rsidRPr="000C4C6E">
        <w:rPr>
          <w:rFonts w:ascii="Times New Roman" w:hAnsi="Times New Roman" w:cs="Times New Roman"/>
        </w:rPr>
        <w:tab/>
      </w:r>
      <w:r w:rsidRPr="002A636B">
        <w:rPr>
          <w:rFonts w:ascii="Times New Roman" w:hAnsi="Times New Roman" w:cs="Times New Roman"/>
          <w:i/>
          <w:iCs/>
        </w:rPr>
        <w:t xml:space="preserve">Spring 2018 </w:t>
      </w:r>
    </w:p>
    <w:p w14:paraId="431C3E16" w14:textId="065ADD16" w:rsidR="00FD5421" w:rsidRPr="000C4C6E" w:rsidRDefault="0043094F" w:rsidP="002A636B">
      <w:pPr>
        <w:widowControl w:val="0"/>
        <w:pBdr>
          <w:bottom w:val="single" w:sz="4" w:space="1" w:color="auto"/>
        </w:pBdr>
        <w:tabs>
          <w:tab w:val="right" w:pos="9360"/>
        </w:tabs>
        <w:autoSpaceDE w:val="0"/>
        <w:autoSpaceDN w:val="0"/>
        <w:adjustRightInd w:val="0"/>
        <w:spacing w:before="120" w:after="120"/>
        <w:rPr>
          <w:rFonts w:ascii="Times New Roman" w:hAnsi="Times New Roman" w:cs="Times New Roman"/>
          <w:b/>
        </w:rPr>
      </w:pPr>
      <w:r>
        <w:rPr>
          <w:rFonts w:ascii="Times New Roman" w:hAnsi="Times New Roman" w:cs="Times New Roman"/>
          <w:b/>
        </w:rPr>
        <w:t xml:space="preserve">XII. </w:t>
      </w:r>
      <w:r w:rsidR="00FD5421" w:rsidRPr="000C4C6E">
        <w:rPr>
          <w:rFonts w:ascii="Times New Roman" w:hAnsi="Times New Roman" w:cs="Times New Roman"/>
          <w:b/>
        </w:rPr>
        <w:t>PROFESSIONAL MEMBERSHIPS</w:t>
      </w:r>
    </w:p>
    <w:p w14:paraId="2D86A95C" w14:textId="77777777" w:rsidR="00FD5421" w:rsidRPr="002A636B" w:rsidRDefault="00FD5421" w:rsidP="00FD5421">
      <w:pPr>
        <w:widowControl w:val="0"/>
        <w:tabs>
          <w:tab w:val="right" w:pos="9360"/>
        </w:tabs>
        <w:autoSpaceDE w:val="0"/>
        <w:autoSpaceDN w:val="0"/>
        <w:adjustRightInd w:val="0"/>
        <w:rPr>
          <w:rFonts w:ascii="Times New Roman" w:hAnsi="Times New Roman" w:cs="Times New Roman"/>
          <w:i/>
          <w:iCs/>
        </w:rPr>
      </w:pPr>
      <w:r w:rsidRPr="000C4C6E">
        <w:rPr>
          <w:rFonts w:ascii="Times New Roman" w:hAnsi="Times New Roman" w:cs="Times New Roman"/>
        </w:rPr>
        <w:t>The Geological Society of America</w:t>
      </w:r>
      <w:r w:rsidRPr="000C4C6E">
        <w:rPr>
          <w:rFonts w:ascii="Times New Roman" w:hAnsi="Times New Roman" w:cs="Times New Roman"/>
        </w:rPr>
        <w:tab/>
      </w:r>
      <w:r w:rsidRPr="002A636B">
        <w:rPr>
          <w:rFonts w:ascii="Times New Roman" w:hAnsi="Times New Roman" w:cs="Times New Roman"/>
          <w:i/>
          <w:iCs/>
        </w:rPr>
        <w:t>2019</w:t>
      </w:r>
    </w:p>
    <w:p w14:paraId="221C0052" w14:textId="77777777" w:rsidR="00FD5421" w:rsidRPr="000C4C6E" w:rsidRDefault="00FD5421" w:rsidP="00FD5421">
      <w:pPr>
        <w:widowControl w:val="0"/>
        <w:tabs>
          <w:tab w:val="right" w:pos="9360"/>
        </w:tabs>
        <w:autoSpaceDE w:val="0"/>
        <w:autoSpaceDN w:val="0"/>
        <w:adjustRightInd w:val="0"/>
        <w:rPr>
          <w:rFonts w:ascii="Times New Roman" w:hAnsi="Times New Roman" w:cs="Times New Roman"/>
        </w:rPr>
      </w:pPr>
      <w:r w:rsidRPr="000C4C6E">
        <w:rPr>
          <w:rFonts w:ascii="Times New Roman" w:hAnsi="Times New Roman" w:cs="Times New Roman"/>
        </w:rPr>
        <w:t>American Geophysical Union</w:t>
      </w:r>
      <w:r w:rsidRPr="000C4C6E">
        <w:rPr>
          <w:rFonts w:ascii="Times New Roman" w:hAnsi="Times New Roman" w:cs="Times New Roman"/>
        </w:rPr>
        <w:tab/>
      </w:r>
      <w:r w:rsidRPr="002A636B">
        <w:rPr>
          <w:rFonts w:ascii="Times New Roman" w:hAnsi="Times New Roman" w:cs="Times New Roman"/>
          <w:i/>
          <w:iCs/>
        </w:rPr>
        <w:t>2018</w:t>
      </w:r>
    </w:p>
    <w:p w14:paraId="101D7B4B" w14:textId="0981BD0B" w:rsidR="00AD3AB0" w:rsidRPr="000C4C6E" w:rsidRDefault="00FD5421" w:rsidP="004A0E55">
      <w:pPr>
        <w:widowControl w:val="0"/>
        <w:tabs>
          <w:tab w:val="right" w:pos="9360"/>
        </w:tabs>
        <w:autoSpaceDE w:val="0"/>
        <w:autoSpaceDN w:val="0"/>
        <w:adjustRightInd w:val="0"/>
        <w:rPr>
          <w:rFonts w:ascii="Times New Roman" w:hAnsi="Times New Roman" w:cs="Times New Roman"/>
        </w:rPr>
      </w:pPr>
      <w:r w:rsidRPr="000C4C6E">
        <w:rPr>
          <w:rFonts w:ascii="Times New Roman" w:hAnsi="Times New Roman" w:cs="Times New Roman"/>
        </w:rPr>
        <w:t>American Geophysical Union</w:t>
      </w:r>
      <w:r w:rsidRPr="000C4C6E">
        <w:rPr>
          <w:rFonts w:ascii="Times New Roman" w:hAnsi="Times New Roman" w:cs="Times New Roman"/>
        </w:rPr>
        <w:tab/>
      </w:r>
      <w:r w:rsidRPr="002A636B">
        <w:rPr>
          <w:rFonts w:ascii="Times New Roman" w:hAnsi="Times New Roman" w:cs="Times New Roman"/>
          <w:i/>
          <w:iCs/>
        </w:rPr>
        <w:t>2016</w:t>
      </w:r>
      <w:r w:rsidR="00AD3AB0" w:rsidRPr="000C4C6E">
        <w:rPr>
          <w:rFonts w:ascii="Times New Roman" w:hAnsi="Times New Roman" w:cs="Times New Roman"/>
        </w:rPr>
        <w:br w:type="page"/>
      </w:r>
    </w:p>
    <w:p w14:paraId="36A224AE" w14:textId="1F15401C" w:rsidR="00F9670A" w:rsidRDefault="00F9670A" w:rsidP="00AD3AB0">
      <w:pPr>
        <w:jc w:val="center"/>
        <w:rPr>
          <w:rFonts w:ascii="Times New Roman" w:hAnsi="Times New Roman" w:cs="Times New Roman"/>
          <w:sz w:val="28"/>
          <w:szCs w:val="28"/>
        </w:rPr>
      </w:pPr>
      <w:r>
        <w:rPr>
          <w:rFonts w:ascii="Times New Roman" w:hAnsi="Times New Roman" w:cs="Times New Roman"/>
          <w:sz w:val="28"/>
          <w:szCs w:val="28"/>
        </w:rPr>
        <w:lastRenderedPageBreak/>
        <w:t>SECTION</w:t>
      </w:r>
      <w:r w:rsidR="00AD3AB0" w:rsidRPr="000C4C6E">
        <w:rPr>
          <w:rFonts w:ascii="Times New Roman" w:hAnsi="Times New Roman" w:cs="Times New Roman"/>
          <w:sz w:val="28"/>
          <w:szCs w:val="28"/>
        </w:rPr>
        <w:t xml:space="preserve"> III: </w:t>
      </w:r>
    </w:p>
    <w:p w14:paraId="3A8A90F0" w14:textId="6ADCE09F" w:rsidR="00AD3AB0" w:rsidRPr="000C4C6E" w:rsidRDefault="00AD3AB0" w:rsidP="00AD3AB0">
      <w:pPr>
        <w:jc w:val="center"/>
        <w:rPr>
          <w:rFonts w:ascii="Times New Roman" w:hAnsi="Times New Roman" w:cs="Times New Roman"/>
          <w:sz w:val="28"/>
          <w:szCs w:val="28"/>
        </w:rPr>
      </w:pPr>
      <w:r w:rsidRPr="000C4C6E">
        <w:rPr>
          <w:rFonts w:ascii="Times New Roman" w:hAnsi="Times New Roman" w:cs="Times New Roman"/>
          <w:sz w:val="28"/>
          <w:szCs w:val="28"/>
        </w:rPr>
        <w:t>Description of Teaching Materials</w:t>
      </w:r>
    </w:p>
    <w:p w14:paraId="38D3E8CD" w14:textId="77777777" w:rsidR="00AD3AB0" w:rsidRPr="000C4C6E" w:rsidRDefault="00AD3AB0" w:rsidP="00AD3AB0">
      <w:pPr>
        <w:jc w:val="both"/>
        <w:rPr>
          <w:rFonts w:ascii="Times New Roman" w:hAnsi="Times New Roman" w:cs="Times New Roman"/>
        </w:rPr>
      </w:pPr>
    </w:p>
    <w:p w14:paraId="342227B1" w14:textId="77777777" w:rsidR="00AE77B0" w:rsidRDefault="00AD3AB0" w:rsidP="00602041">
      <w:pPr>
        <w:spacing w:after="120"/>
        <w:jc w:val="both"/>
        <w:rPr>
          <w:rFonts w:ascii="Times New Roman" w:hAnsi="Times New Roman" w:cs="Times New Roman"/>
          <w:i/>
          <w:iCs/>
        </w:rPr>
      </w:pPr>
      <w:r w:rsidRPr="000C4C6E">
        <w:rPr>
          <w:rFonts w:ascii="Times New Roman" w:hAnsi="Times New Roman" w:cs="Times New Roman"/>
          <w:i/>
          <w:iCs/>
        </w:rPr>
        <w:t xml:space="preserve">I. </w:t>
      </w:r>
      <w:r w:rsidR="00AE77B0">
        <w:rPr>
          <w:rFonts w:ascii="Times New Roman" w:hAnsi="Times New Roman" w:cs="Times New Roman"/>
          <w:i/>
          <w:iCs/>
        </w:rPr>
        <w:t>Increasing Access to Geosciences for Under-Served Youth</w:t>
      </w:r>
    </w:p>
    <w:p w14:paraId="18FA4F7B" w14:textId="7F442947" w:rsidR="00AD3AB0" w:rsidRPr="00602041" w:rsidRDefault="00AE77B0" w:rsidP="00602041">
      <w:pPr>
        <w:spacing w:after="120"/>
        <w:jc w:val="both"/>
        <w:rPr>
          <w:rFonts w:ascii="Times New Roman" w:hAnsi="Times New Roman" w:cs="Times New Roman"/>
          <w:i/>
          <w:iCs/>
        </w:rPr>
      </w:pPr>
      <w:r>
        <w:rPr>
          <w:rFonts w:ascii="Times New Roman" w:hAnsi="Times New Roman" w:cs="Times New Roman"/>
          <w:i/>
          <w:iCs/>
        </w:rPr>
        <w:tab/>
      </w:r>
      <w:r w:rsidR="00AD3AB0" w:rsidRPr="000C4C6E">
        <w:rPr>
          <w:rFonts w:ascii="Times New Roman" w:hAnsi="Times New Roman" w:cs="Times New Roman"/>
          <w:i/>
          <w:iCs/>
        </w:rPr>
        <w:t xml:space="preserve">SMILE </w:t>
      </w:r>
      <w:r w:rsidR="008C0811">
        <w:rPr>
          <w:rFonts w:ascii="Times New Roman" w:hAnsi="Times New Roman" w:cs="Times New Roman"/>
          <w:i/>
          <w:iCs/>
        </w:rPr>
        <w:t xml:space="preserve">2019 </w:t>
      </w:r>
      <w:r w:rsidR="00AD3AB0" w:rsidRPr="000C4C6E">
        <w:rPr>
          <w:rFonts w:ascii="Times New Roman" w:hAnsi="Times New Roman" w:cs="Times New Roman"/>
          <w:i/>
          <w:iCs/>
        </w:rPr>
        <w:t xml:space="preserve">Spring Challenge Event (Materials in Appendix I) </w:t>
      </w:r>
    </w:p>
    <w:p w14:paraId="09E5BB8C" w14:textId="5EA51C86" w:rsidR="008803DE" w:rsidRPr="00602041" w:rsidRDefault="008803DE" w:rsidP="00602041">
      <w:pPr>
        <w:pStyle w:val="ListParagraph"/>
        <w:numPr>
          <w:ilvl w:val="0"/>
          <w:numId w:val="37"/>
        </w:numPr>
        <w:spacing w:after="120"/>
        <w:jc w:val="both"/>
        <w:rPr>
          <w:rFonts w:ascii="Times New Roman" w:hAnsi="Times New Roman" w:cs="Times New Roman"/>
          <w:i/>
          <w:iCs/>
        </w:rPr>
      </w:pPr>
      <w:r w:rsidRPr="008803DE">
        <w:rPr>
          <w:rFonts w:ascii="Times New Roman" w:hAnsi="Times New Roman" w:cs="Times New Roman"/>
          <w:i/>
          <w:iCs/>
        </w:rPr>
        <w:t xml:space="preserve">Description </w:t>
      </w:r>
    </w:p>
    <w:p w14:paraId="6FA2480B" w14:textId="7204907A" w:rsidR="00AD3AB0" w:rsidRPr="000C4C6E" w:rsidRDefault="00AD3AB0" w:rsidP="00602041">
      <w:pPr>
        <w:spacing w:after="120"/>
        <w:ind w:left="360"/>
        <w:jc w:val="both"/>
        <w:rPr>
          <w:rFonts w:ascii="Times New Roman" w:hAnsi="Times New Roman" w:cs="Times New Roman"/>
        </w:rPr>
      </w:pPr>
      <w:r w:rsidRPr="000C4C6E">
        <w:rPr>
          <w:rFonts w:ascii="Times New Roman" w:hAnsi="Times New Roman" w:cs="Times New Roman"/>
        </w:rPr>
        <w:t>Every spring, Oregon State University’s SMILE (Science &amp; Math Investigative Learning Experiences) program, which is part of the Office of Precollege Programs, hosts Challenge events for high school, middle school, and elementary school students. These K-12 students are involved in SMILE clubs all over the state of Oregon. SMILE’s mission is to “increase underrepresented students’ success in STEM degree programs and careers and deliver high-quality teacher professional development”.</w:t>
      </w:r>
    </w:p>
    <w:p w14:paraId="4A2D05CF" w14:textId="34278066" w:rsidR="00AD3AB0" w:rsidRPr="000C4C6E" w:rsidRDefault="00AD3AB0" w:rsidP="00602041">
      <w:pPr>
        <w:spacing w:after="120"/>
        <w:ind w:left="360"/>
        <w:jc w:val="both"/>
        <w:rPr>
          <w:rFonts w:ascii="Times New Roman" w:hAnsi="Times New Roman" w:cs="Times New Roman"/>
        </w:rPr>
      </w:pPr>
      <w:r w:rsidRPr="000C4C6E">
        <w:rPr>
          <w:rFonts w:ascii="Times New Roman" w:hAnsi="Times New Roman" w:cs="Times New Roman"/>
        </w:rPr>
        <w:t>To engage the public with my work in Oregon salt marshes, I developed and delivered hands-on demonstrations at OSU’s Marine Geology Repository (MGR) utilizing sediment cores that teach K-12 students about Oregon’s estuaries. The study of estuaries provides abundant opportunities for students to learn about complex ecological and societal topics because they sit at the land and sea boundary; are influenced by ecology, biogeochemistry, and hydrology; provide ecosystem services that are utilized by local and global communities; and can be threatened by changing climate and anthropogenic activities. The best way to extract data from salt marshes to investigate these topics over time is via sediment cores.</w:t>
      </w:r>
    </w:p>
    <w:p w14:paraId="5CD4EFB0" w14:textId="4BD57B3A" w:rsidR="008803DE" w:rsidRDefault="00AD3AB0" w:rsidP="00602041">
      <w:pPr>
        <w:spacing w:after="120"/>
        <w:ind w:left="360"/>
        <w:jc w:val="both"/>
        <w:rPr>
          <w:rFonts w:ascii="Times New Roman" w:hAnsi="Times New Roman" w:cs="Times New Roman"/>
        </w:rPr>
      </w:pPr>
      <w:r w:rsidRPr="000C4C6E">
        <w:rPr>
          <w:rFonts w:ascii="Times New Roman" w:hAnsi="Times New Roman" w:cs="Times New Roman"/>
        </w:rPr>
        <w:t>As take-aways from the MGR demonstrations, I intended for learners to have an enduring understanding of estuarine habitats so they can rationally use and advocate for conservation of coastal resources. The specific learning goals of these demonstrations, which dictated my design of the learning activities, were that students would be able to (1) describe how sediment cores are collected in marine environments and how these samples are stored and processed at the MGR, (2) discuss the unique features of Oregon’s estuaries, the services they provide, and the threats they face, (3) visually analyze salt marsh stratigraphy, (4) compare sediment cores with differing anthropogenic histories (e.g., of sea level rise, timber harvest, diking), and (5) identify tsunami sand layers and place them within the context of Cascadia seismic history.</w:t>
      </w:r>
    </w:p>
    <w:p w14:paraId="01AF9E58" w14:textId="28687ECE" w:rsidR="008803DE" w:rsidRPr="00602041" w:rsidRDefault="008803DE" w:rsidP="00602041">
      <w:pPr>
        <w:pStyle w:val="ListParagraph"/>
        <w:numPr>
          <w:ilvl w:val="0"/>
          <w:numId w:val="37"/>
        </w:numPr>
        <w:spacing w:after="120"/>
        <w:jc w:val="both"/>
        <w:rPr>
          <w:rFonts w:ascii="Times New Roman" w:hAnsi="Times New Roman" w:cs="Times New Roman"/>
          <w:i/>
          <w:iCs/>
        </w:rPr>
      </w:pPr>
      <w:r w:rsidRPr="008803DE">
        <w:rPr>
          <w:rFonts w:ascii="Times New Roman" w:hAnsi="Times New Roman" w:cs="Times New Roman"/>
          <w:i/>
          <w:iCs/>
        </w:rPr>
        <w:t>Insights</w:t>
      </w:r>
    </w:p>
    <w:p w14:paraId="131997F8" w14:textId="331B0496" w:rsidR="00CD7516" w:rsidRDefault="008C0811" w:rsidP="00602041">
      <w:pPr>
        <w:spacing w:after="120"/>
        <w:ind w:left="360"/>
        <w:jc w:val="both"/>
        <w:rPr>
          <w:rFonts w:ascii="Times New Roman" w:hAnsi="Times New Roman" w:cs="Times New Roman"/>
        </w:rPr>
      </w:pPr>
      <w:r>
        <w:rPr>
          <w:rFonts w:ascii="Times New Roman" w:hAnsi="Times New Roman" w:cs="Times New Roman"/>
        </w:rPr>
        <w:t xml:space="preserve">Though an example of my non-formal teaching, the micro-curriculum I designed for the SMILE 2019 Spring Challenge Event illustrates a number of my teaching goals. Foremost, my participation in the SMILE program exemplifies my commitment to empowerment through education. </w:t>
      </w:r>
      <w:r w:rsidR="008777A7">
        <w:rPr>
          <w:rFonts w:ascii="Times New Roman" w:hAnsi="Times New Roman" w:cs="Times New Roman"/>
        </w:rPr>
        <w:t>I chose to work with the</w:t>
      </w:r>
      <w:r>
        <w:rPr>
          <w:rFonts w:ascii="Times New Roman" w:hAnsi="Times New Roman" w:cs="Times New Roman"/>
        </w:rPr>
        <w:t xml:space="preserve"> SMILE program </w:t>
      </w:r>
      <w:r w:rsidR="008777A7">
        <w:rPr>
          <w:rFonts w:ascii="Times New Roman" w:hAnsi="Times New Roman" w:cs="Times New Roman"/>
        </w:rPr>
        <w:t>because it seeks social justice through</w:t>
      </w:r>
      <w:r>
        <w:rPr>
          <w:rFonts w:ascii="Times New Roman" w:hAnsi="Times New Roman" w:cs="Times New Roman"/>
        </w:rPr>
        <w:t xml:space="preserve"> </w:t>
      </w:r>
      <w:r w:rsidR="008777A7">
        <w:rPr>
          <w:rFonts w:ascii="Times New Roman" w:hAnsi="Times New Roman" w:cs="Times New Roman"/>
        </w:rPr>
        <w:t xml:space="preserve">provision of STEM opportunities to under-served Oregon K-12 students, especially those from low-socio-economic backgrounds. </w:t>
      </w:r>
      <w:r w:rsidR="00CD7516">
        <w:rPr>
          <w:rFonts w:ascii="Times New Roman" w:hAnsi="Times New Roman" w:cs="Times New Roman"/>
        </w:rPr>
        <w:t>In addition to hopefully inspiring some of my students to pursue future careers in STEM (especially geosciences!), this experience was certainly one of growth for myself. The experience challenged me to assess the paths that led me to science and the privileges I have been afforded as a White person from a financially secure family.</w:t>
      </w:r>
      <w:r w:rsidR="00602041">
        <w:rPr>
          <w:rFonts w:ascii="Times New Roman" w:hAnsi="Times New Roman" w:cs="Times New Roman"/>
        </w:rPr>
        <w:t xml:space="preserve"> Moreover, though I felt that my prior training through the OSU GCCUT program served me well while designing my activity, I was required to expand my knowledge both to outreach as a form of teaching and to working with K-12 students and the Next Generation Science Standards. This experience provided me with better insight into the educational backgrounds </w:t>
      </w:r>
      <w:r w:rsidR="00602041">
        <w:rPr>
          <w:rFonts w:ascii="Times New Roman" w:hAnsi="Times New Roman" w:cs="Times New Roman"/>
        </w:rPr>
        <w:lastRenderedPageBreak/>
        <w:t xml:space="preserve">of Oregon public school students and I feel that I can better contextualize many of my local students’ experiences. </w:t>
      </w:r>
      <w:r w:rsidR="00CD7516">
        <w:rPr>
          <w:rFonts w:ascii="Times New Roman" w:hAnsi="Times New Roman" w:cs="Times New Roman"/>
        </w:rPr>
        <w:t xml:space="preserve">   </w:t>
      </w:r>
    </w:p>
    <w:p w14:paraId="173C1957" w14:textId="5D140646" w:rsidR="008C0811" w:rsidRDefault="00CD7516" w:rsidP="00602041">
      <w:pPr>
        <w:spacing w:after="120"/>
        <w:ind w:left="360"/>
        <w:jc w:val="both"/>
        <w:rPr>
          <w:rFonts w:ascii="Times New Roman" w:hAnsi="Times New Roman" w:cs="Times New Roman"/>
        </w:rPr>
      </w:pPr>
      <w:r>
        <w:rPr>
          <w:rFonts w:ascii="Times New Roman" w:hAnsi="Times New Roman" w:cs="Times New Roman"/>
        </w:rPr>
        <w:t>Also related to my goals of transformative teaching</w:t>
      </w:r>
      <w:r w:rsidR="008777A7">
        <w:rPr>
          <w:rFonts w:ascii="Times New Roman" w:hAnsi="Times New Roman" w:cs="Times New Roman"/>
        </w:rPr>
        <w:t>, I strove to design activities that would be authentic and relate to the students’ experiences. Thus, I designed the activities to rely on scientific model of inquiry using real</w:t>
      </w:r>
      <w:r w:rsidR="00EA3114">
        <w:rPr>
          <w:rFonts w:ascii="Times New Roman" w:hAnsi="Times New Roman" w:cs="Times New Roman"/>
        </w:rPr>
        <w:t>-</w:t>
      </w:r>
      <w:r w:rsidR="008777A7">
        <w:rPr>
          <w:rFonts w:ascii="Times New Roman" w:hAnsi="Times New Roman" w:cs="Times New Roman"/>
        </w:rPr>
        <w:t>world examples (sediment samples) collected from coastal Oregon.</w:t>
      </w:r>
      <w:r>
        <w:rPr>
          <w:rFonts w:ascii="Times New Roman" w:hAnsi="Times New Roman" w:cs="Times New Roman"/>
        </w:rPr>
        <w:t xml:space="preserve"> </w:t>
      </w:r>
      <w:r w:rsidR="00EA3114">
        <w:rPr>
          <w:rFonts w:ascii="Times New Roman" w:hAnsi="Times New Roman" w:cs="Times New Roman"/>
        </w:rPr>
        <w:t>By asking students to formulate hypothe</w:t>
      </w:r>
      <w:r w:rsidR="00A54F30">
        <w:rPr>
          <w:rFonts w:ascii="Times New Roman" w:hAnsi="Times New Roman" w:cs="Times New Roman"/>
        </w:rPr>
        <w:t>ses</w:t>
      </w:r>
      <w:r w:rsidR="00EA3114">
        <w:rPr>
          <w:rFonts w:ascii="Times New Roman" w:hAnsi="Times New Roman" w:cs="Times New Roman"/>
        </w:rPr>
        <w:t xml:space="preserve">, backup their reasoning, and draw from previous knowledge, I therefore set expectations for students to act as equals in the scientific discovery process. All students rose to these expectations with an infectious enthusiasm.  </w:t>
      </w:r>
    </w:p>
    <w:p w14:paraId="4F7CD8A0" w14:textId="77777777" w:rsidR="00AE77B0" w:rsidRDefault="00AE77B0" w:rsidP="00602041">
      <w:pPr>
        <w:spacing w:after="120"/>
        <w:jc w:val="both"/>
        <w:rPr>
          <w:rFonts w:ascii="Times New Roman" w:hAnsi="Times New Roman" w:cs="Times New Roman"/>
          <w:i/>
          <w:iCs/>
        </w:rPr>
      </w:pPr>
      <w:r w:rsidRPr="000C4C6E">
        <w:rPr>
          <w:rFonts w:ascii="Times New Roman" w:hAnsi="Times New Roman" w:cs="Times New Roman"/>
          <w:i/>
          <w:iCs/>
        </w:rPr>
        <w:t>I</w:t>
      </w:r>
      <w:r>
        <w:rPr>
          <w:rFonts w:ascii="Times New Roman" w:hAnsi="Times New Roman" w:cs="Times New Roman"/>
          <w:i/>
          <w:iCs/>
        </w:rPr>
        <w:t>I</w:t>
      </w:r>
      <w:r w:rsidRPr="000C4C6E">
        <w:rPr>
          <w:rFonts w:ascii="Times New Roman" w:hAnsi="Times New Roman" w:cs="Times New Roman"/>
          <w:i/>
          <w:iCs/>
        </w:rPr>
        <w:t xml:space="preserve">. </w:t>
      </w:r>
      <w:r>
        <w:rPr>
          <w:rFonts w:ascii="Times New Roman" w:hAnsi="Times New Roman" w:cs="Times New Roman"/>
          <w:i/>
          <w:iCs/>
        </w:rPr>
        <w:t>Holistic Approach to Teaching About the Environment</w:t>
      </w:r>
    </w:p>
    <w:p w14:paraId="294115CB" w14:textId="120BB694" w:rsidR="00AE77B0" w:rsidRPr="000C4C6E" w:rsidRDefault="00AE77B0" w:rsidP="00602041">
      <w:pPr>
        <w:spacing w:after="120"/>
        <w:jc w:val="both"/>
        <w:rPr>
          <w:rFonts w:ascii="Times New Roman" w:hAnsi="Times New Roman" w:cs="Times New Roman"/>
          <w:i/>
          <w:iCs/>
        </w:rPr>
      </w:pPr>
      <w:r>
        <w:rPr>
          <w:rFonts w:ascii="Times New Roman" w:hAnsi="Times New Roman" w:cs="Times New Roman"/>
          <w:i/>
          <w:iCs/>
        </w:rPr>
        <w:tab/>
      </w:r>
      <w:r w:rsidRPr="000C4C6E">
        <w:rPr>
          <w:rFonts w:ascii="Times New Roman" w:hAnsi="Times New Roman" w:cs="Times New Roman"/>
          <w:i/>
          <w:iCs/>
        </w:rPr>
        <w:t xml:space="preserve">Lesson Plan for Proposed Course Entitled “Global Change, Natural Resources, &amp; </w:t>
      </w:r>
      <w:r>
        <w:rPr>
          <w:rFonts w:ascii="Times New Roman" w:hAnsi="Times New Roman" w:cs="Times New Roman"/>
          <w:i/>
          <w:iCs/>
        </w:rPr>
        <w:tab/>
      </w:r>
      <w:r w:rsidRPr="000C4C6E">
        <w:rPr>
          <w:rFonts w:ascii="Times New Roman" w:hAnsi="Times New Roman" w:cs="Times New Roman"/>
          <w:i/>
          <w:iCs/>
        </w:rPr>
        <w:t>Environmental Injustice” (Materials in Appendix I</w:t>
      </w:r>
      <w:r w:rsidR="00AB51DC">
        <w:rPr>
          <w:rFonts w:ascii="Times New Roman" w:hAnsi="Times New Roman" w:cs="Times New Roman"/>
          <w:i/>
          <w:iCs/>
        </w:rPr>
        <w:t>I</w:t>
      </w:r>
      <w:r w:rsidRPr="000C4C6E">
        <w:rPr>
          <w:rFonts w:ascii="Times New Roman" w:hAnsi="Times New Roman" w:cs="Times New Roman"/>
          <w:i/>
          <w:iCs/>
        </w:rPr>
        <w:t>)</w:t>
      </w:r>
    </w:p>
    <w:p w14:paraId="7C9C44CF" w14:textId="0BCF1A66" w:rsidR="00AE77B0" w:rsidRPr="00602041" w:rsidRDefault="00AE77B0" w:rsidP="00602041">
      <w:pPr>
        <w:pStyle w:val="ListParagraph"/>
        <w:numPr>
          <w:ilvl w:val="0"/>
          <w:numId w:val="40"/>
        </w:numPr>
        <w:spacing w:after="120"/>
        <w:jc w:val="both"/>
        <w:rPr>
          <w:rFonts w:ascii="Times New Roman" w:hAnsi="Times New Roman" w:cs="Times New Roman"/>
          <w:i/>
          <w:iCs/>
        </w:rPr>
      </w:pPr>
      <w:r w:rsidRPr="008803DE">
        <w:rPr>
          <w:rFonts w:ascii="Times New Roman" w:hAnsi="Times New Roman" w:cs="Times New Roman"/>
          <w:i/>
          <w:iCs/>
        </w:rPr>
        <w:t>Design</w:t>
      </w:r>
    </w:p>
    <w:p w14:paraId="1208C146" w14:textId="77777777" w:rsidR="00AE77B0" w:rsidRPr="000C4C6E" w:rsidRDefault="00AE77B0" w:rsidP="00602041">
      <w:pPr>
        <w:spacing w:after="120"/>
        <w:ind w:left="360"/>
        <w:jc w:val="both"/>
        <w:rPr>
          <w:rFonts w:ascii="Times New Roman" w:hAnsi="Times New Roman" w:cs="Times New Roman"/>
        </w:rPr>
      </w:pPr>
      <w:r w:rsidRPr="000C4C6E">
        <w:rPr>
          <w:rFonts w:ascii="Times New Roman" w:hAnsi="Times New Roman" w:cs="Times New Roman"/>
        </w:rPr>
        <w:t xml:space="preserve">In association with a course in which I elected to enroll, GRAD 542: The Inclusive Classroom: Difference, Power, &amp; Discrimination (DPD), I designed a course entitled “Global Change, Natural Resources, &amp; Environmental Injustice.” </w:t>
      </w:r>
    </w:p>
    <w:p w14:paraId="74EB4882" w14:textId="77777777" w:rsidR="00AE77B0" w:rsidRPr="000C4C6E" w:rsidRDefault="00AE77B0" w:rsidP="00602041">
      <w:pPr>
        <w:spacing w:after="120"/>
        <w:ind w:left="360"/>
        <w:jc w:val="both"/>
        <w:rPr>
          <w:rFonts w:ascii="Times New Roman" w:hAnsi="Times New Roman" w:cs="Times New Roman"/>
        </w:rPr>
      </w:pPr>
      <w:r w:rsidRPr="000C4C6E">
        <w:rPr>
          <w:rFonts w:ascii="Times New Roman" w:hAnsi="Times New Roman" w:cs="Times New Roman"/>
        </w:rPr>
        <w:t xml:space="preserve">The earth is currently undergoing rapid change as a result of anthropogenic activities. Climate change impacts the availability and quality of natural resources, including access to livable and arable land and clean drinking water. Access to these resources </w:t>
      </w:r>
      <w:r>
        <w:rPr>
          <w:rFonts w:ascii="Times New Roman" w:hAnsi="Times New Roman" w:cs="Times New Roman"/>
        </w:rPr>
        <w:t>are</w:t>
      </w:r>
      <w:r w:rsidRPr="000C4C6E">
        <w:rPr>
          <w:rFonts w:ascii="Times New Roman" w:hAnsi="Times New Roman" w:cs="Times New Roman"/>
        </w:rPr>
        <w:t xml:space="preserve"> limited to those with social privilege and financial resources, while the burdens of rising global temperature, sea level, and pollution have been forced upon those with less privilege. Students in this class will explore the impacts of climate change on natural resources with a focus on environmental injustice in the U.S. The learning objectives of this course are that students will, (1) understand the social, political, and economic impacts of climate and land-use change to societies with a focus on the U.S, and (2) critically assess how difference, power, and discrimination have altered the study of global change; the assessment of risk associated with natural disasters; and the proposed and implemented mitigation strategies. </w:t>
      </w:r>
    </w:p>
    <w:p w14:paraId="3D20FA34" w14:textId="3A8EC6DA" w:rsidR="00913E78" w:rsidRDefault="00AE77B0" w:rsidP="00913E78">
      <w:pPr>
        <w:spacing w:after="120"/>
        <w:ind w:left="360"/>
        <w:jc w:val="both"/>
        <w:rPr>
          <w:rFonts w:ascii="Times New Roman" w:hAnsi="Times New Roman" w:cs="Times New Roman"/>
        </w:rPr>
      </w:pPr>
      <w:r w:rsidRPr="000C4C6E">
        <w:rPr>
          <w:rFonts w:ascii="Times New Roman" w:hAnsi="Times New Roman" w:cs="Times New Roman"/>
        </w:rPr>
        <w:t xml:space="preserve">For this proposed course, I developed a syllabus and example discussion activity. The discussion activity explores the impacts of climate change on intensifying tropical storm intensities and thus the resulting outcomes for coastal communities. As a case study, the discussion focuses specifically on the victims of Hurricane Katrina. As the learning objectives of this discussion, students will (1) understand the link between rising sea surface temperature due to increased global temperatures and sea surface stratification and increased storm intensities, (2) critically </w:t>
      </w:r>
      <w:r w:rsidR="00A54F30">
        <w:rPr>
          <w:rFonts w:ascii="Times New Roman" w:hAnsi="Times New Roman" w:cs="Times New Roman"/>
        </w:rPr>
        <w:t>evaluate</w:t>
      </w:r>
      <w:r w:rsidRPr="000C4C6E">
        <w:rPr>
          <w:rFonts w:ascii="Times New Roman" w:hAnsi="Times New Roman" w:cs="Times New Roman"/>
        </w:rPr>
        <w:t xml:space="preserve"> preparation (e.g., levees and dikes, evacuation plans, and city zoning) of U.S. coastal communities for storm-induced flooding, and (3) assess these preparation strategies within the context of DPD. </w:t>
      </w:r>
    </w:p>
    <w:p w14:paraId="6CFABE8F" w14:textId="17A773F7" w:rsidR="00913E78" w:rsidRPr="00913E78" w:rsidRDefault="00AE77B0" w:rsidP="00913E78">
      <w:pPr>
        <w:pStyle w:val="ListParagraph"/>
        <w:numPr>
          <w:ilvl w:val="0"/>
          <w:numId w:val="40"/>
        </w:numPr>
        <w:spacing w:after="120"/>
        <w:jc w:val="both"/>
        <w:rPr>
          <w:rFonts w:ascii="Times New Roman" w:hAnsi="Times New Roman" w:cs="Times New Roman"/>
        </w:rPr>
      </w:pPr>
      <w:r w:rsidRPr="00913E78">
        <w:rPr>
          <w:rFonts w:ascii="Times New Roman" w:hAnsi="Times New Roman" w:cs="Times New Roman"/>
        </w:rPr>
        <w:t>Insights</w:t>
      </w:r>
    </w:p>
    <w:p w14:paraId="2BEAD80C" w14:textId="70279C27" w:rsidR="00AE77B0" w:rsidRDefault="000C5B00" w:rsidP="00913E78">
      <w:pPr>
        <w:spacing w:after="120"/>
        <w:ind w:left="360"/>
        <w:jc w:val="both"/>
        <w:rPr>
          <w:rFonts w:ascii="Times New Roman" w:hAnsi="Times New Roman" w:cs="Times New Roman"/>
        </w:rPr>
      </w:pPr>
      <w:r>
        <w:rPr>
          <w:rFonts w:ascii="Times New Roman" w:hAnsi="Times New Roman" w:cs="Times New Roman"/>
        </w:rPr>
        <w:t xml:space="preserve">Though I have not yet had the opportunity to </w:t>
      </w:r>
      <w:r w:rsidR="00A54F30">
        <w:rPr>
          <w:rFonts w:ascii="Times New Roman" w:hAnsi="Times New Roman" w:cs="Times New Roman"/>
        </w:rPr>
        <w:t>teach</w:t>
      </w:r>
      <w:r>
        <w:rPr>
          <w:rFonts w:ascii="Times New Roman" w:hAnsi="Times New Roman" w:cs="Times New Roman"/>
        </w:rPr>
        <w:t xml:space="preserve"> this course, it exemplifies many of my teaching goals in action. First, t</w:t>
      </w:r>
      <w:r w:rsidR="008D1E19" w:rsidRPr="00913E78">
        <w:rPr>
          <w:rFonts w:ascii="Times New Roman" w:hAnsi="Times New Roman" w:cs="Times New Roman"/>
        </w:rPr>
        <w:t>he course I developed draws upon what I have learned during GRAD 542 and my teaching improvement activities (discussed in Section IV)</w:t>
      </w:r>
      <w:r w:rsidR="00602041" w:rsidRPr="00913E78">
        <w:rPr>
          <w:rFonts w:ascii="Times New Roman" w:hAnsi="Times New Roman" w:cs="Times New Roman"/>
        </w:rPr>
        <w:t xml:space="preserve"> related to creating an inclusive classroom</w:t>
      </w:r>
      <w:r w:rsidR="008D1E19" w:rsidRPr="00913E78">
        <w:rPr>
          <w:rFonts w:ascii="Times New Roman" w:hAnsi="Times New Roman" w:cs="Times New Roman"/>
        </w:rPr>
        <w:t>.</w:t>
      </w:r>
      <w:r>
        <w:rPr>
          <w:rFonts w:ascii="Times New Roman" w:hAnsi="Times New Roman" w:cs="Times New Roman"/>
        </w:rPr>
        <w:t xml:space="preserve"> Not only would I develop a diverse and inclusive classroom environment, but the content challenges common modes by which we approach science – objectively without critical analysis of social consequence. </w:t>
      </w:r>
      <w:r w:rsidR="008D1E19" w:rsidRPr="00913E78">
        <w:rPr>
          <w:rFonts w:ascii="Times New Roman" w:hAnsi="Times New Roman" w:cs="Times New Roman"/>
        </w:rPr>
        <w:t xml:space="preserve">Moreover, </w:t>
      </w:r>
      <w:r w:rsidR="00602041" w:rsidRPr="00913E78">
        <w:rPr>
          <w:rFonts w:ascii="Times New Roman" w:hAnsi="Times New Roman" w:cs="Times New Roman"/>
        </w:rPr>
        <w:t xml:space="preserve">because the activity I </w:t>
      </w:r>
      <w:r w:rsidR="00602041" w:rsidRPr="00913E78">
        <w:rPr>
          <w:rFonts w:ascii="Times New Roman" w:hAnsi="Times New Roman" w:cs="Times New Roman"/>
        </w:rPr>
        <w:lastRenderedPageBreak/>
        <w:t xml:space="preserve">designed </w:t>
      </w:r>
      <w:r w:rsidR="008D1E19" w:rsidRPr="00913E78">
        <w:rPr>
          <w:rFonts w:ascii="Times New Roman" w:hAnsi="Times New Roman" w:cs="Times New Roman"/>
        </w:rPr>
        <w:t>provides students with the ability to analyze primary literature, a required skill for all scientists</w:t>
      </w:r>
      <w:r w:rsidR="00602041" w:rsidRPr="00913E78">
        <w:rPr>
          <w:rFonts w:ascii="Times New Roman" w:hAnsi="Times New Roman" w:cs="Times New Roman"/>
        </w:rPr>
        <w:t>, it exemplifies my commitment to authentic learning</w:t>
      </w:r>
      <w:r w:rsidR="008D1E19" w:rsidRPr="00913E78">
        <w:rPr>
          <w:rFonts w:ascii="Times New Roman" w:hAnsi="Times New Roman" w:cs="Times New Roman"/>
        </w:rPr>
        <w:t xml:space="preserve">. As the in-class </w:t>
      </w:r>
      <w:r>
        <w:rPr>
          <w:rFonts w:ascii="Times New Roman" w:hAnsi="Times New Roman" w:cs="Times New Roman"/>
        </w:rPr>
        <w:t>lesson</w:t>
      </w:r>
      <w:r w:rsidR="008D1E19" w:rsidRPr="00913E78">
        <w:rPr>
          <w:rFonts w:ascii="Times New Roman" w:hAnsi="Times New Roman" w:cs="Times New Roman"/>
        </w:rPr>
        <w:t xml:space="preserve"> is</w:t>
      </w:r>
      <w:r>
        <w:rPr>
          <w:rFonts w:ascii="Times New Roman" w:hAnsi="Times New Roman" w:cs="Times New Roman"/>
        </w:rPr>
        <w:t xml:space="preserve"> also</w:t>
      </w:r>
      <w:r w:rsidR="008D1E19" w:rsidRPr="00913E78">
        <w:rPr>
          <w:rFonts w:ascii="Times New Roman" w:hAnsi="Times New Roman" w:cs="Times New Roman"/>
        </w:rPr>
        <w:t xml:space="preserve"> primarily discussion based, it builds students’ interpersonal skills and allows them to experience differing viewpoints and opinions</w:t>
      </w:r>
      <w:r>
        <w:rPr>
          <w:rFonts w:ascii="Times New Roman" w:hAnsi="Times New Roman" w:cs="Times New Roman"/>
        </w:rPr>
        <w:t>.</w:t>
      </w:r>
      <w:r w:rsidR="008D1E19" w:rsidRPr="00913E78">
        <w:rPr>
          <w:rFonts w:ascii="Times New Roman" w:hAnsi="Times New Roman" w:cs="Times New Roman"/>
        </w:rPr>
        <w:t xml:space="preserve"> Indeed, communication skills, information literacy, and interpersonal skills are amongst the most valued skills currently.</w:t>
      </w:r>
      <w:r w:rsidRPr="000C5B00">
        <w:rPr>
          <w:rFonts w:ascii="Times New Roman" w:hAnsi="Times New Roman" w:cs="Times New Roman"/>
        </w:rPr>
        <w:t xml:space="preserve"> </w:t>
      </w:r>
      <w:r>
        <w:rPr>
          <w:rFonts w:ascii="Times New Roman" w:hAnsi="Times New Roman" w:cs="Times New Roman"/>
        </w:rPr>
        <w:t xml:space="preserve">Thus, </w:t>
      </w:r>
      <w:r w:rsidR="006D33E7">
        <w:rPr>
          <w:rFonts w:ascii="Times New Roman" w:hAnsi="Times New Roman" w:cs="Times New Roman"/>
        </w:rPr>
        <w:t xml:space="preserve">drawing on students’ experiences in </w:t>
      </w:r>
      <w:r>
        <w:rPr>
          <w:rFonts w:ascii="Times New Roman" w:hAnsi="Times New Roman" w:cs="Times New Roman"/>
        </w:rPr>
        <w:t>discussing topics</w:t>
      </w:r>
      <w:r w:rsidR="006D33E7">
        <w:rPr>
          <w:rFonts w:ascii="Times New Roman" w:hAnsi="Times New Roman" w:cs="Times New Roman"/>
        </w:rPr>
        <w:t xml:space="preserve"> of climate change and natural resources though the</w:t>
      </w:r>
      <w:r>
        <w:rPr>
          <w:rFonts w:ascii="Times New Roman" w:hAnsi="Times New Roman" w:cs="Times New Roman"/>
        </w:rPr>
        <w:t xml:space="preserve"> critical lenses </w:t>
      </w:r>
      <w:r w:rsidR="006D33E7">
        <w:rPr>
          <w:rFonts w:ascii="Times New Roman" w:hAnsi="Times New Roman" w:cs="Times New Roman"/>
        </w:rPr>
        <w:t xml:space="preserve">of the people most impacted will hopefully be transformational. </w:t>
      </w:r>
    </w:p>
    <w:p w14:paraId="7CE3530E" w14:textId="77777777" w:rsidR="00AE77B0" w:rsidRDefault="00AD3AB0" w:rsidP="00602041">
      <w:pPr>
        <w:spacing w:after="120"/>
        <w:jc w:val="both"/>
        <w:rPr>
          <w:rFonts w:ascii="Times New Roman" w:hAnsi="Times New Roman" w:cs="Times New Roman"/>
          <w:i/>
          <w:iCs/>
        </w:rPr>
      </w:pPr>
      <w:r w:rsidRPr="000C4C6E">
        <w:rPr>
          <w:rFonts w:ascii="Times New Roman" w:hAnsi="Times New Roman" w:cs="Times New Roman"/>
          <w:i/>
          <w:iCs/>
        </w:rPr>
        <w:t>II</w:t>
      </w:r>
      <w:r w:rsidR="00AE77B0">
        <w:rPr>
          <w:rFonts w:ascii="Times New Roman" w:hAnsi="Times New Roman" w:cs="Times New Roman"/>
          <w:i/>
          <w:iCs/>
        </w:rPr>
        <w:t>I</w:t>
      </w:r>
      <w:r w:rsidRPr="000C4C6E">
        <w:rPr>
          <w:rFonts w:ascii="Times New Roman" w:hAnsi="Times New Roman" w:cs="Times New Roman"/>
          <w:i/>
          <w:iCs/>
        </w:rPr>
        <w:t xml:space="preserve">. </w:t>
      </w:r>
      <w:r w:rsidR="00AE77B0">
        <w:rPr>
          <w:rFonts w:ascii="Times New Roman" w:hAnsi="Times New Roman" w:cs="Times New Roman"/>
          <w:i/>
          <w:iCs/>
        </w:rPr>
        <w:t>Authentic Learning Experience</w:t>
      </w:r>
    </w:p>
    <w:p w14:paraId="699636E9" w14:textId="6667F965" w:rsidR="00AD3AB0" w:rsidRPr="00602041" w:rsidRDefault="00AE77B0" w:rsidP="00602041">
      <w:pPr>
        <w:spacing w:after="120"/>
        <w:jc w:val="both"/>
        <w:rPr>
          <w:rFonts w:ascii="Times New Roman" w:hAnsi="Times New Roman" w:cs="Times New Roman"/>
          <w:i/>
          <w:iCs/>
        </w:rPr>
      </w:pPr>
      <w:r>
        <w:rPr>
          <w:rFonts w:ascii="Times New Roman" w:hAnsi="Times New Roman" w:cs="Times New Roman"/>
          <w:i/>
          <w:iCs/>
        </w:rPr>
        <w:tab/>
      </w:r>
      <w:r w:rsidR="00AD3AB0" w:rsidRPr="000C4C6E">
        <w:rPr>
          <w:rFonts w:ascii="Times New Roman" w:hAnsi="Times New Roman" w:cs="Times New Roman"/>
          <w:i/>
          <w:iCs/>
        </w:rPr>
        <w:t>OC 460 (499)</w:t>
      </w:r>
      <w:r>
        <w:rPr>
          <w:rFonts w:ascii="Times New Roman" w:hAnsi="Times New Roman" w:cs="Times New Roman"/>
          <w:i/>
          <w:iCs/>
        </w:rPr>
        <w:t xml:space="preserve"> </w:t>
      </w:r>
      <w:r w:rsidR="00AD3AB0" w:rsidRPr="000C4C6E">
        <w:rPr>
          <w:rFonts w:ascii="Times New Roman" w:hAnsi="Times New Roman" w:cs="Times New Roman"/>
          <w:i/>
          <w:iCs/>
        </w:rPr>
        <w:t xml:space="preserve">Fluvial Sediment Fluxes </w:t>
      </w:r>
      <w:r>
        <w:rPr>
          <w:rFonts w:ascii="Times New Roman" w:hAnsi="Times New Roman" w:cs="Times New Roman"/>
          <w:i/>
          <w:iCs/>
        </w:rPr>
        <w:t xml:space="preserve">Laboratory Activity </w:t>
      </w:r>
      <w:r w:rsidR="00AD3AB0" w:rsidRPr="000C4C6E">
        <w:rPr>
          <w:rFonts w:ascii="Times New Roman" w:hAnsi="Times New Roman" w:cs="Times New Roman"/>
          <w:i/>
          <w:iCs/>
        </w:rPr>
        <w:t>(Materials in Appendix I</w:t>
      </w:r>
      <w:r w:rsidR="00AB51DC">
        <w:rPr>
          <w:rFonts w:ascii="Times New Roman" w:hAnsi="Times New Roman" w:cs="Times New Roman"/>
          <w:i/>
          <w:iCs/>
        </w:rPr>
        <w:t>I</w:t>
      </w:r>
      <w:r w:rsidR="00AD3AB0" w:rsidRPr="000C4C6E">
        <w:rPr>
          <w:rFonts w:ascii="Times New Roman" w:hAnsi="Times New Roman" w:cs="Times New Roman"/>
          <w:i/>
          <w:iCs/>
        </w:rPr>
        <w:t>I)</w:t>
      </w:r>
    </w:p>
    <w:p w14:paraId="55895B5F" w14:textId="006A7BFA" w:rsidR="008803DE" w:rsidRPr="00602041" w:rsidRDefault="008803DE" w:rsidP="00602041">
      <w:pPr>
        <w:pStyle w:val="NormalWeb"/>
        <w:numPr>
          <w:ilvl w:val="0"/>
          <w:numId w:val="38"/>
        </w:numPr>
        <w:spacing w:before="0" w:beforeAutospacing="0" w:after="120" w:afterAutospacing="0"/>
        <w:jc w:val="both"/>
        <w:rPr>
          <w:i/>
          <w:iCs/>
        </w:rPr>
      </w:pPr>
      <w:r w:rsidRPr="008803DE">
        <w:rPr>
          <w:i/>
          <w:iCs/>
        </w:rPr>
        <w:t xml:space="preserve">Description </w:t>
      </w:r>
    </w:p>
    <w:p w14:paraId="29E15AE7" w14:textId="3943B20B" w:rsidR="00AD3AB0" w:rsidRPr="000C4C6E" w:rsidRDefault="00AD3AB0" w:rsidP="00602041">
      <w:pPr>
        <w:pStyle w:val="NormalWeb"/>
        <w:spacing w:before="0" w:beforeAutospacing="0" w:after="120" w:afterAutospacing="0"/>
        <w:ind w:left="360"/>
        <w:jc w:val="both"/>
      </w:pPr>
      <w:r w:rsidRPr="000C4C6E">
        <w:t xml:space="preserve">OSU’s 4-credit class OC 460 (499): Geological Oceanography is a required course for undergraduate students seeking a BS degree in ocean science and is an elective course for undergraduate students seeking a BS degree in geology or climate science. The course explores sedimentary processes in the ocean and their stratigraphic significance. Specific topics include the structure of the ocean basins; processes controlling sediment delivery to and production within the ocean; sediment redistribution by waves, currents, and gravity; and dynamic sediment accumulation rates in various depositional environments to form the stratigraphic record. The techniques and challenges of deciphering sedimentary archives to better understand Earth history on time scales of events to millions of years are explored, as well. </w:t>
      </w:r>
    </w:p>
    <w:p w14:paraId="69972125" w14:textId="23561AAC" w:rsidR="00AD3AB0" w:rsidRPr="000C4C6E" w:rsidRDefault="00AD3AB0" w:rsidP="00602041">
      <w:pPr>
        <w:pStyle w:val="NormalWeb"/>
        <w:spacing w:before="0" w:beforeAutospacing="0" w:after="120" w:afterAutospacing="0"/>
        <w:ind w:left="360"/>
        <w:jc w:val="both"/>
      </w:pPr>
      <w:r w:rsidRPr="000C4C6E">
        <w:t xml:space="preserve">As a </w:t>
      </w:r>
      <w:r w:rsidR="006D33E7">
        <w:t>GTA</w:t>
      </w:r>
      <w:r w:rsidRPr="000C4C6E">
        <w:t xml:space="preserve"> for this course, part of my responsibilities included preparing activities for the laboratory section. Because I was the assistant for this course during the first term that it was offered, I was responsible for designing and editing many of the learning activities. One such activity required students to download stream gauge data from the US Geological Survey’s online repository and calculate annual sediment loads. Each student was assigned a different US river that drains into the ocean and was tasked with analyzing the timeseries data, placing their findings in the context of landscape change. </w:t>
      </w:r>
    </w:p>
    <w:p w14:paraId="48ACF497" w14:textId="40CA1D32" w:rsidR="00AD3AB0" w:rsidRDefault="00AD3AB0" w:rsidP="00602041">
      <w:pPr>
        <w:spacing w:after="120"/>
        <w:ind w:left="360"/>
        <w:jc w:val="both"/>
        <w:rPr>
          <w:rFonts w:ascii="Times New Roman" w:hAnsi="Times New Roman" w:cs="Times New Roman"/>
        </w:rPr>
      </w:pPr>
      <w:r w:rsidRPr="000C4C6E">
        <w:rPr>
          <w:rFonts w:ascii="Times New Roman" w:hAnsi="Times New Roman" w:cs="Times New Roman"/>
        </w:rPr>
        <w:t xml:space="preserve">This exercise relates to the learning outcomes of the course because rivers dominate the supply of particulate matter (e.g., sediment, particulate organic matter, nutrients, pollutants) to the ocean, therefore a firm understanding of the magnitude of fluvial supply and how it varies in time and space is an important starting point for many topics in sedimentary geology. The specific learning objectives of this activity were that students will be able to (1) navigate the USGS stream gauge data site for the U.S., download this data into a data processing program (e.g., Microsoft Excel), (2) understand the meaning of and be able to calculate empirical relationships, (3) calculate values of sediment load and yield, (4) analyze timeseries data, (5) assess errors and inaccuracies associated with sediment discharge data, and (6) use both their data analysis and watershed information (gathered from government websites, peer reviewed literature, etc.) to draw conclusions about landscape processes affecting sediment discharge records.  </w:t>
      </w:r>
    </w:p>
    <w:p w14:paraId="4227D5D7" w14:textId="10DC33D1" w:rsidR="008803DE" w:rsidRPr="00602041" w:rsidRDefault="008803DE" w:rsidP="00602041">
      <w:pPr>
        <w:pStyle w:val="ListParagraph"/>
        <w:numPr>
          <w:ilvl w:val="0"/>
          <w:numId w:val="38"/>
        </w:numPr>
        <w:spacing w:after="120"/>
        <w:jc w:val="both"/>
        <w:rPr>
          <w:rFonts w:ascii="Times New Roman" w:hAnsi="Times New Roman" w:cs="Times New Roman"/>
          <w:i/>
          <w:iCs/>
        </w:rPr>
      </w:pPr>
      <w:r w:rsidRPr="008803DE">
        <w:rPr>
          <w:rFonts w:ascii="Times New Roman" w:hAnsi="Times New Roman" w:cs="Times New Roman"/>
          <w:i/>
          <w:iCs/>
        </w:rPr>
        <w:t>Insights</w:t>
      </w:r>
    </w:p>
    <w:p w14:paraId="0946EB1F" w14:textId="0BB798DF" w:rsidR="00AD3AB0" w:rsidRPr="000C4C6E" w:rsidRDefault="00AD3AB0" w:rsidP="00602041">
      <w:pPr>
        <w:spacing w:after="120"/>
        <w:ind w:left="360"/>
        <w:jc w:val="both"/>
        <w:rPr>
          <w:rFonts w:ascii="Times New Roman" w:hAnsi="Times New Roman" w:cs="Times New Roman"/>
        </w:rPr>
      </w:pPr>
      <w:r w:rsidRPr="000C4C6E">
        <w:rPr>
          <w:rFonts w:ascii="Times New Roman" w:hAnsi="Times New Roman" w:cs="Times New Roman"/>
        </w:rPr>
        <w:t xml:space="preserve">For all laboratory assignments, including the Fluvial Sediment Flux assignment, I chose to develop learning exercises that are authentic. Authentic performance tasks are realistic, inspire innovative thinking, draw upon knowledge and skills, and provide opportunities to practice, reflect, and get feedback. Because students were able to choose how to analyze their data and </w:t>
      </w:r>
      <w:r w:rsidRPr="000C4C6E">
        <w:rPr>
          <w:rFonts w:ascii="Times New Roman" w:hAnsi="Times New Roman" w:cs="Times New Roman"/>
        </w:rPr>
        <w:lastRenderedPageBreak/>
        <w:t xml:space="preserve">use the broader literature to assess changes observed in their sediment discharge over time, this authentic performance task also </w:t>
      </w:r>
      <w:r w:rsidR="00A54F30">
        <w:rPr>
          <w:rFonts w:ascii="Times New Roman" w:hAnsi="Times New Roman" w:cs="Times New Roman"/>
        </w:rPr>
        <w:t>provided</w:t>
      </w:r>
      <w:r w:rsidRPr="000C4C6E">
        <w:rPr>
          <w:rFonts w:ascii="Times New Roman" w:hAnsi="Times New Roman" w:cs="Times New Roman"/>
        </w:rPr>
        <w:t xml:space="preserve"> students with the opportunity to make many of their own scientific choices. Furthermore, because a final project in this course required analysis of timeseries data, which could include stream gauge data, this assignment </w:t>
      </w:r>
      <w:r w:rsidR="00A54F30">
        <w:rPr>
          <w:rFonts w:ascii="Times New Roman" w:hAnsi="Times New Roman" w:cs="Times New Roman"/>
        </w:rPr>
        <w:t>allowed</w:t>
      </w:r>
      <w:r w:rsidRPr="000C4C6E">
        <w:rPr>
          <w:rFonts w:ascii="Times New Roman" w:hAnsi="Times New Roman" w:cs="Times New Roman"/>
        </w:rPr>
        <w:t xml:space="preserve"> students to build skills that eventually can be demonstrated during a complex assignment. </w:t>
      </w:r>
    </w:p>
    <w:p w14:paraId="55740E2E" w14:textId="77777777" w:rsidR="00AE77B0" w:rsidRDefault="00AD3AB0" w:rsidP="00602041">
      <w:pPr>
        <w:spacing w:after="120"/>
        <w:jc w:val="both"/>
        <w:rPr>
          <w:rFonts w:ascii="Times New Roman" w:hAnsi="Times New Roman" w:cs="Times New Roman"/>
          <w:i/>
          <w:iCs/>
        </w:rPr>
      </w:pPr>
      <w:r w:rsidRPr="000C4C6E">
        <w:rPr>
          <w:rFonts w:ascii="Times New Roman" w:hAnsi="Times New Roman" w:cs="Times New Roman"/>
          <w:i/>
          <w:iCs/>
        </w:rPr>
        <w:t>I</w:t>
      </w:r>
      <w:r w:rsidR="00AE77B0">
        <w:rPr>
          <w:rFonts w:ascii="Times New Roman" w:hAnsi="Times New Roman" w:cs="Times New Roman"/>
          <w:i/>
          <w:iCs/>
        </w:rPr>
        <w:t>V</w:t>
      </w:r>
      <w:r w:rsidRPr="000C4C6E">
        <w:rPr>
          <w:rFonts w:ascii="Times New Roman" w:hAnsi="Times New Roman" w:cs="Times New Roman"/>
          <w:i/>
          <w:iCs/>
        </w:rPr>
        <w:t>.</w:t>
      </w:r>
      <w:r w:rsidR="00AE77B0">
        <w:rPr>
          <w:rFonts w:ascii="Times New Roman" w:hAnsi="Times New Roman" w:cs="Times New Roman"/>
          <w:i/>
          <w:iCs/>
        </w:rPr>
        <w:t xml:space="preserve"> Assessment in Action</w:t>
      </w:r>
    </w:p>
    <w:p w14:paraId="7CEFFC9D" w14:textId="5C7737FE" w:rsidR="00AD3AB0" w:rsidRPr="00602041" w:rsidRDefault="00AE77B0" w:rsidP="00602041">
      <w:pPr>
        <w:spacing w:after="120"/>
        <w:jc w:val="both"/>
        <w:rPr>
          <w:rFonts w:ascii="Times New Roman" w:hAnsi="Times New Roman" w:cs="Times New Roman"/>
          <w:i/>
          <w:iCs/>
        </w:rPr>
      </w:pPr>
      <w:r>
        <w:rPr>
          <w:rFonts w:ascii="Times New Roman" w:hAnsi="Times New Roman" w:cs="Times New Roman"/>
          <w:i/>
          <w:iCs/>
        </w:rPr>
        <w:tab/>
      </w:r>
      <w:r w:rsidR="00AD3AB0" w:rsidRPr="000C4C6E">
        <w:rPr>
          <w:rFonts w:ascii="Times New Roman" w:hAnsi="Times New Roman" w:cs="Times New Roman"/>
          <w:i/>
          <w:iCs/>
        </w:rPr>
        <w:t>OEAS 520 and OC 460 (499) Analytic Rubric</w:t>
      </w:r>
      <w:r>
        <w:rPr>
          <w:rFonts w:ascii="Times New Roman" w:hAnsi="Times New Roman" w:cs="Times New Roman"/>
          <w:i/>
          <w:iCs/>
        </w:rPr>
        <w:t xml:space="preserve"> </w:t>
      </w:r>
      <w:r w:rsidR="00AD3AB0" w:rsidRPr="000C4C6E">
        <w:rPr>
          <w:rFonts w:ascii="Times New Roman" w:hAnsi="Times New Roman" w:cs="Times New Roman"/>
          <w:i/>
          <w:iCs/>
        </w:rPr>
        <w:t>(</w:t>
      </w:r>
      <w:r w:rsidR="008803DE">
        <w:rPr>
          <w:rFonts w:ascii="Times New Roman" w:hAnsi="Times New Roman" w:cs="Times New Roman"/>
          <w:i/>
          <w:iCs/>
        </w:rPr>
        <w:t xml:space="preserve">Materials in </w:t>
      </w:r>
      <w:r w:rsidR="00AD3AB0" w:rsidRPr="000C4C6E">
        <w:rPr>
          <w:rFonts w:ascii="Times New Roman" w:hAnsi="Times New Roman" w:cs="Times New Roman"/>
          <w:i/>
          <w:iCs/>
        </w:rPr>
        <w:t>Appendix I</w:t>
      </w:r>
      <w:r w:rsidR="00AB51DC">
        <w:rPr>
          <w:rFonts w:ascii="Times New Roman" w:hAnsi="Times New Roman" w:cs="Times New Roman"/>
          <w:i/>
          <w:iCs/>
        </w:rPr>
        <w:t>V</w:t>
      </w:r>
      <w:r w:rsidR="00AD3AB0" w:rsidRPr="000C4C6E">
        <w:rPr>
          <w:rFonts w:ascii="Times New Roman" w:hAnsi="Times New Roman" w:cs="Times New Roman"/>
          <w:i/>
          <w:iCs/>
        </w:rPr>
        <w:t>)</w:t>
      </w:r>
    </w:p>
    <w:p w14:paraId="14785D4A" w14:textId="5F6F4EB9" w:rsidR="008D1E19" w:rsidRPr="00602041" w:rsidRDefault="008803DE" w:rsidP="00602041">
      <w:pPr>
        <w:pStyle w:val="ListParagraph"/>
        <w:numPr>
          <w:ilvl w:val="0"/>
          <w:numId w:val="39"/>
        </w:numPr>
        <w:spacing w:after="120"/>
        <w:rPr>
          <w:rFonts w:ascii="Times New Roman" w:eastAsia="Times New Roman" w:hAnsi="Times New Roman" w:cs="Times New Roman"/>
          <w:i/>
          <w:iCs/>
        </w:rPr>
      </w:pPr>
      <w:r w:rsidRPr="008803DE">
        <w:rPr>
          <w:rFonts w:ascii="Times New Roman" w:eastAsia="Times New Roman" w:hAnsi="Times New Roman" w:cs="Times New Roman"/>
          <w:i/>
          <w:iCs/>
        </w:rPr>
        <w:t>Design</w:t>
      </w:r>
    </w:p>
    <w:p w14:paraId="7E45B6F4" w14:textId="64AC0388" w:rsidR="006D33E7" w:rsidRDefault="00AD3AB0" w:rsidP="006D33E7">
      <w:pPr>
        <w:spacing w:after="120"/>
        <w:ind w:left="360"/>
        <w:jc w:val="both"/>
        <w:rPr>
          <w:rFonts w:ascii="Times New Roman" w:eastAsia="Times New Roman" w:hAnsi="Times New Roman" w:cs="Times New Roman"/>
        </w:rPr>
      </w:pPr>
      <w:r w:rsidRPr="000C4C6E">
        <w:rPr>
          <w:rFonts w:ascii="Times New Roman" w:eastAsia="Times New Roman" w:hAnsi="Times New Roman" w:cs="Times New Roman"/>
        </w:rPr>
        <w:t xml:space="preserve">Evaluations from OEAS 520 in Winter 2018 indicated that students were particularly dissatisfied with their performance evaluations throughout the course (rating = 4.6; Table </w:t>
      </w:r>
      <w:r w:rsidR="00B24528">
        <w:rPr>
          <w:rFonts w:ascii="Times New Roman" w:eastAsia="Times New Roman" w:hAnsi="Times New Roman" w:cs="Times New Roman"/>
        </w:rPr>
        <w:t>II</w:t>
      </w:r>
      <w:r w:rsidRPr="000C4C6E">
        <w:rPr>
          <w:rFonts w:ascii="Times New Roman" w:eastAsia="Times New Roman" w:hAnsi="Times New Roman" w:cs="Times New Roman"/>
        </w:rPr>
        <w:t xml:space="preserve">). For instance, one student said, “It would have been nice to know the expectations of labs and write ups before being graded…” (OEAS 520, Comment 8). Another student responded, “While Erin was very available to assist with assignments, she was inconsistent as a grader and blatantly misinformed the class about how she would grade and what she wanted for the lab format, especially for the first lab assignment” (OEAS 520, Comment 9).  In response, I developed an analytic rubric that would provide students with detailed expectations for their laboratory reports. </w:t>
      </w:r>
    </w:p>
    <w:p w14:paraId="29C4002F" w14:textId="31DDAF05" w:rsidR="006D33E7" w:rsidRPr="006D33E7" w:rsidRDefault="008803DE" w:rsidP="006D33E7">
      <w:pPr>
        <w:pStyle w:val="ListParagraph"/>
        <w:numPr>
          <w:ilvl w:val="0"/>
          <w:numId w:val="39"/>
        </w:numPr>
        <w:spacing w:after="120"/>
        <w:jc w:val="both"/>
        <w:rPr>
          <w:rFonts w:ascii="Times New Roman" w:hAnsi="Times New Roman" w:cs="Times New Roman"/>
        </w:rPr>
      </w:pPr>
      <w:r w:rsidRPr="006D33E7">
        <w:rPr>
          <w:rFonts w:ascii="Times New Roman" w:hAnsi="Times New Roman" w:cs="Times New Roman"/>
        </w:rPr>
        <w:t>Insights</w:t>
      </w:r>
    </w:p>
    <w:p w14:paraId="48AE15E2" w14:textId="2E40C941" w:rsidR="008803DE" w:rsidRPr="006D33E7" w:rsidRDefault="006D33E7" w:rsidP="006D33E7">
      <w:pPr>
        <w:spacing w:after="120"/>
        <w:ind w:left="360"/>
        <w:jc w:val="both"/>
        <w:rPr>
          <w:rFonts w:ascii="Times New Roman" w:hAnsi="Times New Roman" w:cs="Times New Roman"/>
        </w:rPr>
      </w:pPr>
      <w:r w:rsidRPr="006D33E7">
        <w:rPr>
          <w:rFonts w:ascii="Times New Roman" w:hAnsi="Times New Roman" w:cs="Times New Roman"/>
        </w:rPr>
        <w:t xml:space="preserve">Analytic rubrics are ideal for assessing laboratory reports because they allow for detailed assessment of individual criteria. Moreover, incorporation of the grading rubric reduced my work load, and still allowed me to provide quality feedback in a structured format. To assess whether the rubric was a valuable tool to students, I posed a specific question in their Student Evaluations of Teaching: To what extent did the rubrics help frame your lab assignments? (e.g., did you consult the rubric before beginning the assignment, after writing to check your work, and/or after receiving your graded assignment?) See </w:t>
      </w:r>
      <w:r w:rsidR="00AB51DC" w:rsidRPr="00B172E2">
        <w:rPr>
          <w:rFonts w:ascii="Times New Roman" w:hAnsi="Times New Roman" w:cs="Times New Roman"/>
        </w:rPr>
        <w:t>S</w:t>
      </w:r>
      <w:r w:rsidRPr="00B172E2">
        <w:rPr>
          <w:rFonts w:ascii="Times New Roman" w:hAnsi="Times New Roman" w:cs="Times New Roman"/>
        </w:rPr>
        <w:t>ection V.IV</w:t>
      </w:r>
      <w:r w:rsidRPr="006D33E7">
        <w:rPr>
          <w:rFonts w:ascii="Times New Roman" w:hAnsi="Times New Roman" w:cs="Times New Roman"/>
        </w:rPr>
        <w:t xml:space="preserve"> for responses. These comments, combined with the “evaluation of student performance” rating of 5.6 (Table II), indicate that the analytic rubric was extremely helpful to students.</w:t>
      </w:r>
      <w:r>
        <w:rPr>
          <w:rFonts w:ascii="Times New Roman" w:hAnsi="Times New Roman" w:cs="Times New Roman"/>
        </w:rPr>
        <w:t xml:space="preserve"> </w:t>
      </w:r>
    </w:p>
    <w:p w14:paraId="2AB3F089" w14:textId="77777777" w:rsidR="008803DE" w:rsidRPr="008803DE" w:rsidRDefault="008803DE" w:rsidP="008803DE">
      <w:pPr>
        <w:pStyle w:val="ListParagraph"/>
        <w:jc w:val="both"/>
        <w:rPr>
          <w:rFonts w:ascii="Times New Roman" w:hAnsi="Times New Roman" w:cs="Times New Roman"/>
        </w:rPr>
      </w:pPr>
    </w:p>
    <w:p w14:paraId="5889B1B5" w14:textId="77777777" w:rsidR="008803DE" w:rsidRDefault="008803D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4CA0272C" w14:textId="541F86F8" w:rsidR="00F9670A" w:rsidRDefault="00F9670A" w:rsidP="00AD3AB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SECTION</w:t>
      </w:r>
      <w:r w:rsidR="00AD3AB0" w:rsidRPr="000C4C6E">
        <w:rPr>
          <w:rFonts w:ascii="Times New Roman" w:hAnsi="Times New Roman" w:cs="Times New Roman"/>
          <w:color w:val="000000" w:themeColor="text1"/>
          <w:sz w:val="28"/>
          <w:szCs w:val="28"/>
        </w:rPr>
        <w:t xml:space="preserve"> IV: </w:t>
      </w:r>
    </w:p>
    <w:p w14:paraId="2DEFB15C" w14:textId="0D4935C3" w:rsidR="00AD3AB0" w:rsidRPr="000C4C6E" w:rsidRDefault="00AD3AB0" w:rsidP="00AD3AB0">
      <w:pPr>
        <w:jc w:val="center"/>
        <w:rPr>
          <w:rFonts w:ascii="Times New Roman" w:hAnsi="Times New Roman" w:cs="Times New Roman"/>
          <w:color w:val="000000" w:themeColor="text1"/>
          <w:sz w:val="28"/>
          <w:szCs w:val="28"/>
        </w:rPr>
      </w:pPr>
      <w:r w:rsidRPr="000C4C6E">
        <w:rPr>
          <w:rFonts w:ascii="Times New Roman" w:hAnsi="Times New Roman" w:cs="Times New Roman"/>
          <w:color w:val="000000" w:themeColor="text1"/>
          <w:sz w:val="28"/>
          <w:szCs w:val="28"/>
        </w:rPr>
        <w:t>Teaching Improvement Activities</w:t>
      </w:r>
    </w:p>
    <w:p w14:paraId="5F73D0DD" w14:textId="77777777" w:rsidR="00AD3AB0" w:rsidRPr="000C4C6E" w:rsidRDefault="00AD3AB0" w:rsidP="00AD3AB0">
      <w:pPr>
        <w:rPr>
          <w:rFonts w:ascii="Times New Roman" w:hAnsi="Times New Roman" w:cs="Times New Roman"/>
          <w:color w:val="000000" w:themeColor="text1"/>
        </w:rPr>
      </w:pPr>
    </w:p>
    <w:p w14:paraId="7920A232" w14:textId="72D3105E" w:rsidR="00AD3AB0" w:rsidRPr="000C4C6E" w:rsidRDefault="00AD3AB0" w:rsidP="00AD3AB0">
      <w:pPr>
        <w:rPr>
          <w:rFonts w:ascii="Times New Roman" w:hAnsi="Times New Roman" w:cs="Times New Roman"/>
          <w:color w:val="000000" w:themeColor="text1"/>
        </w:rPr>
      </w:pPr>
      <w:r w:rsidRPr="000C4C6E">
        <w:rPr>
          <w:rFonts w:ascii="Times New Roman" w:hAnsi="Times New Roman" w:cs="Times New Roman"/>
          <w:color w:val="000000" w:themeColor="text1"/>
        </w:rPr>
        <w:t xml:space="preserve">I have participated in a number of professional development workshops and webinars. In particular I have focused on gaining skills to create an inclusive classroom and to facilitate active learning in large enrollment and online courses. I have detailed this programing (Table </w:t>
      </w:r>
      <w:r w:rsidR="00B24528">
        <w:rPr>
          <w:rFonts w:ascii="Times New Roman" w:hAnsi="Times New Roman" w:cs="Times New Roman"/>
          <w:color w:val="000000" w:themeColor="text1"/>
        </w:rPr>
        <w:t>I</w:t>
      </w:r>
      <w:r w:rsidRPr="000C4C6E">
        <w:rPr>
          <w:rFonts w:ascii="Times New Roman" w:hAnsi="Times New Roman" w:cs="Times New Roman"/>
          <w:color w:val="000000" w:themeColor="text1"/>
        </w:rPr>
        <w:t>) and below is a description of how I applied and plan to incorporate this knowledge into my teaching strategies.</w:t>
      </w:r>
    </w:p>
    <w:p w14:paraId="73FB584A" w14:textId="77777777" w:rsidR="00AD3AB0" w:rsidRPr="000C4C6E" w:rsidRDefault="00AD3AB0" w:rsidP="00AD3AB0">
      <w:pPr>
        <w:rPr>
          <w:rFonts w:ascii="Times New Roman" w:hAnsi="Times New Roman" w:cs="Times New Roman"/>
          <w:color w:val="000000" w:themeColor="text1"/>
        </w:rPr>
      </w:pPr>
    </w:p>
    <w:p w14:paraId="0C77001A" w14:textId="649D125A" w:rsidR="00AD3AB0" w:rsidRPr="000C4C6E" w:rsidRDefault="00AD3AB0" w:rsidP="00AD3AB0">
      <w:pPr>
        <w:rPr>
          <w:rFonts w:ascii="Times New Roman" w:hAnsi="Times New Roman" w:cs="Times New Roman"/>
          <w:color w:val="000000" w:themeColor="text1"/>
        </w:rPr>
      </w:pPr>
      <w:r w:rsidRPr="000C4C6E">
        <w:rPr>
          <w:rFonts w:ascii="Times New Roman" w:hAnsi="Times New Roman" w:cs="Times New Roman"/>
          <w:color w:val="000000" w:themeColor="text1"/>
        </w:rPr>
        <w:t xml:space="preserve">Table </w:t>
      </w:r>
      <w:r w:rsidR="00B24528">
        <w:rPr>
          <w:rFonts w:ascii="Times New Roman" w:hAnsi="Times New Roman" w:cs="Times New Roman"/>
          <w:color w:val="000000" w:themeColor="text1"/>
        </w:rPr>
        <w:t>I</w:t>
      </w:r>
      <w:r w:rsidRPr="000C4C6E">
        <w:rPr>
          <w:rFonts w:ascii="Times New Roman" w:hAnsi="Times New Roman" w:cs="Times New Roman"/>
          <w:color w:val="000000" w:themeColor="text1"/>
        </w:rPr>
        <w:t xml:space="preserve">. List of teaching improvement activities. </w:t>
      </w:r>
    </w:p>
    <w:tbl>
      <w:tblPr>
        <w:tblStyle w:val="TableGrid"/>
        <w:tblW w:w="9631" w:type="dxa"/>
        <w:tblLook w:val="04A0" w:firstRow="1" w:lastRow="0" w:firstColumn="1" w:lastColumn="0" w:noHBand="0" w:noVBand="1"/>
      </w:tblPr>
      <w:tblGrid>
        <w:gridCol w:w="1435"/>
        <w:gridCol w:w="2711"/>
        <w:gridCol w:w="1069"/>
        <w:gridCol w:w="2070"/>
        <w:gridCol w:w="2346"/>
      </w:tblGrid>
      <w:tr w:rsidR="00AD3AB0" w:rsidRPr="000C4C6E" w14:paraId="1E538569" w14:textId="77777777" w:rsidTr="003C6161">
        <w:trPr>
          <w:trHeight w:val="564"/>
        </w:trPr>
        <w:tc>
          <w:tcPr>
            <w:tcW w:w="1435" w:type="dxa"/>
            <w:vAlign w:val="center"/>
          </w:tcPr>
          <w:p w14:paraId="4C4BAA9B" w14:textId="77777777" w:rsidR="00AD3AB0" w:rsidRPr="000C4C6E" w:rsidRDefault="00AD3AB0" w:rsidP="003C6161">
            <w:pPr>
              <w:jc w:val="center"/>
              <w:rPr>
                <w:rFonts w:ascii="Times New Roman" w:hAnsi="Times New Roman" w:cs="Times New Roman"/>
                <w:b/>
                <w:bCs/>
                <w:color w:val="000000" w:themeColor="text1"/>
                <w:sz w:val="20"/>
                <w:szCs w:val="20"/>
              </w:rPr>
            </w:pPr>
            <w:r w:rsidRPr="000C4C6E">
              <w:rPr>
                <w:rFonts w:ascii="Times New Roman" w:hAnsi="Times New Roman" w:cs="Times New Roman"/>
                <w:b/>
                <w:bCs/>
                <w:color w:val="000000" w:themeColor="text1"/>
                <w:sz w:val="20"/>
                <w:szCs w:val="20"/>
              </w:rPr>
              <w:t>Date &amp; Time Commitment</w:t>
            </w:r>
          </w:p>
        </w:tc>
        <w:tc>
          <w:tcPr>
            <w:tcW w:w="2711" w:type="dxa"/>
            <w:vAlign w:val="center"/>
          </w:tcPr>
          <w:p w14:paraId="0DDCC8E4" w14:textId="77777777" w:rsidR="00AD3AB0" w:rsidRPr="000C4C6E" w:rsidRDefault="00AD3AB0" w:rsidP="003C6161">
            <w:pPr>
              <w:jc w:val="center"/>
              <w:rPr>
                <w:rFonts w:ascii="Times New Roman" w:hAnsi="Times New Roman" w:cs="Times New Roman"/>
                <w:b/>
                <w:bCs/>
                <w:color w:val="000000" w:themeColor="text1"/>
                <w:sz w:val="20"/>
                <w:szCs w:val="20"/>
              </w:rPr>
            </w:pPr>
            <w:r w:rsidRPr="000C4C6E">
              <w:rPr>
                <w:rFonts w:ascii="Times New Roman" w:hAnsi="Times New Roman" w:cs="Times New Roman"/>
                <w:b/>
                <w:bCs/>
                <w:color w:val="000000" w:themeColor="text1"/>
                <w:sz w:val="20"/>
                <w:szCs w:val="20"/>
              </w:rPr>
              <w:t>Workshop/Seminar Name</w:t>
            </w:r>
          </w:p>
        </w:tc>
        <w:tc>
          <w:tcPr>
            <w:tcW w:w="1069" w:type="dxa"/>
            <w:vAlign w:val="center"/>
          </w:tcPr>
          <w:p w14:paraId="6A13785D" w14:textId="77777777" w:rsidR="00AD3AB0" w:rsidRPr="000C4C6E" w:rsidRDefault="00AD3AB0" w:rsidP="003C6161">
            <w:pPr>
              <w:jc w:val="center"/>
              <w:rPr>
                <w:rFonts w:ascii="Times New Roman" w:hAnsi="Times New Roman" w:cs="Times New Roman"/>
                <w:b/>
                <w:bCs/>
                <w:color w:val="000000" w:themeColor="text1"/>
                <w:sz w:val="20"/>
                <w:szCs w:val="20"/>
              </w:rPr>
            </w:pPr>
            <w:r w:rsidRPr="000C4C6E">
              <w:rPr>
                <w:rFonts w:ascii="Times New Roman" w:hAnsi="Times New Roman" w:cs="Times New Roman"/>
                <w:b/>
                <w:bCs/>
                <w:color w:val="000000" w:themeColor="text1"/>
                <w:sz w:val="20"/>
                <w:szCs w:val="20"/>
              </w:rPr>
              <w:t>Location</w:t>
            </w:r>
          </w:p>
        </w:tc>
        <w:tc>
          <w:tcPr>
            <w:tcW w:w="2070" w:type="dxa"/>
            <w:vAlign w:val="center"/>
          </w:tcPr>
          <w:p w14:paraId="07FD8811" w14:textId="77777777" w:rsidR="00AD3AB0" w:rsidRPr="000C4C6E" w:rsidRDefault="00AD3AB0" w:rsidP="003C6161">
            <w:pPr>
              <w:jc w:val="center"/>
              <w:rPr>
                <w:rFonts w:ascii="Times New Roman" w:hAnsi="Times New Roman" w:cs="Times New Roman"/>
                <w:b/>
                <w:bCs/>
                <w:color w:val="000000" w:themeColor="text1"/>
                <w:sz w:val="20"/>
                <w:szCs w:val="20"/>
              </w:rPr>
            </w:pPr>
            <w:r w:rsidRPr="000C4C6E">
              <w:rPr>
                <w:rFonts w:ascii="Times New Roman" w:hAnsi="Times New Roman" w:cs="Times New Roman"/>
                <w:b/>
                <w:bCs/>
                <w:color w:val="000000" w:themeColor="text1"/>
                <w:sz w:val="20"/>
                <w:szCs w:val="20"/>
              </w:rPr>
              <w:t>Presenter</w:t>
            </w:r>
          </w:p>
        </w:tc>
        <w:tc>
          <w:tcPr>
            <w:tcW w:w="2346" w:type="dxa"/>
            <w:vAlign w:val="center"/>
          </w:tcPr>
          <w:p w14:paraId="2459A674" w14:textId="77777777" w:rsidR="00AD3AB0" w:rsidRPr="000C4C6E" w:rsidRDefault="00AD3AB0" w:rsidP="003C6161">
            <w:pPr>
              <w:jc w:val="center"/>
              <w:rPr>
                <w:rFonts w:ascii="Times New Roman" w:hAnsi="Times New Roman" w:cs="Times New Roman"/>
                <w:b/>
                <w:bCs/>
                <w:color w:val="000000" w:themeColor="text1"/>
                <w:sz w:val="20"/>
                <w:szCs w:val="20"/>
              </w:rPr>
            </w:pPr>
            <w:r w:rsidRPr="000C4C6E">
              <w:rPr>
                <w:rFonts w:ascii="Times New Roman" w:hAnsi="Times New Roman" w:cs="Times New Roman"/>
                <w:b/>
                <w:bCs/>
                <w:color w:val="000000" w:themeColor="text1"/>
                <w:sz w:val="20"/>
                <w:szCs w:val="20"/>
              </w:rPr>
              <w:t>Brief Description</w:t>
            </w:r>
          </w:p>
        </w:tc>
      </w:tr>
      <w:tr w:rsidR="00AD3AB0" w:rsidRPr="000C4C6E" w14:paraId="618CA855" w14:textId="77777777" w:rsidTr="003C6161">
        <w:trPr>
          <w:trHeight w:val="282"/>
        </w:trPr>
        <w:tc>
          <w:tcPr>
            <w:tcW w:w="1435" w:type="dxa"/>
          </w:tcPr>
          <w:p w14:paraId="0531DBC0"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6/28/19; 2 h</w:t>
            </w:r>
          </w:p>
        </w:tc>
        <w:tc>
          <w:tcPr>
            <w:tcW w:w="2711" w:type="dxa"/>
          </w:tcPr>
          <w:p w14:paraId="64C7F69E"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 xml:space="preserve">CEOAS Science Communication Group’s Brown Bag Seminar: </w:t>
            </w:r>
            <w:proofErr w:type="spellStart"/>
            <w:r w:rsidRPr="000C4C6E">
              <w:rPr>
                <w:rFonts w:ascii="Times New Roman" w:hAnsi="Times New Roman" w:cs="Times New Roman"/>
                <w:color w:val="000000" w:themeColor="text1"/>
                <w:sz w:val="20"/>
                <w:szCs w:val="20"/>
              </w:rPr>
              <w:t>SciComm</w:t>
            </w:r>
            <w:proofErr w:type="spellEnd"/>
            <w:r w:rsidRPr="000C4C6E">
              <w:rPr>
                <w:rFonts w:ascii="Times New Roman" w:hAnsi="Times New Roman" w:cs="Times New Roman"/>
                <w:color w:val="000000" w:themeColor="text1"/>
                <w:sz w:val="20"/>
                <w:szCs w:val="20"/>
              </w:rPr>
              <w:t xml:space="preserve"> using Twitter</w:t>
            </w:r>
          </w:p>
        </w:tc>
        <w:tc>
          <w:tcPr>
            <w:tcW w:w="1069" w:type="dxa"/>
          </w:tcPr>
          <w:p w14:paraId="664CE922"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OSU Campus</w:t>
            </w:r>
          </w:p>
        </w:tc>
        <w:tc>
          <w:tcPr>
            <w:tcW w:w="2070" w:type="dxa"/>
          </w:tcPr>
          <w:p w14:paraId="2F98A01C"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Sarah Seabrook</w:t>
            </w:r>
          </w:p>
        </w:tc>
        <w:tc>
          <w:tcPr>
            <w:tcW w:w="2346" w:type="dxa"/>
          </w:tcPr>
          <w:p w14:paraId="0D431516" w14:textId="2C8847AB"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Discussed effective communication of science using Twitter</w:t>
            </w:r>
          </w:p>
        </w:tc>
      </w:tr>
      <w:tr w:rsidR="00AD3AB0" w:rsidRPr="000C4C6E" w14:paraId="7563A496" w14:textId="77777777" w:rsidTr="003C6161">
        <w:trPr>
          <w:trHeight w:val="282"/>
        </w:trPr>
        <w:tc>
          <w:tcPr>
            <w:tcW w:w="1435" w:type="dxa"/>
          </w:tcPr>
          <w:p w14:paraId="6C22BFAF"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2/15/19; 1.5 h</w:t>
            </w:r>
          </w:p>
        </w:tc>
        <w:tc>
          <w:tcPr>
            <w:tcW w:w="2711" w:type="dxa"/>
          </w:tcPr>
          <w:p w14:paraId="0C20919E"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CEOAS Science Communication Group’s Interview Master Class</w:t>
            </w:r>
          </w:p>
        </w:tc>
        <w:tc>
          <w:tcPr>
            <w:tcW w:w="1069" w:type="dxa"/>
          </w:tcPr>
          <w:p w14:paraId="587F0362"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OSU Campus</w:t>
            </w:r>
          </w:p>
        </w:tc>
        <w:tc>
          <w:tcPr>
            <w:tcW w:w="2070" w:type="dxa"/>
          </w:tcPr>
          <w:p w14:paraId="1BB1AE28"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Jane Greenhalgh &amp; Alice Winkler</w:t>
            </w:r>
          </w:p>
        </w:tc>
        <w:tc>
          <w:tcPr>
            <w:tcW w:w="2346" w:type="dxa"/>
          </w:tcPr>
          <w:p w14:paraId="0A72E90F" w14:textId="38D1B6F5"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Dynamic exploration of how to give compelling interviews about our science</w:t>
            </w:r>
          </w:p>
        </w:tc>
      </w:tr>
      <w:tr w:rsidR="00AD3AB0" w:rsidRPr="000C4C6E" w14:paraId="1F74FFBC" w14:textId="77777777" w:rsidTr="003C6161">
        <w:trPr>
          <w:trHeight w:val="282"/>
        </w:trPr>
        <w:tc>
          <w:tcPr>
            <w:tcW w:w="1435" w:type="dxa"/>
          </w:tcPr>
          <w:p w14:paraId="0AADFAEB"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10/19/18; 3 h</w:t>
            </w:r>
          </w:p>
        </w:tc>
        <w:tc>
          <w:tcPr>
            <w:tcW w:w="2711" w:type="dxa"/>
          </w:tcPr>
          <w:p w14:paraId="4F7FB68D"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Oregon Sea Grant Scholars Day Professional Development Training</w:t>
            </w:r>
          </w:p>
        </w:tc>
        <w:tc>
          <w:tcPr>
            <w:tcW w:w="1069" w:type="dxa"/>
          </w:tcPr>
          <w:p w14:paraId="718B2D5D"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OSU Campus</w:t>
            </w:r>
          </w:p>
        </w:tc>
        <w:tc>
          <w:tcPr>
            <w:tcW w:w="2070" w:type="dxa"/>
          </w:tcPr>
          <w:p w14:paraId="03584971"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 xml:space="preserve">Deanna </w:t>
            </w:r>
            <w:proofErr w:type="spellStart"/>
            <w:r w:rsidRPr="000C4C6E">
              <w:rPr>
                <w:rFonts w:ascii="Times New Roman" w:hAnsi="Times New Roman" w:cs="Times New Roman"/>
                <w:color w:val="000000" w:themeColor="text1"/>
                <w:sz w:val="20"/>
                <w:szCs w:val="20"/>
              </w:rPr>
              <w:t>Caracciolo</w:t>
            </w:r>
            <w:proofErr w:type="spellEnd"/>
            <w:r w:rsidRPr="000C4C6E">
              <w:rPr>
                <w:rFonts w:ascii="Times New Roman" w:hAnsi="Times New Roman" w:cs="Times New Roman"/>
                <w:color w:val="000000" w:themeColor="text1"/>
                <w:sz w:val="20"/>
                <w:szCs w:val="20"/>
              </w:rPr>
              <w:t xml:space="preserve"> &amp; Catherine </w:t>
            </w:r>
            <w:proofErr w:type="spellStart"/>
            <w:r w:rsidRPr="000C4C6E">
              <w:rPr>
                <w:rFonts w:ascii="Times New Roman" w:hAnsi="Times New Roman" w:cs="Times New Roman"/>
                <w:color w:val="000000" w:themeColor="text1"/>
                <w:sz w:val="20"/>
                <w:szCs w:val="20"/>
              </w:rPr>
              <w:t>Dayger</w:t>
            </w:r>
            <w:proofErr w:type="spellEnd"/>
            <w:r w:rsidRPr="000C4C6E">
              <w:rPr>
                <w:rFonts w:ascii="Times New Roman" w:hAnsi="Times New Roman" w:cs="Times New Roman"/>
                <w:color w:val="000000" w:themeColor="text1"/>
                <w:sz w:val="20"/>
                <w:szCs w:val="20"/>
              </w:rPr>
              <w:t xml:space="preserve"> Forbes</w:t>
            </w:r>
          </w:p>
        </w:tc>
        <w:tc>
          <w:tcPr>
            <w:tcW w:w="2346" w:type="dxa"/>
          </w:tcPr>
          <w:p w14:paraId="6D0622E1" w14:textId="0EE29C2F"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Maintaining mentor/mentee relationships and reflective evaluation</w:t>
            </w:r>
          </w:p>
        </w:tc>
      </w:tr>
      <w:tr w:rsidR="00AD3AB0" w:rsidRPr="000C4C6E" w14:paraId="69B36807" w14:textId="77777777" w:rsidTr="003C6161">
        <w:trPr>
          <w:trHeight w:val="282"/>
        </w:trPr>
        <w:tc>
          <w:tcPr>
            <w:tcW w:w="1435" w:type="dxa"/>
          </w:tcPr>
          <w:p w14:paraId="66839BA6"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4/27/18; 4 h</w:t>
            </w:r>
          </w:p>
        </w:tc>
        <w:tc>
          <w:tcPr>
            <w:tcW w:w="2711" w:type="dxa"/>
          </w:tcPr>
          <w:p w14:paraId="61F70CAA"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2018 CEOAS Science Communication Group’s Workshop: Distilling Research into a Story</w:t>
            </w:r>
          </w:p>
        </w:tc>
        <w:tc>
          <w:tcPr>
            <w:tcW w:w="1069" w:type="dxa"/>
          </w:tcPr>
          <w:p w14:paraId="5DADBC09"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OSU Campus</w:t>
            </w:r>
          </w:p>
        </w:tc>
        <w:tc>
          <w:tcPr>
            <w:tcW w:w="2070" w:type="dxa"/>
          </w:tcPr>
          <w:p w14:paraId="6D137CC9"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 xml:space="preserve">Abby Metzger, Nancy </w:t>
            </w:r>
            <w:r w:rsidRPr="000C4C6E">
              <w:rPr>
                <w:rFonts w:ascii="Times New Roman" w:hAnsi="Times New Roman" w:cs="Times New Roman"/>
                <w:color w:val="000000" w:themeColor="text1"/>
                <w:sz w:val="20"/>
                <w:szCs w:val="20"/>
                <w:shd w:val="clear" w:color="auto" w:fill="FFFFFF"/>
              </w:rPr>
              <w:t xml:space="preserve">Steinberg, &amp; </w:t>
            </w:r>
            <w:proofErr w:type="spellStart"/>
            <w:r w:rsidRPr="000C4C6E">
              <w:rPr>
                <w:rFonts w:ascii="Times New Roman" w:hAnsi="Times New Roman" w:cs="Times New Roman"/>
                <w:color w:val="000000" w:themeColor="text1"/>
                <w:sz w:val="20"/>
                <w:szCs w:val="20"/>
                <w:shd w:val="clear" w:color="auto" w:fill="FFFFFF"/>
              </w:rPr>
              <w:t>Jennessa</w:t>
            </w:r>
            <w:proofErr w:type="spellEnd"/>
            <w:r w:rsidRPr="000C4C6E">
              <w:rPr>
                <w:rFonts w:ascii="Times New Roman" w:hAnsi="Times New Roman" w:cs="Times New Roman"/>
                <w:color w:val="000000" w:themeColor="text1"/>
                <w:sz w:val="20"/>
                <w:szCs w:val="20"/>
                <w:shd w:val="clear" w:color="auto" w:fill="FFFFFF"/>
              </w:rPr>
              <w:t xml:space="preserve"> Duncombe</w:t>
            </w:r>
          </w:p>
          <w:p w14:paraId="1FA70ADB" w14:textId="77777777" w:rsidR="00AD3AB0" w:rsidRPr="000C4C6E" w:rsidRDefault="00AD3AB0" w:rsidP="003C6161">
            <w:pPr>
              <w:rPr>
                <w:rFonts w:ascii="Times New Roman" w:hAnsi="Times New Roman" w:cs="Times New Roman"/>
                <w:color w:val="000000" w:themeColor="text1"/>
              </w:rPr>
            </w:pPr>
          </w:p>
        </w:tc>
        <w:tc>
          <w:tcPr>
            <w:tcW w:w="2346" w:type="dxa"/>
          </w:tcPr>
          <w:p w14:paraId="66583352" w14:textId="43AB3197" w:rsidR="00AD3AB0" w:rsidRPr="000C4C6E" w:rsidRDefault="00AD3AB0" w:rsidP="003C6161">
            <w:pPr>
              <w:rPr>
                <w:rFonts w:ascii="Times New Roman" w:hAnsi="Times New Roman" w:cs="Times New Roman"/>
                <w:color w:val="000000" w:themeColor="text1"/>
                <w:sz w:val="20"/>
                <w:szCs w:val="20"/>
                <w:shd w:val="clear" w:color="auto" w:fill="FFFFFF"/>
              </w:rPr>
            </w:pPr>
            <w:r w:rsidRPr="000C4C6E">
              <w:rPr>
                <w:rFonts w:ascii="Times New Roman" w:hAnsi="Times New Roman" w:cs="Times New Roman"/>
                <w:color w:val="000000" w:themeColor="text1"/>
                <w:sz w:val="20"/>
                <w:szCs w:val="20"/>
                <w:shd w:val="clear" w:color="auto" w:fill="FFFFFF"/>
              </w:rPr>
              <w:t>Introduction to different tools and frameworks to help identify and distill science into a story</w:t>
            </w:r>
          </w:p>
          <w:p w14:paraId="60B5C0BB" w14:textId="77777777" w:rsidR="00AD3AB0" w:rsidRPr="000C4C6E" w:rsidRDefault="00AD3AB0" w:rsidP="003C6161">
            <w:pPr>
              <w:rPr>
                <w:rFonts w:ascii="Times New Roman" w:hAnsi="Times New Roman" w:cs="Times New Roman"/>
                <w:color w:val="000000" w:themeColor="text1"/>
                <w:sz w:val="20"/>
                <w:szCs w:val="20"/>
                <w:shd w:val="clear" w:color="auto" w:fill="FFFFFF"/>
              </w:rPr>
            </w:pPr>
          </w:p>
          <w:p w14:paraId="37AFAE03" w14:textId="4CCBFFB5"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shd w:val="clear" w:color="auto" w:fill="FFFFFF"/>
              </w:rPr>
              <w:t>Worked to translate our research into a hook, elevator pitch, headline, or pithy summary</w:t>
            </w:r>
          </w:p>
        </w:tc>
      </w:tr>
      <w:tr w:rsidR="00AD3AB0" w:rsidRPr="000C4C6E" w14:paraId="6C48BA1C" w14:textId="77777777" w:rsidTr="003C6161">
        <w:trPr>
          <w:trHeight w:val="282"/>
        </w:trPr>
        <w:tc>
          <w:tcPr>
            <w:tcW w:w="1435" w:type="dxa"/>
          </w:tcPr>
          <w:p w14:paraId="22AAC490"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11/6/18; 2 h</w:t>
            </w:r>
          </w:p>
        </w:tc>
        <w:tc>
          <w:tcPr>
            <w:tcW w:w="2711" w:type="dxa"/>
          </w:tcPr>
          <w:p w14:paraId="0C4390FF"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CTL Tuesday Teaching Talks, “Class Time” Lectures &amp; Active Learning</w:t>
            </w:r>
          </w:p>
        </w:tc>
        <w:tc>
          <w:tcPr>
            <w:tcW w:w="1069" w:type="dxa"/>
          </w:tcPr>
          <w:p w14:paraId="171E4175"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OSU Campus</w:t>
            </w:r>
          </w:p>
        </w:tc>
        <w:tc>
          <w:tcPr>
            <w:tcW w:w="2070" w:type="dxa"/>
          </w:tcPr>
          <w:p w14:paraId="7EC1EF88"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Devon Quick</w:t>
            </w:r>
          </w:p>
        </w:tc>
        <w:tc>
          <w:tcPr>
            <w:tcW w:w="2346" w:type="dxa"/>
          </w:tcPr>
          <w:p w14:paraId="710F1FED" w14:textId="13577F00"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Learned approaches to combining student-centered activities and presentation-style instruction</w:t>
            </w:r>
          </w:p>
        </w:tc>
      </w:tr>
      <w:tr w:rsidR="00AD3AB0" w:rsidRPr="000C4C6E" w14:paraId="552DE1C9" w14:textId="77777777" w:rsidTr="003C6161">
        <w:trPr>
          <w:trHeight w:val="282"/>
        </w:trPr>
        <w:tc>
          <w:tcPr>
            <w:tcW w:w="1435" w:type="dxa"/>
          </w:tcPr>
          <w:p w14:paraId="3D18BD7B"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10/29/18; 1 h</w:t>
            </w:r>
          </w:p>
        </w:tc>
        <w:tc>
          <w:tcPr>
            <w:tcW w:w="2711" w:type="dxa"/>
          </w:tcPr>
          <w:p w14:paraId="7929F484" w14:textId="77777777" w:rsidR="00AD3AB0" w:rsidRPr="000C4C6E" w:rsidRDefault="00AD3AB0" w:rsidP="003C6161">
            <w:pPr>
              <w:rPr>
                <w:rFonts w:ascii="Times New Roman" w:hAnsi="Times New Roman" w:cs="Times New Roman"/>
                <w:color w:val="000000" w:themeColor="text1"/>
                <w:sz w:val="20"/>
                <w:szCs w:val="20"/>
              </w:rPr>
            </w:pPr>
            <w:proofErr w:type="spellStart"/>
            <w:r w:rsidRPr="000C4C6E">
              <w:rPr>
                <w:rFonts w:ascii="Times New Roman" w:hAnsi="Times New Roman" w:cs="Times New Roman"/>
                <w:color w:val="000000" w:themeColor="text1"/>
                <w:sz w:val="20"/>
                <w:szCs w:val="20"/>
              </w:rPr>
              <w:t>CIRTLCast</w:t>
            </w:r>
            <w:proofErr w:type="spellEnd"/>
            <w:r w:rsidRPr="000C4C6E">
              <w:rPr>
                <w:rFonts w:ascii="Times New Roman" w:hAnsi="Times New Roman" w:cs="Times New Roman"/>
                <w:color w:val="000000" w:themeColor="text1"/>
                <w:sz w:val="20"/>
                <w:szCs w:val="20"/>
              </w:rPr>
              <w:t xml:space="preserve">, </w:t>
            </w:r>
            <w:proofErr w:type="gramStart"/>
            <w:r w:rsidRPr="000C4C6E">
              <w:rPr>
                <w:rFonts w:ascii="Times New Roman" w:hAnsi="Times New Roman" w:cs="Times New Roman"/>
                <w:color w:val="000000" w:themeColor="text1"/>
                <w:sz w:val="20"/>
                <w:szCs w:val="20"/>
              </w:rPr>
              <w:t>How</w:t>
            </w:r>
            <w:proofErr w:type="gramEnd"/>
            <w:r w:rsidRPr="000C4C6E">
              <w:rPr>
                <w:rFonts w:ascii="Times New Roman" w:hAnsi="Times New Roman" w:cs="Times New Roman"/>
                <w:color w:val="000000" w:themeColor="text1"/>
                <w:sz w:val="20"/>
                <w:szCs w:val="20"/>
              </w:rPr>
              <w:t xml:space="preserve"> can we interrupt and mitigate implicit bias when we witness it?</w:t>
            </w:r>
          </w:p>
        </w:tc>
        <w:tc>
          <w:tcPr>
            <w:tcW w:w="1069" w:type="dxa"/>
          </w:tcPr>
          <w:p w14:paraId="59966E2D"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Online - CIRTL</w:t>
            </w:r>
          </w:p>
        </w:tc>
        <w:tc>
          <w:tcPr>
            <w:tcW w:w="2070" w:type="dxa"/>
          </w:tcPr>
          <w:p w14:paraId="7B0DA8DC"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 xml:space="preserve">Eva </w:t>
            </w:r>
            <w:proofErr w:type="spellStart"/>
            <w:r w:rsidRPr="000C4C6E">
              <w:rPr>
                <w:rFonts w:ascii="Times New Roman" w:hAnsi="Times New Roman" w:cs="Times New Roman"/>
                <w:color w:val="000000" w:themeColor="text1"/>
                <w:sz w:val="20"/>
                <w:szCs w:val="20"/>
              </w:rPr>
              <w:t>Pietri</w:t>
            </w:r>
            <w:proofErr w:type="spellEnd"/>
          </w:p>
        </w:tc>
        <w:tc>
          <w:tcPr>
            <w:tcW w:w="2346" w:type="dxa"/>
          </w:tcPr>
          <w:p w14:paraId="5613EB11" w14:textId="5DB7D5FA"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Discussed recommendations for interrupting and mitigating implicit bias</w:t>
            </w:r>
          </w:p>
        </w:tc>
      </w:tr>
      <w:tr w:rsidR="00AD3AB0" w:rsidRPr="000C4C6E" w14:paraId="5792C0F2" w14:textId="77777777" w:rsidTr="003C6161">
        <w:trPr>
          <w:trHeight w:val="282"/>
        </w:trPr>
        <w:tc>
          <w:tcPr>
            <w:tcW w:w="1435" w:type="dxa"/>
          </w:tcPr>
          <w:p w14:paraId="5C3BCA76"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10/23/18; 2 h</w:t>
            </w:r>
          </w:p>
        </w:tc>
        <w:tc>
          <w:tcPr>
            <w:tcW w:w="2711" w:type="dxa"/>
          </w:tcPr>
          <w:p w14:paraId="7CD30707"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CTL Tuesday Teaching Talks, Student Feedback &amp; Responsive Teaching</w:t>
            </w:r>
          </w:p>
        </w:tc>
        <w:tc>
          <w:tcPr>
            <w:tcW w:w="1069" w:type="dxa"/>
          </w:tcPr>
          <w:p w14:paraId="46C1828A"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OSU Campus</w:t>
            </w:r>
          </w:p>
        </w:tc>
        <w:tc>
          <w:tcPr>
            <w:tcW w:w="2070" w:type="dxa"/>
          </w:tcPr>
          <w:p w14:paraId="08B9D0A9"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Katy Williams</w:t>
            </w:r>
          </w:p>
        </w:tc>
        <w:tc>
          <w:tcPr>
            <w:tcW w:w="2346" w:type="dxa"/>
          </w:tcPr>
          <w:p w14:paraId="5B86A5C8" w14:textId="31202150"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Learned strategies for collecting, analyzing, and responding to mid-course feedback from students</w:t>
            </w:r>
          </w:p>
        </w:tc>
      </w:tr>
      <w:tr w:rsidR="00AD3AB0" w:rsidRPr="000C4C6E" w14:paraId="1E5F099A" w14:textId="77777777" w:rsidTr="003C6161">
        <w:trPr>
          <w:trHeight w:val="282"/>
        </w:trPr>
        <w:tc>
          <w:tcPr>
            <w:tcW w:w="1435" w:type="dxa"/>
          </w:tcPr>
          <w:p w14:paraId="3400F535"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10/22/18; 1 h</w:t>
            </w:r>
          </w:p>
        </w:tc>
        <w:tc>
          <w:tcPr>
            <w:tcW w:w="2711" w:type="dxa"/>
          </w:tcPr>
          <w:p w14:paraId="23CBBE4F"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 xml:space="preserve">SERC, </w:t>
            </w:r>
            <w:proofErr w:type="spellStart"/>
            <w:r w:rsidRPr="000C4C6E">
              <w:rPr>
                <w:rFonts w:ascii="Times New Roman" w:hAnsi="Times New Roman" w:cs="Times New Roman"/>
                <w:color w:val="000000" w:themeColor="text1"/>
                <w:sz w:val="20"/>
                <w:szCs w:val="20"/>
              </w:rPr>
              <w:t>InTeGrate</w:t>
            </w:r>
            <w:proofErr w:type="spellEnd"/>
            <w:r w:rsidRPr="000C4C6E">
              <w:rPr>
                <w:rFonts w:ascii="Times New Roman" w:hAnsi="Times New Roman" w:cs="Times New Roman"/>
                <w:color w:val="000000" w:themeColor="text1"/>
                <w:sz w:val="20"/>
                <w:szCs w:val="20"/>
              </w:rPr>
              <w:t>, Webinar: Beyond Teaching: Using Context Diversity to help students thrive while broadening diversity in the geosciences</w:t>
            </w:r>
          </w:p>
        </w:tc>
        <w:tc>
          <w:tcPr>
            <w:tcW w:w="1069" w:type="dxa"/>
          </w:tcPr>
          <w:p w14:paraId="5A509E2F"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Online - SERC</w:t>
            </w:r>
          </w:p>
        </w:tc>
        <w:tc>
          <w:tcPr>
            <w:tcW w:w="2070" w:type="dxa"/>
          </w:tcPr>
          <w:p w14:paraId="61D167D5"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 xml:space="preserve">Gary </w:t>
            </w:r>
            <w:proofErr w:type="spellStart"/>
            <w:r w:rsidRPr="000C4C6E">
              <w:rPr>
                <w:rFonts w:ascii="Times New Roman" w:hAnsi="Times New Roman" w:cs="Times New Roman"/>
                <w:color w:val="000000" w:themeColor="text1"/>
                <w:sz w:val="20"/>
                <w:szCs w:val="20"/>
              </w:rPr>
              <w:t>Weissmann</w:t>
            </w:r>
            <w:proofErr w:type="spellEnd"/>
            <w:r w:rsidRPr="000C4C6E">
              <w:rPr>
                <w:rFonts w:ascii="Times New Roman" w:hAnsi="Times New Roman" w:cs="Times New Roman"/>
                <w:color w:val="000000" w:themeColor="text1"/>
                <w:sz w:val="20"/>
                <w:szCs w:val="20"/>
              </w:rPr>
              <w:t xml:space="preserve"> &amp; Roberto Ibarra</w:t>
            </w:r>
          </w:p>
        </w:tc>
        <w:tc>
          <w:tcPr>
            <w:tcW w:w="2346" w:type="dxa"/>
          </w:tcPr>
          <w:p w14:paraId="398952C3" w14:textId="09A4B838"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 xml:space="preserve">Introduction to </w:t>
            </w:r>
            <w:proofErr w:type="spellStart"/>
            <w:r w:rsidRPr="000C4C6E">
              <w:rPr>
                <w:rFonts w:ascii="Times New Roman" w:hAnsi="Times New Roman" w:cs="Times New Roman"/>
                <w:color w:val="000000" w:themeColor="text1"/>
                <w:sz w:val="20"/>
                <w:szCs w:val="20"/>
              </w:rPr>
              <w:t>Multicontext</w:t>
            </w:r>
            <w:proofErr w:type="spellEnd"/>
            <w:r w:rsidRPr="000C4C6E">
              <w:rPr>
                <w:rFonts w:ascii="Times New Roman" w:hAnsi="Times New Roman" w:cs="Times New Roman"/>
                <w:color w:val="000000" w:themeColor="text1"/>
                <w:sz w:val="20"/>
                <w:szCs w:val="20"/>
              </w:rPr>
              <w:t xml:space="preserve"> Theory and Context Diversity</w:t>
            </w:r>
          </w:p>
          <w:p w14:paraId="6438CA65" w14:textId="77777777" w:rsidR="00AD3AB0" w:rsidRPr="000C4C6E" w:rsidRDefault="00AD3AB0" w:rsidP="003C6161">
            <w:pPr>
              <w:rPr>
                <w:rFonts w:ascii="Times New Roman" w:hAnsi="Times New Roman" w:cs="Times New Roman"/>
                <w:color w:val="000000" w:themeColor="text1"/>
                <w:sz w:val="20"/>
                <w:szCs w:val="20"/>
              </w:rPr>
            </w:pPr>
          </w:p>
          <w:p w14:paraId="71B97070" w14:textId="08F36265"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 xml:space="preserve">Discussed how Context Diversity may influence </w:t>
            </w:r>
            <w:r w:rsidRPr="000C4C6E">
              <w:rPr>
                <w:rFonts w:ascii="Times New Roman" w:hAnsi="Times New Roman" w:cs="Times New Roman"/>
                <w:color w:val="000000" w:themeColor="text1"/>
                <w:sz w:val="20"/>
                <w:szCs w:val="20"/>
              </w:rPr>
              <w:lastRenderedPageBreak/>
              <w:t>my teaching, research, and academic career</w:t>
            </w:r>
          </w:p>
          <w:p w14:paraId="721B5A2B" w14:textId="6D45D22F"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Learned examples of how to activate Context Diversity concepts in the classroom</w:t>
            </w:r>
          </w:p>
        </w:tc>
      </w:tr>
      <w:tr w:rsidR="00AD3AB0" w:rsidRPr="000C4C6E" w14:paraId="3498C0E2" w14:textId="77777777" w:rsidTr="003C6161">
        <w:trPr>
          <w:trHeight w:val="282"/>
        </w:trPr>
        <w:tc>
          <w:tcPr>
            <w:tcW w:w="1435" w:type="dxa"/>
          </w:tcPr>
          <w:p w14:paraId="3F0014AA"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lastRenderedPageBreak/>
              <w:t>10/22/18; 1 h</w:t>
            </w:r>
          </w:p>
        </w:tc>
        <w:tc>
          <w:tcPr>
            <w:tcW w:w="2711" w:type="dxa"/>
          </w:tcPr>
          <w:p w14:paraId="01258EAF" w14:textId="77777777" w:rsidR="00AD3AB0" w:rsidRPr="000C4C6E" w:rsidRDefault="00AD3AB0" w:rsidP="003C6161">
            <w:pPr>
              <w:rPr>
                <w:rFonts w:ascii="Times New Roman" w:hAnsi="Times New Roman" w:cs="Times New Roman"/>
                <w:color w:val="000000" w:themeColor="text1"/>
                <w:sz w:val="20"/>
                <w:szCs w:val="20"/>
              </w:rPr>
            </w:pPr>
            <w:proofErr w:type="spellStart"/>
            <w:r w:rsidRPr="000C4C6E">
              <w:rPr>
                <w:rFonts w:ascii="Times New Roman" w:hAnsi="Times New Roman" w:cs="Times New Roman"/>
                <w:color w:val="000000" w:themeColor="text1"/>
                <w:sz w:val="20"/>
                <w:szCs w:val="20"/>
              </w:rPr>
              <w:t>CIRTLCast</w:t>
            </w:r>
            <w:proofErr w:type="spellEnd"/>
            <w:r w:rsidRPr="000C4C6E">
              <w:rPr>
                <w:rFonts w:ascii="Times New Roman" w:hAnsi="Times New Roman" w:cs="Times New Roman"/>
                <w:color w:val="000000" w:themeColor="text1"/>
                <w:sz w:val="20"/>
                <w:szCs w:val="20"/>
              </w:rPr>
              <w:t xml:space="preserve">, </w:t>
            </w:r>
            <w:proofErr w:type="gramStart"/>
            <w:r w:rsidRPr="000C4C6E">
              <w:rPr>
                <w:rFonts w:ascii="Times New Roman" w:hAnsi="Times New Roman" w:cs="Times New Roman"/>
                <w:color w:val="000000" w:themeColor="text1"/>
                <w:sz w:val="20"/>
                <w:szCs w:val="20"/>
              </w:rPr>
              <w:t>How</w:t>
            </w:r>
            <w:proofErr w:type="gramEnd"/>
            <w:r w:rsidRPr="000C4C6E">
              <w:rPr>
                <w:rFonts w:ascii="Times New Roman" w:hAnsi="Times New Roman" w:cs="Times New Roman"/>
                <w:color w:val="000000" w:themeColor="text1"/>
                <w:sz w:val="20"/>
                <w:szCs w:val="20"/>
              </w:rPr>
              <w:t xml:space="preserve"> can we minimize implicit bias in our academic communities?</w:t>
            </w:r>
          </w:p>
        </w:tc>
        <w:tc>
          <w:tcPr>
            <w:tcW w:w="1069" w:type="dxa"/>
          </w:tcPr>
          <w:p w14:paraId="18DF89A5"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Online - CIRTL</w:t>
            </w:r>
          </w:p>
        </w:tc>
        <w:tc>
          <w:tcPr>
            <w:tcW w:w="2070" w:type="dxa"/>
          </w:tcPr>
          <w:p w14:paraId="52B05004"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 xml:space="preserve">Wayne </w:t>
            </w:r>
            <w:proofErr w:type="spellStart"/>
            <w:r w:rsidRPr="000C4C6E">
              <w:rPr>
                <w:rFonts w:ascii="Times New Roman" w:hAnsi="Times New Roman" w:cs="Times New Roman"/>
                <w:color w:val="000000" w:themeColor="text1"/>
                <w:sz w:val="20"/>
                <w:szCs w:val="20"/>
              </w:rPr>
              <w:t>Hilson</w:t>
            </w:r>
            <w:proofErr w:type="spellEnd"/>
            <w:r w:rsidRPr="000C4C6E">
              <w:rPr>
                <w:rFonts w:ascii="Times New Roman" w:hAnsi="Times New Roman" w:cs="Times New Roman"/>
                <w:color w:val="000000" w:themeColor="text1"/>
                <w:sz w:val="20"/>
                <w:szCs w:val="20"/>
              </w:rPr>
              <w:t>, Jr.</w:t>
            </w:r>
          </w:p>
        </w:tc>
        <w:tc>
          <w:tcPr>
            <w:tcW w:w="2346" w:type="dxa"/>
          </w:tcPr>
          <w:p w14:paraId="50FA7CF6" w14:textId="6DF1F829"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Discussed minimizing implicit bias in STEM classrooms, higher education institutions, and beyond</w:t>
            </w:r>
          </w:p>
        </w:tc>
      </w:tr>
      <w:tr w:rsidR="00AD3AB0" w:rsidRPr="000C4C6E" w14:paraId="2C5EE3A2" w14:textId="77777777" w:rsidTr="003C6161">
        <w:trPr>
          <w:trHeight w:val="282"/>
        </w:trPr>
        <w:tc>
          <w:tcPr>
            <w:tcW w:w="1435" w:type="dxa"/>
          </w:tcPr>
          <w:p w14:paraId="632C7DEF"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10/9/18; 2 h</w:t>
            </w:r>
          </w:p>
        </w:tc>
        <w:tc>
          <w:tcPr>
            <w:tcW w:w="2711" w:type="dxa"/>
          </w:tcPr>
          <w:p w14:paraId="3CE81FE1"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CTL Tuesday Teaching Talks, Supporting Diverse Learners through Culturally Responsive Teaching</w:t>
            </w:r>
          </w:p>
        </w:tc>
        <w:tc>
          <w:tcPr>
            <w:tcW w:w="1069" w:type="dxa"/>
          </w:tcPr>
          <w:p w14:paraId="301BBD5A"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OSU Campus</w:t>
            </w:r>
          </w:p>
        </w:tc>
        <w:tc>
          <w:tcPr>
            <w:tcW w:w="2070" w:type="dxa"/>
          </w:tcPr>
          <w:p w14:paraId="333BEB88"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Jeff Kenney</w:t>
            </w:r>
          </w:p>
        </w:tc>
        <w:tc>
          <w:tcPr>
            <w:tcW w:w="2346" w:type="dxa"/>
          </w:tcPr>
          <w:p w14:paraId="1CC77EF9" w14:textId="3865F40F" w:rsidR="00AD3AB0" w:rsidRPr="000C4C6E" w:rsidRDefault="00DB5989"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Explored</w:t>
            </w:r>
            <w:r w:rsidR="00AD3AB0" w:rsidRPr="000C4C6E">
              <w:rPr>
                <w:rFonts w:ascii="Times New Roman" w:hAnsi="Times New Roman" w:cs="Times New Roman"/>
                <w:color w:val="000000" w:themeColor="text1"/>
                <w:sz w:val="20"/>
                <w:szCs w:val="20"/>
              </w:rPr>
              <w:t xml:space="preserve"> the theory and practice of culturally responsive teaching</w:t>
            </w:r>
          </w:p>
        </w:tc>
      </w:tr>
      <w:tr w:rsidR="00AD3AB0" w:rsidRPr="000C4C6E" w14:paraId="4B1F65A4" w14:textId="77777777" w:rsidTr="003C6161">
        <w:trPr>
          <w:trHeight w:val="282"/>
        </w:trPr>
        <w:tc>
          <w:tcPr>
            <w:tcW w:w="1435" w:type="dxa"/>
          </w:tcPr>
          <w:p w14:paraId="4F4F9B23"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10/8/18</w:t>
            </w:r>
          </w:p>
        </w:tc>
        <w:tc>
          <w:tcPr>
            <w:tcW w:w="2711" w:type="dxa"/>
          </w:tcPr>
          <w:p w14:paraId="3BFF6D06" w14:textId="77777777" w:rsidR="00AD3AB0" w:rsidRPr="000C4C6E" w:rsidRDefault="00AD3AB0" w:rsidP="003C6161">
            <w:pPr>
              <w:rPr>
                <w:rFonts w:ascii="Times New Roman" w:hAnsi="Times New Roman" w:cs="Times New Roman"/>
                <w:color w:val="000000" w:themeColor="text1"/>
                <w:sz w:val="20"/>
                <w:szCs w:val="20"/>
              </w:rPr>
            </w:pPr>
            <w:proofErr w:type="spellStart"/>
            <w:r w:rsidRPr="000C4C6E">
              <w:rPr>
                <w:rFonts w:ascii="Times New Roman" w:hAnsi="Times New Roman" w:cs="Times New Roman"/>
                <w:color w:val="000000" w:themeColor="text1"/>
                <w:sz w:val="20"/>
                <w:szCs w:val="20"/>
              </w:rPr>
              <w:t>CIRTLCast</w:t>
            </w:r>
            <w:proofErr w:type="spellEnd"/>
            <w:r w:rsidRPr="000C4C6E">
              <w:rPr>
                <w:rFonts w:ascii="Times New Roman" w:hAnsi="Times New Roman" w:cs="Times New Roman"/>
                <w:color w:val="000000" w:themeColor="text1"/>
                <w:sz w:val="20"/>
                <w:szCs w:val="20"/>
              </w:rPr>
              <w:t xml:space="preserve">, </w:t>
            </w:r>
            <w:proofErr w:type="gramStart"/>
            <w:r w:rsidRPr="000C4C6E">
              <w:rPr>
                <w:rFonts w:ascii="Times New Roman" w:hAnsi="Times New Roman" w:cs="Times New Roman"/>
                <w:color w:val="000000" w:themeColor="text1"/>
                <w:sz w:val="20"/>
                <w:szCs w:val="20"/>
              </w:rPr>
              <w:t>How</w:t>
            </w:r>
            <w:proofErr w:type="gramEnd"/>
            <w:r w:rsidRPr="000C4C6E">
              <w:rPr>
                <w:rFonts w:ascii="Times New Roman" w:hAnsi="Times New Roman" w:cs="Times New Roman"/>
                <w:color w:val="000000" w:themeColor="text1"/>
                <w:sz w:val="20"/>
                <w:szCs w:val="20"/>
              </w:rPr>
              <w:t xml:space="preserve"> can we identify implicit biases in ourselves and others?</w:t>
            </w:r>
          </w:p>
        </w:tc>
        <w:tc>
          <w:tcPr>
            <w:tcW w:w="1069" w:type="dxa"/>
          </w:tcPr>
          <w:p w14:paraId="51065AD1"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Online - CIRTL</w:t>
            </w:r>
          </w:p>
        </w:tc>
        <w:tc>
          <w:tcPr>
            <w:tcW w:w="2070" w:type="dxa"/>
          </w:tcPr>
          <w:p w14:paraId="7BD6E362"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Sarah Eddy</w:t>
            </w:r>
          </w:p>
        </w:tc>
        <w:tc>
          <w:tcPr>
            <w:tcW w:w="2346" w:type="dxa"/>
          </w:tcPr>
          <w:p w14:paraId="7DDE102C" w14:textId="4829BE28"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Discussed reactions to implicit bias in STEM as well as reflected on my own biases</w:t>
            </w:r>
          </w:p>
        </w:tc>
      </w:tr>
      <w:tr w:rsidR="00AD3AB0" w:rsidRPr="000C4C6E" w14:paraId="5725B254" w14:textId="77777777" w:rsidTr="003C6161">
        <w:trPr>
          <w:trHeight w:val="282"/>
        </w:trPr>
        <w:tc>
          <w:tcPr>
            <w:tcW w:w="1435" w:type="dxa"/>
          </w:tcPr>
          <w:p w14:paraId="0E8B0F96"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10/2/18; 2 h</w:t>
            </w:r>
          </w:p>
        </w:tc>
        <w:tc>
          <w:tcPr>
            <w:tcW w:w="2711" w:type="dxa"/>
          </w:tcPr>
          <w:p w14:paraId="07E19A27"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CTL Tuesday Teaching Talks, Creating Equitable &amp; Culturally Inclusive Environments</w:t>
            </w:r>
          </w:p>
        </w:tc>
        <w:tc>
          <w:tcPr>
            <w:tcW w:w="1069" w:type="dxa"/>
          </w:tcPr>
          <w:p w14:paraId="74E38788"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OSU Campus</w:t>
            </w:r>
          </w:p>
        </w:tc>
        <w:tc>
          <w:tcPr>
            <w:tcW w:w="2070" w:type="dxa"/>
          </w:tcPr>
          <w:p w14:paraId="57D3638B"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Jane Waite</w:t>
            </w:r>
          </w:p>
        </w:tc>
        <w:tc>
          <w:tcPr>
            <w:tcW w:w="2346" w:type="dxa"/>
          </w:tcPr>
          <w:p w14:paraId="639E9E24"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 Explored the questions: Why do students experience same classes differently? How does who we are impact the ways we teach and learn? What constitutes an equitable environment?</w:t>
            </w:r>
          </w:p>
        </w:tc>
      </w:tr>
      <w:tr w:rsidR="00AD3AB0" w:rsidRPr="000C4C6E" w14:paraId="53857207" w14:textId="77777777" w:rsidTr="003C6161">
        <w:trPr>
          <w:trHeight w:val="265"/>
        </w:trPr>
        <w:tc>
          <w:tcPr>
            <w:tcW w:w="1435" w:type="dxa"/>
          </w:tcPr>
          <w:p w14:paraId="5C3725E4"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10/1/18; 1 h</w:t>
            </w:r>
          </w:p>
        </w:tc>
        <w:tc>
          <w:tcPr>
            <w:tcW w:w="2711" w:type="dxa"/>
          </w:tcPr>
          <w:p w14:paraId="4AB592D0" w14:textId="77777777" w:rsidR="00AD3AB0" w:rsidRPr="000C4C6E" w:rsidRDefault="00AD3AB0" w:rsidP="003C6161">
            <w:pPr>
              <w:rPr>
                <w:rFonts w:ascii="Times New Roman" w:hAnsi="Times New Roman" w:cs="Times New Roman"/>
                <w:color w:val="000000" w:themeColor="text1"/>
                <w:sz w:val="20"/>
                <w:szCs w:val="20"/>
              </w:rPr>
            </w:pPr>
            <w:proofErr w:type="spellStart"/>
            <w:r w:rsidRPr="000C4C6E">
              <w:rPr>
                <w:rFonts w:ascii="Times New Roman" w:hAnsi="Times New Roman" w:cs="Times New Roman"/>
                <w:color w:val="000000" w:themeColor="text1"/>
                <w:sz w:val="20"/>
                <w:szCs w:val="20"/>
              </w:rPr>
              <w:t>CIRTLCast</w:t>
            </w:r>
            <w:proofErr w:type="spellEnd"/>
            <w:r w:rsidRPr="000C4C6E">
              <w:rPr>
                <w:rFonts w:ascii="Times New Roman" w:hAnsi="Times New Roman" w:cs="Times New Roman"/>
                <w:color w:val="000000" w:themeColor="text1"/>
                <w:sz w:val="20"/>
                <w:szCs w:val="20"/>
              </w:rPr>
              <w:t xml:space="preserve">, </w:t>
            </w:r>
            <w:proofErr w:type="gramStart"/>
            <w:r w:rsidRPr="000C4C6E">
              <w:rPr>
                <w:rFonts w:ascii="Times New Roman" w:hAnsi="Times New Roman" w:cs="Times New Roman"/>
                <w:color w:val="000000" w:themeColor="text1"/>
                <w:sz w:val="20"/>
                <w:szCs w:val="20"/>
              </w:rPr>
              <w:t>How</w:t>
            </w:r>
            <w:proofErr w:type="gramEnd"/>
            <w:r w:rsidRPr="000C4C6E">
              <w:rPr>
                <w:rFonts w:ascii="Times New Roman" w:hAnsi="Times New Roman" w:cs="Times New Roman"/>
                <w:color w:val="000000" w:themeColor="text1"/>
                <w:sz w:val="20"/>
                <w:szCs w:val="20"/>
              </w:rPr>
              <w:t xml:space="preserve"> pervasive is implicit bias in STEM?</w:t>
            </w:r>
          </w:p>
        </w:tc>
        <w:tc>
          <w:tcPr>
            <w:tcW w:w="1069" w:type="dxa"/>
          </w:tcPr>
          <w:p w14:paraId="32CE207C"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Online - CIRTL</w:t>
            </w:r>
          </w:p>
        </w:tc>
        <w:tc>
          <w:tcPr>
            <w:tcW w:w="2070" w:type="dxa"/>
          </w:tcPr>
          <w:p w14:paraId="28C1169B"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Leslie Ashburn-</w:t>
            </w:r>
            <w:proofErr w:type="spellStart"/>
            <w:r w:rsidRPr="000C4C6E">
              <w:rPr>
                <w:rFonts w:ascii="Times New Roman" w:hAnsi="Times New Roman" w:cs="Times New Roman"/>
                <w:color w:val="000000" w:themeColor="text1"/>
                <w:sz w:val="20"/>
                <w:szCs w:val="20"/>
              </w:rPr>
              <w:t>Nardo</w:t>
            </w:r>
            <w:proofErr w:type="spellEnd"/>
          </w:p>
        </w:tc>
        <w:tc>
          <w:tcPr>
            <w:tcW w:w="2346" w:type="dxa"/>
          </w:tcPr>
          <w:p w14:paraId="128CFED2" w14:textId="7857BC75"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Discussed the impact of diversity on student learning, in particular how diversity can enhance learning, and how inequities can negatively impact learning if not addressed</w:t>
            </w:r>
          </w:p>
          <w:p w14:paraId="46186ED8" w14:textId="77777777" w:rsidR="00AD3AB0" w:rsidRPr="000C4C6E" w:rsidRDefault="00AD3AB0" w:rsidP="003C6161">
            <w:pPr>
              <w:rPr>
                <w:rFonts w:ascii="Times New Roman" w:hAnsi="Times New Roman" w:cs="Times New Roman"/>
                <w:color w:val="000000" w:themeColor="text1"/>
                <w:sz w:val="20"/>
                <w:szCs w:val="20"/>
              </w:rPr>
            </w:pPr>
          </w:p>
          <w:p w14:paraId="326122EB" w14:textId="0354BE8F"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Discussed how instructors’ beliefs and biases can influence student learning</w:t>
            </w:r>
          </w:p>
        </w:tc>
      </w:tr>
      <w:tr w:rsidR="00AD3AB0" w:rsidRPr="000C4C6E" w14:paraId="3664AEA7" w14:textId="77777777" w:rsidTr="003C6161">
        <w:trPr>
          <w:trHeight w:val="282"/>
        </w:trPr>
        <w:tc>
          <w:tcPr>
            <w:tcW w:w="1435" w:type="dxa"/>
          </w:tcPr>
          <w:p w14:paraId="41745C85"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9/25/18; 2 h</w:t>
            </w:r>
          </w:p>
        </w:tc>
        <w:tc>
          <w:tcPr>
            <w:tcW w:w="2711" w:type="dxa"/>
          </w:tcPr>
          <w:p w14:paraId="280E3C53"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CTL Tuesday Teaching Talks, Teaching Philosophies &amp; Portfolios</w:t>
            </w:r>
          </w:p>
        </w:tc>
        <w:tc>
          <w:tcPr>
            <w:tcW w:w="1069" w:type="dxa"/>
          </w:tcPr>
          <w:p w14:paraId="452D061B"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OSU Campus</w:t>
            </w:r>
          </w:p>
        </w:tc>
        <w:tc>
          <w:tcPr>
            <w:tcW w:w="2070" w:type="dxa"/>
          </w:tcPr>
          <w:p w14:paraId="6B501E5C"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 xml:space="preserve">Brooke </w:t>
            </w:r>
            <w:proofErr w:type="spellStart"/>
            <w:r w:rsidRPr="000C4C6E">
              <w:rPr>
                <w:rFonts w:ascii="Times New Roman" w:hAnsi="Times New Roman" w:cs="Times New Roman"/>
                <w:color w:val="000000" w:themeColor="text1"/>
                <w:sz w:val="20"/>
                <w:szCs w:val="20"/>
              </w:rPr>
              <w:t>Hawland</w:t>
            </w:r>
            <w:proofErr w:type="spellEnd"/>
            <w:r w:rsidRPr="000C4C6E">
              <w:rPr>
                <w:rFonts w:ascii="Times New Roman" w:hAnsi="Times New Roman" w:cs="Times New Roman"/>
                <w:color w:val="000000" w:themeColor="text1"/>
                <w:sz w:val="20"/>
                <w:szCs w:val="20"/>
              </w:rPr>
              <w:t xml:space="preserve"> &amp; Tasha </w:t>
            </w:r>
            <w:proofErr w:type="spellStart"/>
            <w:r w:rsidRPr="000C4C6E">
              <w:rPr>
                <w:rFonts w:ascii="Times New Roman" w:hAnsi="Times New Roman" w:cs="Times New Roman"/>
                <w:color w:val="000000" w:themeColor="text1"/>
                <w:sz w:val="20"/>
                <w:szCs w:val="20"/>
              </w:rPr>
              <w:t>Biesinger</w:t>
            </w:r>
            <w:proofErr w:type="spellEnd"/>
          </w:p>
        </w:tc>
        <w:tc>
          <w:tcPr>
            <w:tcW w:w="2346" w:type="dxa"/>
          </w:tcPr>
          <w:p w14:paraId="7BA9A67B" w14:textId="756F46D5"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Learned how to use philosophies and portfolios to capture the evolution of your teaching, ideology, and accomplishments</w:t>
            </w:r>
          </w:p>
        </w:tc>
      </w:tr>
      <w:tr w:rsidR="00AD3AB0" w:rsidRPr="000C4C6E" w14:paraId="3856FA04" w14:textId="77777777" w:rsidTr="003C6161">
        <w:trPr>
          <w:trHeight w:val="282"/>
        </w:trPr>
        <w:tc>
          <w:tcPr>
            <w:tcW w:w="1435" w:type="dxa"/>
          </w:tcPr>
          <w:p w14:paraId="4F8CFAC8"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8 h</w:t>
            </w:r>
          </w:p>
        </w:tc>
        <w:tc>
          <w:tcPr>
            <w:tcW w:w="2711" w:type="dxa"/>
          </w:tcPr>
          <w:p w14:paraId="6E7DBABF" w14:textId="77777777" w:rsidR="00AD3AB0" w:rsidRPr="000C4C6E" w:rsidRDefault="00AD3AB0" w:rsidP="003C6161">
            <w:pPr>
              <w:rPr>
                <w:rFonts w:ascii="Times New Roman" w:hAnsi="Times New Roman" w:cs="Times New Roman"/>
                <w:color w:val="000000" w:themeColor="text1"/>
                <w:sz w:val="20"/>
                <w:szCs w:val="20"/>
              </w:rPr>
            </w:pPr>
            <w:proofErr w:type="spellStart"/>
            <w:r w:rsidRPr="000C4C6E">
              <w:rPr>
                <w:rFonts w:ascii="Times New Roman" w:hAnsi="Times New Roman" w:cs="Times New Roman"/>
                <w:color w:val="000000" w:themeColor="text1"/>
                <w:sz w:val="20"/>
                <w:szCs w:val="20"/>
              </w:rPr>
              <w:t>Ecampus</w:t>
            </w:r>
            <w:proofErr w:type="spellEnd"/>
            <w:r w:rsidRPr="000C4C6E">
              <w:rPr>
                <w:rFonts w:ascii="Times New Roman" w:hAnsi="Times New Roman" w:cs="Times New Roman"/>
                <w:color w:val="000000" w:themeColor="text1"/>
                <w:sz w:val="20"/>
                <w:szCs w:val="20"/>
              </w:rPr>
              <w:t xml:space="preserve"> Online Teaching Workshops, Teaching an Online Course</w:t>
            </w:r>
          </w:p>
        </w:tc>
        <w:tc>
          <w:tcPr>
            <w:tcW w:w="1069" w:type="dxa"/>
          </w:tcPr>
          <w:p w14:paraId="68722766"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Online - Canvas</w:t>
            </w:r>
          </w:p>
        </w:tc>
        <w:tc>
          <w:tcPr>
            <w:tcW w:w="2070" w:type="dxa"/>
          </w:tcPr>
          <w:p w14:paraId="7E5E5130"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Self-paced course</w:t>
            </w:r>
          </w:p>
        </w:tc>
        <w:tc>
          <w:tcPr>
            <w:tcW w:w="2346" w:type="dxa"/>
          </w:tcPr>
          <w:p w14:paraId="035D962D" w14:textId="3879D0DD"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Learned practical skills for using Canvas to teach an online course through OSU</w:t>
            </w:r>
          </w:p>
        </w:tc>
      </w:tr>
      <w:tr w:rsidR="00AD3AB0" w:rsidRPr="000C4C6E" w14:paraId="7E23F761" w14:textId="77777777" w:rsidTr="003C6161">
        <w:trPr>
          <w:trHeight w:val="282"/>
        </w:trPr>
        <w:tc>
          <w:tcPr>
            <w:tcW w:w="1435" w:type="dxa"/>
          </w:tcPr>
          <w:p w14:paraId="7BC231BC"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1/26/28; 8 h</w:t>
            </w:r>
          </w:p>
        </w:tc>
        <w:tc>
          <w:tcPr>
            <w:tcW w:w="2711" w:type="dxa"/>
          </w:tcPr>
          <w:p w14:paraId="63FAE1AC"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2018 Oregon Women in Higher Education Annual Conference</w:t>
            </w:r>
          </w:p>
        </w:tc>
        <w:tc>
          <w:tcPr>
            <w:tcW w:w="1069" w:type="dxa"/>
          </w:tcPr>
          <w:p w14:paraId="2AB05E60"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Sunriver Resort, OR</w:t>
            </w:r>
          </w:p>
        </w:tc>
        <w:tc>
          <w:tcPr>
            <w:tcW w:w="2070" w:type="dxa"/>
          </w:tcPr>
          <w:p w14:paraId="4B214903"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 xml:space="preserve">OWHE, various </w:t>
            </w:r>
          </w:p>
        </w:tc>
        <w:tc>
          <w:tcPr>
            <w:tcW w:w="2346" w:type="dxa"/>
          </w:tcPr>
          <w:p w14:paraId="56FAE483" w14:textId="40848AEE"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 xml:space="preserve">Networked with women leaders in the state of Oregon </w:t>
            </w:r>
          </w:p>
          <w:p w14:paraId="721D490F" w14:textId="77777777" w:rsidR="00AD3AB0" w:rsidRPr="000C4C6E" w:rsidRDefault="00AD3AB0" w:rsidP="003C6161">
            <w:pPr>
              <w:rPr>
                <w:rFonts w:ascii="Times New Roman" w:hAnsi="Times New Roman" w:cs="Times New Roman"/>
                <w:color w:val="000000" w:themeColor="text1"/>
                <w:sz w:val="20"/>
                <w:szCs w:val="20"/>
              </w:rPr>
            </w:pPr>
          </w:p>
          <w:p w14:paraId="6888ABA0" w14:textId="1D704EFF"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lastRenderedPageBreak/>
              <w:t>Participate</w:t>
            </w:r>
            <w:r w:rsidR="00A54F30">
              <w:rPr>
                <w:rFonts w:ascii="Times New Roman" w:hAnsi="Times New Roman" w:cs="Times New Roman"/>
                <w:color w:val="000000" w:themeColor="text1"/>
                <w:sz w:val="20"/>
                <w:szCs w:val="20"/>
              </w:rPr>
              <w:t>d</w:t>
            </w:r>
            <w:r w:rsidRPr="000C4C6E">
              <w:rPr>
                <w:rFonts w:ascii="Times New Roman" w:hAnsi="Times New Roman" w:cs="Times New Roman"/>
                <w:color w:val="000000" w:themeColor="text1"/>
                <w:sz w:val="20"/>
                <w:szCs w:val="20"/>
              </w:rPr>
              <w:t xml:space="preserve"> in opportunities for professional growth</w:t>
            </w:r>
          </w:p>
          <w:p w14:paraId="5E2CF79C" w14:textId="4F896CDB"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Discussed how to be a part of shaping the future of higher education</w:t>
            </w:r>
          </w:p>
        </w:tc>
      </w:tr>
      <w:tr w:rsidR="00AD3AB0" w:rsidRPr="000C4C6E" w14:paraId="0E13E10E" w14:textId="77777777" w:rsidTr="003C6161">
        <w:trPr>
          <w:trHeight w:val="282"/>
        </w:trPr>
        <w:tc>
          <w:tcPr>
            <w:tcW w:w="1435" w:type="dxa"/>
          </w:tcPr>
          <w:p w14:paraId="44D65107"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lastRenderedPageBreak/>
              <w:t>6/6/17; 4 h</w:t>
            </w:r>
          </w:p>
        </w:tc>
        <w:tc>
          <w:tcPr>
            <w:tcW w:w="2711" w:type="dxa"/>
          </w:tcPr>
          <w:p w14:paraId="6CEF5F12"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CEOAS Science Communication Group’s Workshop: COMPASS Message Box</w:t>
            </w:r>
          </w:p>
        </w:tc>
        <w:tc>
          <w:tcPr>
            <w:tcW w:w="1069" w:type="dxa"/>
          </w:tcPr>
          <w:p w14:paraId="361F1419"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OSU Campus</w:t>
            </w:r>
          </w:p>
        </w:tc>
        <w:tc>
          <w:tcPr>
            <w:tcW w:w="2070" w:type="dxa"/>
          </w:tcPr>
          <w:p w14:paraId="6152E5E9" w14:textId="7777777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 xml:space="preserve">Abby Metzger, Mark Floyd, &amp; Nick </w:t>
            </w:r>
            <w:proofErr w:type="spellStart"/>
            <w:r w:rsidRPr="000C4C6E">
              <w:rPr>
                <w:rFonts w:ascii="Times New Roman" w:hAnsi="Times New Roman" w:cs="Times New Roman"/>
                <w:color w:val="000000" w:themeColor="text1"/>
                <w:sz w:val="20"/>
                <w:szCs w:val="20"/>
              </w:rPr>
              <w:t>Houtman</w:t>
            </w:r>
            <w:proofErr w:type="spellEnd"/>
          </w:p>
        </w:tc>
        <w:tc>
          <w:tcPr>
            <w:tcW w:w="2346" w:type="dxa"/>
          </w:tcPr>
          <w:p w14:paraId="444B0BE3" w14:textId="3D948747" w:rsidR="00AD3AB0" w:rsidRPr="000C4C6E" w:rsidRDefault="00AD3AB0" w:rsidP="003C6161">
            <w:pPr>
              <w:rPr>
                <w:rFonts w:ascii="Times New Roman" w:hAnsi="Times New Roman" w:cs="Times New Roman"/>
                <w:color w:val="000000" w:themeColor="text1"/>
                <w:sz w:val="20"/>
                <w:szCs w:val="20"/>
              </w:rPr>
            </w:pPr>
            <w:r w:rsidRPr="000C4C6E">
              <w:rPr>
                <w:rFonts w:ascii="Times New Roman" w:hAnsi="Times New Roman" w:cs="Times New Roman"/>
                <w:color w:val="000000" w:themeColor="text1"/>
                <w:sz w:val="20"/>
                <w:szCs w:val="20"/>
              </w:rPr>
              <w:t xml:space="preserve">Introduction to COMPASS and the Message Box strategy for communicating science </w:t>
            </w:r>
          </w:p>
        </w:tc>
      </w:tr>
    </w:tbl>
    <w:p w14:paraId="3AC293A6" w14:textId="28187198" w:rsidR="00AD3AB0" w:rsidRDefault="00AD3AB0" w:rsidP="00AD3AB0">
      <w:pPr>
        <w:rPr>
          <w:rFonts w:ascii="Times New Roman" w:hAnsi="Times New Roman" w:cs="Times New Roman"/>
          <w:color w:val="000000" w:themeColor="text1"/>
        </w:rPr>
      </w:pPr>
    </w:p>
    <w:p w14:paraId="2D96E79B" w14:textId="5DC508DD" w:rsidR="00770B8F" w:rsidRPr="00FE3D91" w:rsidRDefault="00AE77B0" w:rsidP="00FE3D91">
      <w:pPr>
        <w:spacing w:after="120"/>
        <w:rPr>
          <w:rFonts w:ascii="Times New Roman" w:hAnsi="Times New Roman" w:cs="Times New Roman"/>
          <w:i/>
          <w:iCs/>
          <w:color w:val="000000" w:themeColor="text1"/>
        </w:rPr>
      </w:pPr>
      <w:r w:rsidRPr="00770B8F">
        <w:rPr>
          <w:rFonts w:ascii="Times New Roman" w:hAnsi="Times New Roman" w:cs="Times New Roman"/>
          <w:i/>
          <w:iCs/>
          <w:color w:val="000000" w:themeColor="text1"/>
        </w:rPr>
        <w:t xml:space="preserve">I. </w:t>
      </w:r>
      <w:r w:rsidR="00770B8F" w:rsidRPr="00770B8F">
        <w:rPr>
          <w:rFonts w:ascii="Times New Roman" w:hAnsi="Times New Roman" w:cs="Times New Roman"/>
          <w:i/>
          <w:iCs/>
          <w:color w:val="000000" w:themeColor="text1"/>
        </w:rPr>
        <w:t xml:space="preserve">Creating an Inclusive Classroom </w:t>
      </w:r>
    </w:p>
    <w:p w14:paraId="08C06DD5" w14:textId="5DF5B471" w:rsidR="00AD3AB0" w:rsidRPr="000C4C6E" w:rsidRDefault="00AD3AB0" w:rsidP="00FE3D91">
      <w:pPr>
        <w:spacing w:after="120"/>
        <w:jc w:val="both"/>
        <w:rPr>
          <w:rFonts w:ascii="Times New Roman" w:eastAsia="Times New Roman" w:hAnsi="Times New Roman" w:cs="Times New Roman"/>
          <w:color w:val="000000" w:themeColor="text1"/>
          <w:shd w:val="clear" w:color="auto" w:fill="FFFFFF"/>
        </w:rPr>
      </w:pPr>
      <w:r w:rsidRPr="000C4C6E">
        <w:rPr>
          <w:rFonts w:ascii="Times New Roman" w:hAnsi="Times New Roman" w:cs="Times New Roman"/>
          <w:color w:val="000000" w:themeColor="text1"/>
        </w:rPr>
        <w:t xml:space="preserve">As I mentioned above, </w:t>
      </w:r>
      <w:r w:rsidRPr="000C4C6E">
        <w:rPr>
          <w:rFonts w:ascii="Times New Roman" w:eastAsia="Times New Roman" w:hAnsi="Times New Roman" w:cs="Times New Roman"/>
          <w:color w:val="000000" w:themeColor="text1"/>
          <w:shd w:val="clear" w:color="auto" w:fill="FFFFFF"/>
        </w:rPr>
        <w:t>I have focused much of my professional development towards learning more about the topics of creating an inclusive and diverse classroom through reducing implicit bias. I have learned the following and have worked towards incorporating this knowledge into my teaching.</w:t>
      </w:r>
    </w:p>
    <w:p w14:paraId="5B268C96" w14:textId="36184385" w:rsidR="00AD3AB0" w:rsidRPr="000C4C6E" w:rsidRDefault="00AD3AB0" w:rsidP="00FE3D91">
      <w:pPr>
        <w:spacing w:after="120"/>
        <w:jc w:val="both"/>
        <w:rPr>
          <w:rFonts w:ascii="Times New Roman" w:eastAsia="Times New Roman" w:hAnsi="Times New Roman" w:cs="Times New Roman"/>
          <w:color w:val="000000" w:themeColor="text1"/>
          <w:shd w:val="clear" w:color="auto" w:fill="FFFFFF"/>
        </w:rPr>
      </w:pPr>
      <w:r w:rsidRPr="000C4C6E">
        <w:rPr>
          <w:rFonts w:ascii="Times New Roman" w:eastAsia="Times New Roman" w:hAnsi="Times New Roman" w:cs="Times New Roman"/>
          <w:color w:val="000000" w:themeColor="text1"/>
          <w:shd w:val="clear" w:color="auto" w:fill="FFFFFF"/>
        </w:rPr>
        <w:t xml:space="preserve">The </w:t>
      </w:r>
      <w:proofErr w:type="spellStart"/>
      <w:r w:rsidRPr="000C4C6E">
        <w:rPr>
          <w:rFonts w:ascii="Times New Roman" w:eastAsia="Times New Roman" w:hAnsi="Times New Roman" w:cs="Times New Roman"/>
          <w:color w:val="000000" w:themeColor="text1"/>
          <w:shd w:val="clear" w:color="auto" w:fill="FFFFFF"/>
        </w:rPr>
        <w:t>CIRTLCast</w:t>
      </w:r>
      <w:proofErr w:type="spellEnd"/>
      <w:r w:rsidRPr="000C4C6E">
        <w:rPr>
          <w:rFonts w:ascii="Times New Roman" w:eastAsia="Times New Roman" w:hAnsi="Times New Roman" w:cs="Times New Roman"/>
          <w:color w:val="000000" w:themeColor="text1"/>
          <w:shd w:val="clear" w:color="auto" w:fill="FFFFFF"/>
        </w:rPr>
        <w:t xml:space="preserve"> Implicit Bias series I participated in provided information related to realizing implicit bias, creating equity in the classroom, and interrupting microaggressions. From this series it has become apparent to me that implicit bias, though sometimes subtle and difficult to measure scientifically, is pervasive. It hinders the success of those it targets throughout their careers. Though it hurts people of color, those from low income households, those who </w:t>
      </w:r>
      <w:r w:rsidR="00DB5989" w:rsidRPr="000C4C6E">
        <w:rPr>
          <w:rFonts w:ascii="Times New Roman" w:eastAsia="Times New Roman" w:hAnsi="Times New Roman" w:cs="Times New Roman"/>
          <w:color w:val="000000" w:themeColor="text1"/>
          <w:shd w:val="clear" w:color="auto" w:fill="FFFFFF"/>
        </w:rPr>
        <w:t>identify</w:t>
      </w:r>
      <w:r w:rsidRPr="000C4C6E">
        <w:rPr>
          <w:rFonts w:ascii="Times New Roman" w:eastAsia="Times New Roman" w:hAnsi="Times New Roman" w:cs="Times New Roman"/>
          <w:color w:val="000000" w:themeColor="text1"/>
          <w:shd w:val="clear" w:color="auto" w:fill="FFFFFF"/>
        </w:rPr>
        <w:t xml:space="preserve"> </w:t>
      </w:r>
      <w:r w:rsidR="00DB5989" w:rsidRPr="000C4C6E">
        <w:rPr>
          <w:rFonts w:ascii="Times New Roman" w:eastAsia="Times New Roman" w:hAnsi="Times New Roman" w:cs="Times New Roman"/>
          <w:color w:val="000000" w:themeColor="text1"/>
          <w:shd w:val="clear" w:color="auto" w:fill="FFFFFF"/>
        </w:rPr>
        <w:t>as</w:t>
      </w:r>
      <w:r w:rsidRPr="000C4C6E">
        <w:rPr>
          <w:rFonts w:ascii="Times New Roman" w:eastAsia="Times New Roman" w:hAnsi="Times New Roman" w:cs="Times New Roman"/>
          <w:color w:val="000000" w:themeColor="text1"/>
          <w:shd w:val="clear" w:color="auto" w:fill="FFFFFF"/>
        </w:rPr>
        <w:t xml:space="preserve"> LGBTQ, the differently abled, etc., most research has been conducted on the impacts of implicit biases based on gender. Though there is additionally no simple fix to reducing implicit bias and the issues it poses, the </w:t>
      </w:r>
      <w:proofErr w:type="spellStart"/>
      <w:r w:rsidRPr="000C4C6E">
        <w:rPr>
          <w:rFonts w:ascii="Times New Roman" w:eastAsia="Times New Roman" w:hAnsi="Times New Roman" w:cs="Times New Roman"/>
          <w:color w:val="000000" w:themeColor="text1"/>
          <w:shd w:val="clear" w:color="auto" w:fill="FFFFFF"/>
        </w:rPr>
        <w:t>CIRTLCast</w:t>
      </w:r>
      <w:proofErr w:type="spellEnd"/>
      <w:r w:rsidRPr="000C4C6E">
        <w:rPr>
          <w:rFonts w:ascii="Times New Roman" w:eastAsia="Times New Roman" w:hAnsi="Times New Roman" w:cs="Times New Roman"/>
          <w:color w:val="000000" w:themeColor="text1"/>
          <w:shd w:val="clear" w:color="auto" w:fill="FFFFFF"/>
        </w:rPr>
        <w:t xml:space="preserve"> Implicit Bias webinars provided tools to recognize and interrupt it. </w:t>
      </w:r>
    </w:p>
    <w:p w14:paraId="2F85A45F" w14:textId="5BAAD94A" w:rsidR="00AD3AB0" w:rsidRPr="000C4C6E" w:rsidRDefault="00AD3AB0" w:rsidP="00FE3D91">
      <w:pPr>
        <w:spacing w:after="120"/>
        <w:jc w:val="both"/>
        <w:rPr>
          <w:rFonts w:ascii="Times New Roman" w:eastAsia="Times New Roman" w:hAnsi="Times New Roman" w:cs="Times New Roman"/>
          <w:color w:val="000000" w:themeColor="text1"/>
          <w:shd w:val="clear" w:color="auto" w:fill="FFFFFF"/>
        </w:rPr>
      </w:pPr>
      <w:r w:rsidRPr="000C4C6E">
        <w:rPr>
          <w:rFonts w:ascii="Times New Roman" w:eastAsia="Times New Roman" w:hAnsi="Times New Roman" w:cs="Times New Roman"/>
          <w:color w:val="000000" w:themeColor="text1"/>
          <w:shd w:val="clear" w:color="auto" w:fill="FFFFFF"/>
        </w:rPr>
        <w:t xml:space="preserve">The SERC </w:t>
      </w:r>
      <w:proofErr w:type="spellStart"/>
      <w:r w:rsidRPr="000C4C6E">
        <w:rPr>
          <w:rFonts w:ascii="Times New Roman" w:eastAsia="Times New Roman" w:hAnsi="Times New Roman" w:cs="Times New Roman"/>
          <w:color w:val="000000" w:themeColor="text1"/>
          <w:shd w:val="clear" w:color="auto" w:fill="FFFFFF"/>
        </w:rPr>
        <w:t>InTeGrate</w:t>
      </w:r>
      <w:proofErr w:type="spellEnd"/>
      <w:r w:rsidRPr="000C4C6E">
        <w:rPr>
          <w:rFonts w:ascii="Times New Roman" w:eastAsia="Times New Roman" w:hAnsi="Times New Roman" w:cs="Times New Roman"/>
          <w:color w:val="000000" w:themeColor="text1"/>
          <w:shd w:val="clear" w:color="auto" w:fill="FFFFFF"/>
        </w:rPr>
        <w:t xml:space="preserve"> Webinar: “Beyond Teaching, Using Context Diversity to Help Students Thrive While </w:t>
      </w:r>
      <w:r w:rsidR="00DB5989" w:rsidRPr="000C4C6E">
        <w:rPr>
          <w:rFonts w:ascii="Times New Roman" w:eastAsia="Times New Roman" w:hAnsi="Times New Roman" w:cs="Times New Roman"/>
          <w:color w:val="000000" w:themeColor="text1"/>
          <w:shd w:val="clear" w:color="auto" w:fill="FFFFFF"/>
        </w:rPr>
        <w:t>Broadening</w:t>
      </w:r>
      <w:r w:rsidRPr="000C4C6E">
        <w:rPr>
          <w:rFonts w:ascii="Times New Roman" w:eastAsia="Times New Roman" w:hAnsi="Times New Roman" w:cs="Times New Roman"/>
          <w:color w:val="000000" w:themeColor="text1"/>
          <w:shd w:val="clear" w:color="auto" w:fill="FFFFFF"/>
        </w:rPr>
        <w:t xml:space="preserve"> Dive</w:t>
      </w:r>
      <w:r w:rsidR="00DB5989" w:rsidRPr="000C4C6E">
        <w:rPr>
          <w:rFonts w:ascii="Times New Roman" w:eastAsia="Times New Roman" w:hAnsi="Times New Roman" w:cs="Times New Roman"/>
          <w:color w:val="000000" w:themeColor="text1"/>
          <w:shd w:val="clear" w:color="auto" w:fill="FFFFFF"/>
        </w:rPr>
        <w:t>rsity</w:t>
      </w:r>
      <w:r w:rsidRPr="000C4C6E">
        <w:rPr>
          <w:rFonts w:ascii="Times New Roman" w:eastAsia="Times New Roman" w:hAnsi="Times New Roman" w:cs="Times New Roman"/>
          <w:color w:val="000000" w:themeColor="text1"/>
          <w:shd w:val="clear" w:color="auto" w:fill="FFFFFF"/>
        </w:rPr>
        <w:t xml:space="preserve"> in the Geosciences” delved into the issues associated with increasing diversity in higher education. The webinar speakers noted that the traditional methods for increasing diversity amongst undergraduates were scholarships for </w:t>
      </w:r>
      <w:r w:rsidR="00DB5989" w:rsidRPr="000C4C6E">
        <w:rPr>
          <w:rFonts w:ascii="Times New Roman" w:eastAsia="Times New Roman" w:hAnsi="Times New Roman" w:cs="Times New Roman"/>
          <w:color w:val="000000" w:themeColor="text1"/>
          <w:shd w:val="clear" w:color="auto" w:fill="FFFFFF"/>
        </w:rPr>
        <w:t>minoritized students</w:t>
      </w:r>
      <w:r w:rsidRPr="000C4C6E">
        <w:rPr>
          <w:rFonts w:ascii="Times New Roman" w:eastAsia="Times New Roman" w:hAnsi="Times New Roman" w:cs="Times New Roman"/>
          <w:color w:val="000000" w:themeColor="text1"/>
          <w:shd w:val="clear" w:color="auto" w:fill="FFFFFF"/>
        </w:rPr>
        <w:t xml:space="preserve">, affirmative action, multicultural studies, and college prep courses. However, these actions only addressed the symptoms of low diversity and poor academic performance by minorities and not the underlying problem. Increased context diversity and balance between contextual elements is thus necessary. The focus of higher educational institutions should shift from recruitment and retention to attracting and producing a thriving diversity of students. </w:t>
      </w:r>
    </w:p>
    <w:p w14:paraId="4E345C02" w14:textId="1AFB315B" w:rsidR="00AD3AB0" w:rsidRPr="000C4C6E" w:rsidRDefault="00AD3AB0" w:rsidP="00FE3D91">
      <w:pPr>
        <w:spacing w:after="120"/>
        <w:jc w:val="both"/>
        <w:rPr>
          <w:rFonts w:ascii="Times New Roman" w:eastAsia="Times New Roman" w:hAnsi="Times New Roman" w:cs="Times New Roman"/>
          <w:color w:val="000000" w:themeColor="text1"/>
          <w:shd w:val="clear" w:color="auto" w:fill="FFFFFF"/>
        </w:rPr>
      </w:pPr>
      <w:r w:rsidRPr="000C4C6E">
        <w:rPr>
          <w:rFonts w:ascii="Times New Roman" w:eastAsia="Times New Roman" w:hAnsi="Times New Roman" w:cs="Times New Roman"/>
          <w:color w:val="000000" w:themeColor="text1"/>
          <w:shd w:val="clear" w:color="auto" w:fill="FFFFFF"/>
        </w:rPr>
        <w:t xml:space="preserve">According to Jane Waite, who delivered the Tuesday Teaching Talk (TTT) entitled “Creating Equitable Teaching and Learning Environments”, the learning environments should be equitable, meaning that students should feel safe, validated, supported, and challenged. Why is this so difficult to achieve? When considering the impact of a student’s culture, Jane Waite stated that we must think about the different learning domains: instruction, which are our lenses through which we see the world, curriculum including the materials, content, exercises, projects, etc.; discourse between peers and instructors; common knowledge and what is assumed to be understood by all; and physical setting which impacts access, messaging, and cultural norms. We must understand that in a diverse society, the dominant culture is a group with social, economic, and political power. Non-dominant cultures thus can feel alienation, isolation, and estrangement in the learning environment. Equitable teaching is one where no cultural world view is valued over another. Teachers must recognize the social hierarchies, even those that are implicit, and those that students may be unaware of, and mitigate inequity as much as possible. Waite provided a number of </w:t>
      </w:r>
      <w:r w:rsidRPr="000C4C6E">
        <w:rPr>
          <w:rFonts w:ascii="Times New Roman" w:eastAsia="Times New Roman" w:hAnsi="Times New Roman" w:cs="Times New Roman"/>
          <w:color w:val="000000" w:themeColor="text1"/>
          <w:shd w:val="clear" w:color="auto" w:fill="FFFFFF"/>
        </w:rPr>
        <w:lastRenderedPageBreak/>
        <w:t xml:space="preserve">strategies, tips, and good practice examples, such as engaging in positive interactions with students, using appropriate modes of address, eliminating classroom incivilities, and encouraging open and inclusive classroom discussions. </w:t>
      </w:r>
    </w:p>
    <w:p w14:paraId="49BA8561" w14:textId="77777777" w:rsidR="00AD3AB0" w:rsidRPr="000C4C6E" w:rsidRDefault="00AD3AB0" w:rsidP="00FE3D91">
      <w:pPr>
        <w:spacing w:after="120"/>
        <w:jc w:val="both"/>
        <w:rPr>
          <w:rFonts w:ascii="Times New Roman" w:eastAsia="Times New Roman" w:hAnsi="Times New Roman" w:cs="Times New Roman"/>
          <w:color w:val="000000" w:themeColor="text1"/>
          <w:shd w:val="clear" w:color="auto" w:fill="FFFFFF"/>
        </w:rPr>
      </w:pPr>
      <w:r w:rsidRPr="000C4C6E">
        <w:rPr>
          <w:rFonts w:ascii="Times New Roman" w:eastAsia="Times New Roman" w:hAnsi="Times New Roman" w:cs="Times New Roman"/>
          <w:color w:val="000000" w:themeColor="text1"/>
          <w:shd w:val="clear" w:color="auto" w:fill="FFFFFF"/>
        </w:rPr>
        <w:t>During his TTT, Jeff Kenney spoke about “Supporting Diverse Learners Through Culturally Responsive Teaching”. Throughout his presentation, Jeff Kenney stressed the importance of context and how it may change how we see ourselves and our students, and how our students see themselves and us. The importance placed on different aspects of our identities will change with time, location, and context, which may refer to interpersonal, community, structural, and/or domestic/international contexts. Similar to those provided by Jane Waite, Jeff Kenney provided participants with pedagogical possibilities, which included learning to communicate within the context of other cultures, using student-centered and culturally mediated instruction, and viewing oneself as a facilitator of education.</w:t>
      </w:r>
    </w:p>
    <w:p w14:paraId="424436E4" w14:textId="6F6A5829" w:rsidR="00770B8F" w:rsidRPr="00FE3D91" w:rsidRDefault="00770B8F" w:rsidP="00FE3D91">
      <w:pPr>
        <w:spacing w:after="120"/>
        <w:jc w:val="both"/>
        <w:rPr>
          <w:rFonts w:ascii="Times New Roman" w:eastAsia="Times New Roman" w:hAnsi="Times New Roman" w:cs="Times New Roman"/>
          <w:i/>
          <w:iCs/>
          <w:color w:val="000000" w:themeColor="text1"/>
          <w:shd w:val="clear" w:color="auto" w:fill="FFFFFF"/>
        </w:rPr>
      </w:pPr>
      <w:r w:rsidRPr="00770B8F">
        <w:rPr>
          <w:rFonts w:ascii="Times New Roman" w:eastAsia="Times New Roman" w:hAnsi="Times New Roman" w:cs="Times New Roman"/>
          <w:i/>
          <w:iCs/>
          <w:color w:val="000000" w:themeColor="text1"/>
          <w:shd w:val="clear" w:color="auto" w:fill="FFFFFF"/>
        </w:rPr>
        <w:t>II. Teaching Large-Enrollment &amp; Online Classes</w:t>
      </w:r>
    </w:p>
    <w:p w14:paraId="5E5F3CBE" w14:textId="471EC007" w:rsidR="00AD3AB0" w:rsidRPr="00770B8F" w:rsidRDefault="00AD3AB0" w:rsidP="00FE3D91">
      <w:pPr>
        <w:spacing w:after="120"/>
        <w:jc w:val="both"/>
        <w:rPr>
          <w:rFonts w:ascii="Times New Roman" w:eastAsia="Times New Roman" w:hAnsi="Times New Roman" w:cs="Times New Roman"/>
          <w:color w:val="000000" w:themeColor="text1"/>
          <w:shd w:val="clear" w:color="auto" w:fill="FFFFFF"/>
        </w:rPr>
      </w:pPr>
      <w:r w:rsidRPr="000C4C6E">
        <w:rPr>
          <w:rFonts w:ascii="Times New Roman" w:eastAsia="Times New Roman" w:hAnsi="Times New Roman" w:cs="Times New Roman"/>
          <w:color w:val="000000" w:themeColor="text1"/>
          <w:shd w:val="clear" w:color="auto" w:fill="FFFFFF"/>
        </w:rPr>
        <w:t xml:space="preserve">I have also been interested in gaining practical strategies to facilitate engaged learning in </w:t>
      </w:r>
      <w:r w:rsidR="00FE3D91">
        <w:rPr>
          <w:rFonts w:ascii="Times New Roman" w:eastAsia="Times New Roman" w:hAnsi="Times New Roman" w:cs="Times New Roman"/>
          <w:color w:val="000000" w:themeColor="text1"/>
          <w:shd w:val="clear" w:color="auto" w:fill="FFFFFF"/>
        </w:rPr>
        <w:t xml:space="preserve">online and </w:t>
      </w:r>
      <w:r w:rsidRPr="000C4C6E">
        <w:rPr>
          <w:rFonts w:ascii="Times New Roman" w:eastAsia="Times New Roman" w:hAnsi="Times New Roman" w:cs="Times New Roman"/>
          <w:color w:val="000000" w:themeColor="text1"/>
          <w:shd w:val="clear" w:color="auto" w:fill="FFFFFF"/>
        </w:rPr>
        <w:t xml:space="preserve">large-enrollment courses when I am afforded such an opportunity. </w:t>
      </w:r>
      <w:r w:rsidRPr="000C4C6E">
        <w:rPr>
          <w:rFonts w:ascii="Times New Roman" w:hAnsi="Times New Roman" w:cs="Times New Roman"/>
          <w:color w:val="000000" w:themeColor="text1"/>
        </w:rPr>
        <w:t xml:space="preserve">For instance, some of the many possibilities for instruction on Canvas were covered by the </w:t>
      </w:r>
      <w:proofErr w:type="spellStart"/>
      <w:r w:rsidRPr="000C4C6E">
        <w:rPr>
          <w:rFonts w:ascii="Times New Roman" w:hAnsi="Times New Roman" w:cs="Times New Roman"/>
          <w:color w:val="000000" w:themeColor="text1"/>
        </w:rPr>
        <w:t>Ecampus</w:t>
      </w:r>
      <w:proofErr w:type="spellEnd"/>
      <w:r w:rsidRPr="000C4C6E">
        <w:rPr>
          <w:rFonts w:ascii="Times New Roman" w:hAnsi="Times New Roman" w:cs="Times New Roman"/>
          <w:color w:val="000000" w:themeColor="text1"/>
        </w:rPr>
        <w:t xml:space="preserve"> Online Teaching Workshop: Teaching an Online Course. For instance, quizzes with a variety of different question types (e.g., True/False, multiple choice, multiple correct answers, fill in the blank, word matching, etc.) can be administered in and graded directly by Canvas. Additionally, students in large-enrollment courses can be broken up into groups to discuss open-ended questions. </w:t>
      </w:r>
    </w:p>
    <w:p w14:paraId="4BF821B5" w14:textId="461A0623" w:rsidR="00AD3AB0" w:rsidRDefault="00AD3AB0" w:rsidP="00FE3D91">
      <w:pPr>
        <w:spacing w:after="120"/>
        <w:jc w:val="both"/>
        <w:rPr>
          <w:rFonts w:ascii="Times New Roman" w:hAnsi="Times New Roman" w:cs="Times New Roman"/>
          <w:color w:val="000000" w:themeColor="text1"/>
        </w:rPr>
      </w:pPr>
      <w:r w:rsidRPr="000C4C6E">
        <w:rPr>
          <w:rFonts w:ascii="Times New Roman" w:hAnsi="Times New Roman" w:cs="Times New Roman"/>
          <w:color w:val="000000" w:themeColor="text1"/>
        </w:rPr>
        <w:t>During my professional development training, small group discussions were also advocated as a means for engaging students in much of my other programming related to instructional strategies for large-enrollment courses. For instance, to inspire students to speak during class discussions, Devon Quick during the Nov. 6 Tuesday Teaching Talk (“Class Time” Lectures &amp; Active Learning) suggested teachers ask divergent questions rather than convergent questions. Divergent questions are those that are open ended and often have multiple correct answers</w:t>
      </w:r>
      <w:r w:rsidR="00FE3D91">
        <w:rPr>
          <w:rFonts w:ascii="Times New Roman" w:hAnsi="Times New Roman" w:cs="Times New Roman"/>
          <w:color w:val="000000" w:themeColor="text1"/>
        </w:rPr>
        <w:t xml:space="preserve"> (e.g., discussion or evaluation questions)</w:t>
      </w:r>
      <w:r w:rsidRPr="000C4C6E">
        <w:rPr>
          <w:rFonts w:ascii="Times New Roman" w:hAnsi="Times New Roman" w:cs="Times New Roman"/>
          <w:color w:val="000000" w:themeColor="text1"/>
        </w:rPr>
        <w:t xml:space="preserve">, whereas convergent questions are those that have only one correct answer (e.g., true or false statements, or multiple-choice questions). Devon Quick provided many other examples of techniques that motivate students to answer questions in class such as “Think-Pair-Share” (or “Think-Write-Pair-Share”), waiting for responses though the silence may grow awkward, reframing the question, writing multiple answers down on the board, and using clickers or the application “Top Hat”.  </w:t>
      </w:r>
    </w:p>
    <w:p w14:paraId="03FDD7D7" w14:textId="6600C1DC" w:rsidR="00770B8F" w:rsidRPr="00FE3D91" w:rsidRDefault="00770B8F" w:rsidP="00FE3D91">
      <w:pPr>
        <w:spacing w:after="120"/>
        <w:jc w:val="both"/>
        <w:rPr>
          <w:rFonts w:ascii="Times New Roman" w:hAnsi="Times New Roman" w:cs="Times New Roman"/>
          <w:i/>
          <w:iCs/>
          <w:color w:val="000000" w:themeColor="text1"/>
        </w:rPr>
      </w:pPr>
      <w:r w:rsidRPr="00770B8F">
        <w:rPr>
          <w:rFonts w:ascii="Times New Roman" w:hAnsi="Times New Roman" w:cs="Times New Roman"/>
          <w:i/>
          <w:iCs/>
          <w:color w:val="000000" w:themeColor="text1"/>
        </w:rPr>
        <w:t xml:space="preserve">III. Science Communication </w:t>
      </w:r>
    </w:p>
    <w:p w14:paraId="72433D3A" w14:textId="2A1796CB" w:rsidR="00AD3AB0" w:rsidRPr="00FE3D91" w:rsidRDefault="00AD3AB0" w:rsidP="00FE3D91">
      <w:pPr>
        <w:spacing w:after="120"/>
        <w:jc w:val="both"/>
        <w:rPr>
          <w:rFonts w:ascii="Times New Roman" w:hAnsi="Times New Roman" w:cs="Times New Roman"/>
          <w:color w:val="000000" w:themeColor="text1"/>
        </w:rPr>
      </w:pPr>
      <w:r w:rsidRPr="000C4C6E">
        <w:rPr>
          <w:rFonts w:ascii="Times New Roman" w:hAnsi="Times New Roman" w:cs="Times New Roman"/>
          <w:color w:val="000000" w:themeColor="text1"/>
        </w:rPr>
        <w:t xml:space="preserve">My programming has also focused on honing my science communication skills. </w:t>
      </w:r>
      <w:r w:rsidRPr="000C4C6E">
        <w:rPr>
          <w:rFonts w:ascii="Times New Roman" w:hAnsi="Times New Roman" w:cs="Times New Roman"/>
        </w:rPr>
        <w:t xml:space="preserve">A goal of mine is to increase my experience interacting with and educating those outside of the university environment. Through participation in CEOAS </w:t>
      </w:r>
      <w:proofErr w:type="spellStart"/>
      <w:r w:rsidRPr="000C4C6E">
        <w:rPr>
          <w:rFonts w:ascii="Times New Roman" w:hAnsi="Times New Roman" w:cs="Times New Roman"/>
        </w:rPr>
        <w:t>SciComm</w:t>
      </w:r>
      <w:proofErr w:type="spellEnd"/>
      <w:r w:rsidRPr="000C4C6E">
        <w:rPr>
          <w:rFonts w:ascii="Times New Roman" w:hAnsi="Times New Roman" w:cs="Times New Roman"/>
        </w:rPr>
        <w:t xml:space="preserve"> workshops, I have learned skills, such as the COMPASS Message Box, that help to distill and communicate my science effectively to a wide diversity of non-scientific audiences. I have used these skills when giving interviews for news articles and when developing and delivering outreach </w:t>
      </w:r>
      <w:r w:rsidR="00DB5989" w:rsidRPr="000C4C6E">
        <w:rPr>
          <w:rFonts w:ascii="Times New Roman" w:hAnsi="Times New Roman" w:cs="Times New Roman"/>
        </w:rPr>
        <w:t>activities</w:t>
      </w:r>
      <w:r w:rsidRPr="000C4C6E">
        <w:rPr>
          <w:rFonts w:ascii="Times New Roman" w:hAnsi="Times New Roman" w:cs="Times New Roman"/>
        </w:rPr>
        <w:t xml:space="preserve">, such as those for the OSU SMILE Spring Challenge Events (Section III.I).    </w:t>
      </w:r>
      <w:r w:rsidRPr="000C4C6E">
        <w:rPr>
          <w:rFonts w:ascii="Times New Roman" w:hAnsi="Times New Roman" w:cs="Times New Roman"/>
        </w:rPr>
        <w:br w:type="page"/>
      </w:r>
    </w:p>
    <w:p w14:paraId="728C1556" w14:textId="7C877FAF" w:rsidR="00F9670A" w:rsidRDefault="00F9670A" w:rsidP="00AD3AB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SECTION</w:t>
      </w:r>
      <w:r w:rsidR="00AD3AB0" w:rsidRPr="000C4C6E">
        <w:rPr>
          <w:rFonts w:ascii="Times New Roman" w:eastAsia="Times New Roman" w:hAnsi="Times New Roman" w:cs="Times New Roman"/>
          <w:sz w:val="28"/>
          <w:szCs w:val="28"/>
        </w:rPr>
        <w:t xml:space="preserve"> V: </w:t>
      </w:r>
    </w:p>
    <w:p w14:paraId="6D9EBF5B" w14:textId="2F15CDFC" w:rsidR="00AD3AB0" w:rsidRPr="000C4C6E" w:rsidRDefault="00AD3AB0" w:rsidP="00AD3AB0">
      <w:pPr>
        <w:jc w:val="center"/>
        <w:rPr>
          <w:rFonts w:ascii="Times New Roman" w:eastAsia="Times New Roman" w:hAnsi="Times New Roman" w:cs="Times New Roman"/>
          <w:sz w:val="28"/>
          <w:szCs w:val="28"/>
        </w:rPr>
      </w:pPr>
      <w:r w:rsidRPr="000C4C6E">
        <w:rPr>
          <w:rFonts w:ascii="Times New Roman" w:eastAsia="Times New Roman" w:hAnsi="Times New Roman" w:cs="Times New Roman"/>
          <w:sz w:val="28"/>
          <w:szCs w:val="28"/>
        </w:rPr>
        <w:t>Student Evaluation of Teaching</w:t>
      </w:r>
    </w:p>
    <w:p w14:paraId="7E1FEECE" w14:textId="77777777" w:rsidR="00AD3AB0" w:rsidRPr="000C4C6E" w:rsidRDefault="00AD3AB0" w:rsidP="00AD3AB0">
      <w:pPr>
        <w:jc w:val="both"/>
        <w:rPr>
          <w:rFonts w:ascii="Times New Roman" w:eastAsia="Times New Roman" w:hAnsi="Times New Roman" w:cs="Times New Roman"/>
        </w:rPr>
      </w:pPr>
    </w:p>
    <w:p w14:paraId="28843685" w14:textId="6AF1FCBF" w:rsidR="00AD3AB0" w:rsidRPr="00FE3D91" w:rsidRDefault="00AD3AB0" w:rsidP="00FE3D91">
      <w:pPr>
        <w:spacing w:after="120"/>
        <w:jc w:val="both"/>
        <w:rPr>
          <w:rFonts w:ascii="Times New Roman" w:eastAsia="Times New Roman" w:hAnsi="Times New Roman" w:cs="Times New Roman"/>
          <w:i/>
          <w:iCs/>
        </w:rPr>
      </w:pPr>
      <w:r w:rsidRPr="000C4C6E">
        <w:rPr>
          <w:rFonts w:ascii="Times New Roman" w:eastAsia="Times New Roman" w:hAnsi="Times New Roman" w:cs="Times New Roman"/>
          <w:i/>
          <w:iCs/>
        </w:rPr>
        <w:t xml:space="preserve">I. Ratings </w:t>
      </w:r>
    </w:p>
    <w:p w14:paraId="732C5718" w14:textId="77777777" w:rsidR="00AD3AB0" w:rsidRPr="000C4C6E" w:rsidRDefault="00AD3AB0" w:rsidP="00FE3D91">
      <w:pPr>
        <w:spacing w:after="120"/>
        <w:jc w:val="both"/>
        <w:rPr>
          <w:rFonts w:ascii="Times New Roman" w:eastAsia="Times New Roman" w:hAnsi="Times New Roman" w:cs="Times New Roman"/>
        </w:rPr>
      </w:pPr>
      <w:r w:rsidRPr="000C4C6E">
        <w:rPr>
          <w:rFonts w:ascii="Times New Roman" w:eastAsia="Times New Roman" w:hAnsi="Times New Roman" w:cs="Times New Roman"/>
        </w:rPr>
        <w:t>The following quantitative evaluations were chosen for two primary reasons. First, I believe these questions most relate to my teaching philosophy. Second, as I was a graduate teaching assistant for these courses and was not tasked with course development or organization, I believe these questions best represent feedback specific to my role. Because there were no assignments related to OEAS 500, I did not include rating for “availability of extra help” or “evaluation of student performance” for this course.</w:t>
      </w:r>
    </w:p>
    <w:p w14:paraId="07161834" w14:textId="77777777" w:rsidR="00AD3AB0" w:rsidRPr="000C4C6E" w:rsidRDefault="00AD3AB0" w:rsidP="00AD3AB0">
      <w:pPr>
        <w:jc w:val="both"/>
        <w:rPr>
          <w:rFonts w:ascii="Times New Roman" w:eastAsia="Times New Roman" w:hAnsi="Times New Roman" w:cs="Times New Roman"/>
        </w:rPr>
      </w:pPr>
    </w:p>
    <w:p w14:paraId="75AB2654" w14:textId="4523833C" w:rsidR="00AD3AB0" w:rsidRPr="000C4C6E" w:rsidRDefault="00AD3AB0" w:rsidP="00AD3AB0">
      <w:pPr>
        <w:jc w:val="both"/>
        <w:rPr>
          <w:rFonts w:ascii="Times New Roman" w:eastAsia="Times New Roman" w:hAnsi="Times New Roman" w:cs="Times New Roman"/>
        </w:rPr>
      </w:pPr>
      <w:r w:rsidRPr="000C4C6E">
        <w:rPr>
          <w:rFonts w:ascii="Times New Roman" w:eastAsia="Times New Roman" w:hAnsi="Times New Roman" w:cs="Times New Roman"/>
          <w:i/>
          <w:iCs/>
        </w:rPr>
        <w:t xml:space="preserve">Table </w:t>
      </w:r>
      <w:r w:rsidR="00B24528">
        <w:rPr>
          <w:rFonts w:ascii="Times New Roman" w:eastAsia="Times New Roman" w:hAnsi="Times New Roman" w:cs="Times New Roman"/>
          <w:i/>
          <w:iCs/>
        </w:rPr>
        <w:t>II</w:t>
      </w:r>
      <w:r w:rsidRPr="000C4C6E">
        <w:rPr>
          <w:rFonts w:ascii="Times New Roman" w:eastAsia="Times New Roman" w:hAnsi="Times New Roman" w:cs="Times New Roman"/>
          <w:i/>
          <w:iCs/>
        </w:rPr>
        <w:t>.</w:t>
      </w:r>
      <w:r w:rsidRPr="000C4C6E">
        <w:rPr>
          <w:rFonts w:ascii="Times New Roman" w:eastAsia="Times New Roman" w:hAnsi="Times New Roman" w:cs="Times New Roman"/>
        </w:rPr>
        <w:t xml:space="preserve"> Mean values of course ratings for selected questions. Students were able to respond on a scale of 1 to 6 or respond, “unable to rate”. Scores indicated: 1: Very Poor; 2: Poor; 3. Fair; 4: Good; 5. Very Good; 6: Excellent. The evaluation question did not apply where no rate was calculated (“-”).  </w:t>
      </w:r>
    </w:p>
    <w:tbl>
      <w:tblPr>
        <w:tblStyle w:val="TableGrid"/>
        <w:tblW w:w="9360" w:type="dxa"/>
        <w:tblLook w:val="04A0" w:firstRow="1" w:lastRow="0" w:firstColumn="1" w:lastColumn="0" w:noHBand="0" w:noVBand="1"/>
      </w:tblPr>
      <w:tblGrid>
        <w:gridCol w:w="1617"/>
        <w:gridCol w:w="961"/>
        <w:gridCol w:w="1021"/>
        <w:gridCol w:w="1261"/>
        <w:gridCol w:w="1301"/>
        <w:gridCol w:w="1742"/>
        <w:gridCol w:w="1457"/>
      </w:tblGrid>
      <w:tr w:rsidR="00AD3AB0" w:rsidRPr="000C4C6E" w14:paraId="4F9D2CCE" w14:textId="77777777" w:rsidTr="003C6161">
        <w:trPr>
          <w:trHeight w:val="451"/>
        </w:trPr>
        <w:tc>
          <w:tcPr>
            <w:tcW w:w="1617" w:type="dxa"/>
            <w:tcBorders>
              <w:top w:val="nil"/>
              <w:left w:val="nil"/>
              <w:bottom w:val="double" w:sz="4" w:space="0" w:color="auto"/>
              <w:right w:val="nil"/>
            </w:tcBorders>
            <w:vAlign w:val="center"/>
            <w:hideMark/>
          </w:tcPr>
          <w:p w14:paraId="41EA617F"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b/>
                <w:bCs/>
                <w:color w:val="000000"/>
                <w:sz w:val="20"/>
                <w:szCs w:val="20"/>
              </w:rPr>
              <w:t>Course</w:t>
            </w:r>
          </w:p>
        </w:tc>
        <w:tc>
          <w:tcPr>
            <w:tcW w:w="961" w:type="dxa"/>
            <w:tcBorders>
              <w:top w:val="nil"/>
              <w:left w:val="nil"/>
              <w:bottom w:val="double" w:sz="4" w:space="0" w:color="auto"/>
              <w:right w:val="nil"/>
            </w:tcBorders>
            <w:vAlign w:val="center"/>
            <w:hideMark/>
          </w:tcPr>
          <w:p w14:paraId="57AB1E13"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b/>
                <w:bCs/>
                <w:color w:val="000000"/>
                <w:sz w:val="20"/>
                <w:szCs w:val="20"/>
              </w:rPr>
              <w:t>Total # Students</w:t>
            </w:r>
          </w:p>
        </w:tc>
        <w:tc>
          <w:tcPr>
            <w:tcW w:w="1021" w:type="dxa"/>
            <w:tcBorders>
              <w:top w:val="nil"/>
              <w:left w:val="nil"/>
              <w:bottom w:val="double" w:sz="4" w:space="0" w:color="auto"/>
              <w:right w:val="nil"/>
            </w:tcBorders>
            <w:vAlign w:val="center"/>
            <w:hideMark/>
          </w:tcPr>
          <w:p w14:paraId="5AADB00B"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b/>
                <w:bCs/>
                <w:color w:val="000000"/>
                <w:sz w:val="20"/>
                <w:szCs w:val="20"/>
              </w:rPr>
              <w:t>Response Rate</w:t>
            </w:r>
          </w:p>
        </w:tc>
        <w:tc>
          <w:tcPr>
            <w:tcW w:w="1261" w:type="dxa"/>
            <w:tcBorders>
              <w:top w:val="nil"/>
              <w:left w:val="nil"/>
              <w:bottom w:val="double" w:sz="4" w:space="0" w:color="auto"/>
              <w:right w:val="nil"/>
            </w:tcBorders>
            <w:vAlign w:val="center"/>
            <w:hideMark/>
          </w:tcPr>
          <w:p w14:paraId="54477A79"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b/>
                <w:bCs/>
                <w:color w:val="000000"/>
                <w:sz w:val="20"/>
                <w:szCs w:val="20"/>
              </w:rPr>
              <w:t>Availability of Extra Help</w:t>
            </w:r>
          </w:p>
        </w:tc>
        <w:tc>
          <w:tcPr>
            <w:tcW w:w="1301" w:type="dxa"/>
            <w:tcBorders>
              <w:top w:val="nil"/>
              <w:left w:val="nil"/>
              <w:bottom w:val="double" w:sz="4" w:space="0" w:color="auto"/>
              <w:right w:val="nil"/>
            </w:tcBorders>
            <w:vAlign w:val="center"/>
            <w:hideMark/>
          </w:tcPr>
          <w:p w14:paraId="5532640C"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b/>
                <w:bCs/>
                <w:color w:val="000000"/>
                <w:sz w:val="20"/>
                <w:szCs w:val="20"/>
              </w:rPr>
              <w:t>Interest in my Learning</w:t>
            </w:r>
          </w:p>
        </w:tc>
        <w:tc>
          <w:tcPr>
            <w:tcW w:w="1742" w:type="dxa"/>
            <w:tcBorders>
              <w:top w:val="nil"/>
              <w:left w:val="nil"/>
              <w:bottom w:val="double" w:sz="4" w:space="0" w:color="auto"/>
              <w:right w:val="nil"/>
            </w:tcBorders>
            <w:vAlign w:val="center"/>
            <w:hideMark/>
          </w:tcPr>
          <w:p w14:paraId="09351660"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b/>
                <w:bCs/>
                <w:color w:val="000000"/>
                <w:sz w:val="20"/>
                <w:szCs w:val="20"/>
              </w:rPr>
              <w:t>Ability to Develop a Welcoming Classroom Environment</w:t>
            </w:r>
          </w:p>
        </w:tc>
        <w:tc>
          <w:tcPr>
            <w:tcW w:w="1457" w:type="dxa"/>
            <w:tcBorders>
              <w:top w:val="nil"/>
              <w:left w:val="nil"/>
              <w:bottom w:val="double" w:sz="4" w:space="0" w:color="auto"/>
              <w:right w:val="nil"/>
            </w:tcBorders>
            <w:vAlign w:val="center"/>
          </w:tcPr>
          <w:p w14:paraId="54A81792" w14:textId="77777777" w:rsidR="00AD3AB0" w:rsidRPr="000C4C6E" w:rsidRDefault="00AD3AB0" w:rsidP="003C6161">
            <w:pPr>
              <w:jc w:val="center"/>
              <w:rPr>
                <w:rFonts w:ascii="Times New Roman" w:eastAsia="Times New Roman" w:hAnsi="Times New Roman" w:cs="Times New Roman"/>
                <w:b/>
                <w:bCs/>
                <w:color w:val="000000"/>
                <w:sz w:val="20"/>
                <w:szCs w:val="20"/>
              </w:rPr>
            </w:pPr>
            <w:r w:rsidRPr="000C4C6E">
              <w:rPr>
                <w:rFonts w:ascii="Times New Roman" w:eastAsia="Times New Roman" w:hAnsi="Times New Roman" w:cs="Times New Roman"/>
                <w:b/>
                <w:bCs/>
                <w:color w:val="000000"/>
                <w:sz w:val="20"/>
                <w:szCs w:val="20"/>
              </w:rPr>
              <w:t>Evaluation of Student Performance</w:t>
            </w:r>
          </w:p>
        </w:tc>
      </w:tr>
      <w:tr w:rsidR="00AD3AB0" w:rsidRPr="000C4C6E" w14:paraId="23014F0B" w14:textId="77777777" w:rsidTr="003C6161">
        <w:trPr>
          <w:trHeight w:val="290"/>
        </w:trPr>
        <w:tc>
          <w:tcPr>
            <w:tcW w:w="0" w:type="auto"/>
            <w:gridSpan w:val="6"/>
            <w:tcBorders>
              <w:top w:val="double" w:sz="4" w:space="0" w:color="auto"/>
              <w:left w:val="nil"/>
              <w:bottom w:val="single" w:sz="4" w:space="0" w:color="auto"/>
              <w:right w:val="nil"/>
            </w:tcBorders>
            <w:vAlign w:val="center"/>
            <w:hideMark/>
          </w:tcPr>
          <w:p w14:paraId="5BCCC2D6" w14:textId="77777777" w:rsidR="00AD3AB0" w:rsidRPr="000C4C6E" w:rsidRDefault="00AD3AB0" w:rsidP="003C6161">
            <w:pP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OC 499/OC 460: Geological Oceanography</w:t>
            </w:r>
          </w:p>
        </w:tc>
        <w:tc>
          <w:tcPr>
            <w:tcW w:w="0" w:type="auto"/>
            <w:tcBorders>
              <w:top w:val="double" w:sz="4" w:space="0" w:color="auto"/>
              <w:left w:val="nil"/>
              <w:bottom w:val="single" w:sz="4" w:space="0" w:color="auto"/>
              <w:right w:val="nil"/>
            </w:tcBorders>
            <w:vAlign w:val="center"/>
          </w:tcPr>
          <w:p w14:paraId="595B6A13" w14:textId="77777777" w:rsidR="00AD3AB0" w:rsidRPr="000C4C6E" w:rsidRDefault="00AD3AB0" w:rsidP="003C6161">
            <w:pPr>
              <w:rPr>
                <w:rFonts w:ascii="Times New Roman" w:eastAsia="Times New Roman" w:hAnsi="Times New Roman" w:cs="Times New Roman"/>
                <w:color w:val="000000"/>
                <w:sz w:val="20"/>
                <w:szCs w:val="20"/>
              </w:rPr>
            </w:pPr>
          </w:p>
        </w:tc>
      </w:tr>
      <w:tr w:rsidR="00AD3AB0" w:rsidRPr="000C4C6E" w14:paraId="3C5B2A53" w14:textId="77777777" w:rsidTr="003C6161">
        <w:trPr>
          <w:trHeight w:val="290"/>
        </w:trPr>
        <w:tc>
          <w:tcPr>
            <w:tcW w:w="1617" w:type="dxa"/>
            <w:tcBorders>
              <w:top w:val="single" w:sz="4" w:space="0" w:color="auto"/>
              <w:left w:val="nil"/>
              <w:bottom w:val="nil"/>
              <w:right w:val="nil"/>
            </w:tcBorders>
            <w:vAlign w:val="center"/>
            <w:hideMark/>
          </w:tcPr>
          <w:p w14:paraId="0442214E" w14:textId="77777777" w:rsidR="00AD3AB0" w:rsidRPr="000C4C6E" w:rsidRDefault="00AD3AB0" w:rsidP="003C6161">
            <w:pP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Spring 2019</w:t>
            </w:r>
          </w:p>
        </w:tc>
        <w:tc>
          <w:tcPr>
            <w:tcW w:w="961" w:type="dxa"/>
            <w:tcBorders>
              <w:top w:val="single" w:sz="4" w:space="0" w:color="auto"/>
              <w:left w:val="nil"/>
              <w:bottom w:val="nil"/>
              <w:right w:val="nil"/>
            </w:tcBorders>
            <w:vAlign w:val="center"/>
            <w:hideMark/>
          </w:tcPr>
          <w:p w14:paraId="78046BAC"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25</w:t>
            </w:r>
          </w:p>
        </w:tc>
        <w:tc>
          <w:tcPr>
            <w:tcW w:w="1021" w:type="dxa"/>
            <w:tcBorders>
              <w:top w:val="single" w:sz="4" w:space="0" w:color="auto"/>
              <w:left w:val="nil"/>
              <w:bottom w:val="nil"/>
              <w:right w:val="nil"/>
            </w:tcBorders>
            <w:vAlign w:val="center"/>
            <w:hideMark/>
          </w:tcPr>
          <w:p w14:paraId="5CA3AA7B"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36%</w:t>
            </w:r>
          </w:p>
        </w:tc>
        <w:tc>
          <w:tcPr>
            <w:tcW w:w="1261" w:type="dxa"/>
            <w:tcBorders>
              <w:top w:val="single" w:sz="4" w:space="0" w:color="auto"/>
              <w:left w:val="nil"/>
              <w:bottom w:val="nil"/>
              <w:right w:val="nil"/>
            </w:tcBorders>
            <w:vAlign w:val="center"/>
            <w:hideMark/>
          </w:tcPr>
          <w:p w14:paraId="0DD01A69"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5.7</w:t>
            </w:r>
          </w:p>
        </w:tc>
        <w:tc>
          <w:tcPr>
            <w:tcW w:w="1301" w:type="dxa"/>
            <w:tcBorders>
              <w:top w:val="single" w:sz="4" w:space="0" w:color="auto"/>
              <w:left w:val="nil"/>
              <w:bottom w:val="nil"/>
              <w:right w:val="nil"/>
            </w:tcBorders>
            <w:vAlign w:val="center"/>
            <w:hideMark/>
          </w:tcPr>
          <w:p w14:paraId="0391ECF0"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5.7</w:t>
            </w:r>
          </w:p>
        </w:tc>
        <w:tc>
          <w:tcPr>
            <w:tcW w:w="1742" w:type="dxa"/>
            <w:tcBorders>
              <w:top w:val="single" w:sz="4" w:space="0" w:color="auto"/>
              <w:left w:val="nil"/>
              <w:bottom w:val="nil"/>
              <w:right w:val="nil"/>
            </w:tcBorders>
            <w:vAlign w:val="center"/>
            <w:hideMark/>
          </w:tcPr>
          <w:p w14:paraId="103B6EE9"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5.7</w:t>
            </w:r>
          </w:p>
        </w:tc>
        <w:tc>
          <w:tcPr>
            <w:tcW w:w="1457" w:type="dxa"/>
            <w:tcBorders>
              <w:top w:val="single" w:sz="4" w:space="0" w:color="auto"/>
              <w:left w:val="nil"/>
              <w:bottom w:val="nil"/>
              <w:right w:val="nil"/>
            </w:tcBorders>
            <w:vAlign w:val="center"/>
          </w:tcPr>
          <w:p w14:paraId="531A8B34" w14:textId="77777777" w:rsidR="00AD3AB0" w:rsidRPr="000C4C6E" w:rsidRDefault="00AD3AB0" w:rsidP="003C6161">
            <w:pPr>
              <w:jc w:val="center"/>
              <w:rPr>
                <w:rFonts w:ascii="Times New Roman" w:eastAsia="Times New Roman" w:hAnsi="Times New Roman" w:cs="Times New Roman"/>
                <w:color w:val="000000"/>
                <w:sz w:val="20"/>
                <w:szCs w:val="20"/>
              </w:rPr>
            </w:pPr>
            <w:r w:rsidRPr="000C4C6E">
              <w:rPr>
                <w:rFonts w:ascii="Times New Roman" w:eastAsia="Times New Roman" w:hAnsi="Times New Roman" w:cs="Times New Roman"/>
                <w:color w:val="000000"/>
                <w:sz w:val="20"/>
                <w:szCs w:val="20"/>
              </w:rPr>
              <w:t>5.4</w:t>
            </w:r>
          </w:p>
        </w:tc>
      </w:tr>
      <w:tr w:rsidR="00AD3AB0" w:rsidRPr="000C4C6E" w14:paraId="3A74033E" w14:textId="77777777" w:rsidTr="003C6161">
        <w:trPr>
          <w:trHeight w:val="281"/>
        </w:trPr>
        <w:tc>
          <w:tcPr>
            <w:tcW w:w="1617" w:type="dxa"/>
            <w:tcBorders>
              <w:top w:val="nil"/>
              <w:left w:val="nil"/>
              <w:bottom w:val="nil"/>
              <w:right w:val="nil"/>
            </w:tcBorders>
            <w:vAlign w:val="center"/>
            <w:hideMark/>
          </w:tcPr>
          <w:p w14:paraId="1073833A" w14:textId="77777777" w:rsidR="00AD3AB0" w:rsidRPr="000C4C6E" w:rsidRDefault="00AD3AB0" w:rsidP="003C6161">
            <w:pPr>
              <w:rPr>
                <w:rFonts w:ascii="Times New Roman" w:eastAsia="Times New Roman" w:hAnsi="Times New Roman" w:cs="Times New Roman"/>
                <w:sz w:val="20"/>
                <w:szCs w:val="20"/>
              </w:rPr>
            </w:pPr>
          </w:p>
        </w:tc>
        <w:tc>
          <w:tcPr>
            <w:tcW w:w="961" w:type="dxa"/>
            <w:tcBorders>
              <w:top w:val="nil"/>
              <w:left w:val="nil"/>
              <w:bottom w:val="nil"/>
              <w:right w:val="nil"/>
            </w:tcBorders>
            <w:vAlign w:val="center"/>
            <w:hideMark/>
          </w:tcPr>
          <w:p w14:paraId="3A7E1014" w14:textId="77777777" w:rsidR="00AD3AB0" w:rsidRPr="000C4C6E" w:rsidRDefault="00AD3AB0" w:rsidP="003C6161">
            <w:pPr>
              <w:jc w:val="center"/>
              <w:rPr>
                <w:rFonts w:ascii="Times New Roman" w:eastAsia="Times New Roman" w:hAnsi="Times New Roman" w:cs="Times New Roman"/>
                <w:sz w:val="20"/>
                <w:szCs w:val="20"/>
              </w:rPr>
            </w:pPr>
          </w:p>
        </w:tc>
        <w:tc>
          <w:tcPr>
            <w:tcW w:w="1021" w:type="dxa"/>
            <w:tcBorders>
              <w:top w:val="nil"/>
              <w:left w:val="nil"/>
              <w:bottom w:val="nil"/>
              <w:right w:val="nil"/>
            </w:tcBorders>
            <w:vAlign w:val="center"/>
            <w:hideMark/>
          </w:tcPr>
          <w:p w14:paraId="113B9819" w14:textId="77777777" w:rsidR="00AD3AB0" w:rsidRPr="000C4C6E" w:rsidRDefault="00AD3AB0" w:rsidP="003C6161">
            <w:pPr>
              <w:jc w:val="center"/>
              <w:rPr>
                <w:rFonts w:ascii="Times New Roman" w:eastAsia="Times New Roman" w:hAnsi="Times New Roman" w:cs="Times New Roman"/>
                <w:sz w:val="20"/>
                <w:szCs w:val="20"/>
              </w:rPr>
            </w:pPr>
          </w:p>
        </w:tc>
        <w:tc>
          <w:tcPr>
            <w:tcW w:w="1261" w:type="dxa"/>
            <w:tcBorders>
              <w:top w:val="nil"/>
              <w:left w:val="nil"/>
              <w:bottom w:val="nil"/>
              <w:right w:val="nil"/>
            </w:tcBorders>
            <w:vAlign w:val="center"/>
            <w:hideMark/>
          </w:tcPr>
          <w:p w14:paraId="3646BFD7" w14:textId="77777777" w:rsidR="00AD3AB0" w:rsidRPr="000C4C6E" w:rsidRDefault="00AD3AB0" w:rsidP="003C6161">
            <w:pPr>
              <w:jc w:val="center"/>
              <w:rPr>
                <w:rFonts w:ascii="Times New Roman" w:eastAsia="Times New Roman" w:hAnsi="Times New Roman" w:cs="Times New Roman"/>
                <w:sz w:val="20"/>
                <w:szCs w:val="20"/>
              </w:rPr>
            </w:pPr>
          </w:p>
        </w:tc>
        <w:tc>
          <w:tcPr>
            <w:tcW w:w="1301" w:type="dxa"/>
            <w:tcBorders>
              <w:top w:val="nil"/>
              <w:left w:val="nil"/>
              <w:bottom w:val="nil"/>
              <w:right w:val="nil"/>
            </w:tcBorders>
            <w:vAlign w:val="center"/>
            <w:hideMark/>
          </w:tcPr>
          <w:p w14:paraId="533A5CE4" w14:textId="77777777" w:rsidR="00AD3AB0" w:rsidRPr="000C4C6E" w:rsidRDefault="00AD3AB0" w:rsidP="003C6161">
            <w:pPr>
              <w:jc w:val="center"/>
              <w:rPr>
                <w:rFonts w:ascii="Times New Roman" w:eastAsia="Times New Roman" w:hAnsi="Times New Roman" w:cs="Times New Roman"/>
                <w:sz w:val="20"/>
                <w:szCs w:val="20"/>
              </w:rPr>
            </w:pPr>
          </w:p>
        </w:tc>
        <w:tc>
          <w:tcPr>
            <w:tcW w:w="1742" w:type="dxa"/>
            <w:tcBorders>
              <w:top w:val="nil"/>
              <w:left w:val="nil"/>
              <w:bottom w:val="nil"/>
              <w:right w:val="nil"/>
            </w:tcBorders>
            <w:vAlign w:val="center"/>
            <w:hideMark/>
          </w:tcPr>
          <w:p w14:paraId="010A831B" w14:textId="77777777" w:rsidR="00AD3AB0" w:rsidRPr="000C4C6E" w:rsidRDefault="00AD3AB0" w:rsidP="003C6161">
            <w:pPr>
              <w:jc w:val="center"/>
              <w:rPr>
                <w:rFonts w:ascii="Times New Roman" w:eastAsia="Times New Roman" w:hAnsi="Times New Roman" w:cs="Times New Roman"/>
                <w:sz w:val="20"/>
                <w:szCs w:val="20"/>
              </w:rPr>
            </w:pPr>
          </w:p>
        </w:tc>
        <w:tc>
          <w:tcPr>
            <w:tcW w:w="1457" w:type="dxa"/>
            <w:tcBorders>
              <w:top w:val="nil"/>
              <w:left w:val="nil"/>
              <w:bottom w:val="nil"/>
              <w:right w:val="nil"/>
            </w:tcBorders>
            <w:vAlign w:val="center"/>
          </w:tcPr>
          <w:p w14:paraId="0B5441FB" w14:textId="77777777" w:rsidR="00AD3AB0" w:rsidRPr="000C4C6E" w:rsidRDefault="00AD3AB0" w:rsidP="003C6161">
            <w:pPr>
              <w:jc w:val="center"/>
              <w:rPr>
                <w:rFonts w:ascii="Times New Roman" w:eastAsia="Times New Roman" w:hAnsi="Times New Roman" w:cs="Times New Roman"/>
                <w:color w:val="000000"/>
                <w:sz w:val="20"/>
                <w:szCs w:val="20"/>
              </w:rPr>
            </w:pPr>
          </w:p>
        </w:tc>
      </w:tr>
      <w:tr w:rsidR="00AD3AB0" w:rsidRPr="000C4C6E" w14:paraId="2F793095" w14:textId="77777777" w:rsidTr="003C6161">
        <w:trPr>
          <w:trHeight w:val="281"/>
        </w:trPr>
        <w:tc>
          <w:tcPr>
            <w:tcW w:w="0" w:type="auto"/>
            <w:gridSpan w:val="6"/>
            <w:tcBorders>
              <w:top w:val="nil"/>
              <w:left w:val="nil"/>
              <w:bottom w:val="single" w:sz="4" w:space="0" w:color="auto"/>
              <w:right w:val="nil"/>
            </w:tcBorders>
            <w:vAlign w:val="center"/>
            <w:hideMark/>
          </w:tcPr>
          <w:p w14:paraId="0FAD2453" w14:textId="77777777" w:rsidR="00AD3AB0" w:rsidRPr="000C4C6E" w:rsidRDefault="00AD3AB0" w:rsidP="003C6161">
            <w:pP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OEAS 520: The Solid Earth</w:t>
            </w:r>
          </w:p>
        </w:tc>
        <w:tc>
          <w:tcPr>
            <w:tcW w:w="0" w:type="auto"/>
            <w:tcBorders>
              <w:top w:val="nil"/>
              <w:left w:val="nil"/>
              <w:bottom w:val="single" w:sz="4" w:space="0" w:color="auto"/>
              <w:right w:val="nil"/>
            </w:tcBorders>
            <w:vAlign w:val="center"/>
          </w:tcPr>
          <w:p w14:paraId="00574831" w14:textId="77777777" w:rsidR="00AD3AB0" w:rsidRPr="000C4C6E" w:rsidRDefault="00AD3AB0" w:rsidP="003C6161">
            <w:pPr>
              <w:rPr>
                <w:rFonts w:ascii="Times New Roman" w:eastAsia="Times New Roman" w:hAnsi="Times New Roman" w:cs="Times New Roman"/>
                <w:color w:val="000000"/>
                <w:sz w:val="20"/>
                <w:szCs w:val="20"/>
              </w:rPr>
            </w:pPr>
          </w:p>
        </w:tc>
      </w:tr>
      <w:tr w:rsidR="00AD3AB0" w:rsidRPr="000C4C6E" w14:paraId="5BB998E1" w14:textId="77777777" w:rsidTr="003C6161">
        <w:trPr>
          <w:trHeight w:val="290"/>
        </w:trPr>
        <w:tc>
          <w:tcPr>
            <w:tcW w:w="1617" w:type="dxa"/>
            <w:tcBorders>
              <w:top w:val="single" w:sz="4" w:space="0" w:color="auto"/>
              <w:left w:val="nil"/>
              <w:bottom w:val="nil"/>
              <w:right w:val="nil"/>
            </w:tcBorders>
            <w:vAlign w:val="center"/>
            <w:hideMark/>
          </w:tcPr>
          <w:p w14:paraId="5749811F" w14:textId="77777777" w:rsidR="00AD3AB0" w:rsidRPr="000C4C6E" w:rsidRDefault="00AD3AB0" w:rsidP="003C6161">
            <w:pP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Winter 2019</w:t>
            </w:r>
          </w:p>
        </w:tc>
        <w:tc>
          <w:tcPr>
            <w:tcW w:w="961" w:type="dxa"/>
            <w:tcBorders>
              <w:top w:val="single" w:sz="4" w:space="0" w:color="auto"/>
              <w:left w:val="nil"/>
              <w:bottom w:val="nil"/>
              <w:right w:val="nil"/>
            </w:tcBorders>
            <w:vAlign w:val="center"/>
            <w:hideMark/>
          </w:tcPr>
          <w:p w14:paraId="39EB64F1"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16</w:t>
            </w:r>
          </w:p>
        </w:tc>
        <w:tc>
          <w:tcPr>
            <w:tcW w:w="1021" w:type="dxa"/>
            <w:tcBorders>
              <w:top w:val="single" w:sz="4" w:space="0" w:color="auto"/>
              <w:left w:val="nil"/>
              <w:bottom w:val="nil"/>
              <w:right w:val="nil"/>
            </w:tcBorders>
            <w:vAlign w:val="center"/>
            <w:hideMark/>
          </w:tcPr>
          <w:p w14:paraId="168C53DC"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50%</w:t>
            </w:r>
          </w:p>
        </w:tc>
        <w:tc>
          <w:tcPr>
            <w:tcW w:w="1261" w:type="dxa"/>
            <w:tcBorders>
              <w:top w:val="single" w:sz="4" w:space="0" w:color="auto"/>
              <w:left w:val="nil"/>
              <w:bottom w:val="nil"/>
              <w:right w:val="nil"/>
            </w:tcBorders>
            <w:vAlign w:val="center"/>
            <w:hideMark/>
          </w:tcPr>
          <w:p w14:paraId="2079DE63"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5.6</w:t>
            </w:r>
          </w:p>
        </w:tc>
        <w:tc>
          <w:tcPr>
            <w:tcW w:w="1301" w:type="dxa"/>
            <w:tcBorders>
              <w:top w:val="single" w:sz="4" w:space="0" w:color="auto"/>
              <w:left w:val="nil"/>
              <w:bottom w:val="nil"/>
              <w:right w:val="nil"/>
            </w:tcBorders>
            <w:vAlign w:val="center"/>
            <w:hideMark/>
          </w:tcPr>
          <w:p w14:paraId="7E555008"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5.4</w:t>
            </w:r>
          </w:p>
        </w:tc>
        <w:tc>
          <w:tcPr>
            <w:tcW w:w="1742" w:type="dxa"/>
            <w:tcBorders>
              <w:top w:val="single" w:sz="4" w:space="0" w:color="auto"/>
              <w:left w:val="nil"/>
              <w:bottom w:val="nil"/>
              <w:right w:val="nil"/>
            </w:tcBorders>
            <w:vAlign w:val="center"/>
            <w:hideMark/>
          </w:tcPr>
          <w:p w14:paraId="29EC3B78"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5.3</w:t>
            </w:r>
          </w:p>
        </w:tc>
        <w:tc>
          <w:tcPr>
            <w:tcW w:w="1457" w:type="dxa"/>
            <w:tcBorders>
              <w:top w:val="single" w:sz="4" w:space="0" w:color="auto"/>
              <w:left w:val="nil"/>
              <w:bottom w:val="nil"/>
              <w:right w:val="nil"/>
            </w:tcBorders>
            <w:vAlign w:val="center"/>
          </w:tcPr>
          <w:p w14:paraId="66B2281C" w14:textId="77777777" w:rsidR="00AD3AB0" w:rsidRPr="000C4C6E" w:rsidRDefault="00AD3AB0" w:rsidP="003C6161">
            <w:pPr>
              <w:jc w:val="center"/>
              <w:rPr>
                <w:rFonts w:ascii="Times New Roman" w:eastAsia="Times New Roman" w:hAnsi="Times New Roman" w:cs="Times New Roman"/>
                <w:color w:val="000000"/>
                <w:sz w:val="20"/>
                <w:szCs w:val="20"/>
              </w:rPr>
            </w:pPr>
            <w:r w:rsidRPr="000C4C6E">
              <w:rPr>
                <w:rFonts w:ascii="Times New Roman" w:eastAsia="Times New Roman" w:hAnsi="Times New Roman" w:cs="Times New Roman"/>
                <w:color w:val="000000"/>
                <w:sz w:val="20"/>
                <w:szCs w:val="20"/>
              </w:rPr>
              <w:t>5.6</w:t>
            </w:r>
          </w:p>
        </w:tc>
      </w:tr>
      <w:tr w:rsidR="00AD3AB0" w:rsidRPr="000C4C6E" w14:paraId="4511410F" w14:textId="77777777" w:rsidTr="003C6161">
        <w:trPr>
          <w:trHeight w:val="281"/>
        </w:trPr>
        <w:tc>
          <w:tcPr>
            <w:tcW w:w="1617" w:type="dxa"/>
            <w:tcBorders>
              <w:top w:val="nil"/>
              <w:left w:val="nil"/>
              <w:bottom w:val="nil"/>
              <w:right w:val="nil"/>
            </w:tcBorders>
            <w:vAlign w:val="center"/>
            <w:hideMark/>
          </w:tcPr>
          <w:p w14:paraId="7A2AE05A" w14:textId="77777777" w:rsidR="00AD3AB0" w:rsidRPr="000C4C6E" w:rsidRDefault="00AD3AB0" w:rsidP="003C6161">
            <w:pP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Winter 2018</w:t>
            </w:r>
          </w:p>
        </w:tc>
        <w:tc>
          <w:tcPr>
            <w:tcW w:w="961" w:type="dxa"/>
            <w:tcBorders>
              <w:top w:val="nil"/>
              <w:left w:val="nil"/>
              <w:bottom w:val="nil"/>
              <w:right w:val="nil"/>
            </w:tcBorders>
            <w:vAlign w:val="center"/>
            <w:hideMark/>
          </w:tcPr>
          <w:p w14:paraId="59EDDD1F"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21</w:t>
            </w:r>
          </w:p>
        </w:tc>
        <w:tc>
          <w:tcPr>
            <w:tcW w:w="1021" w:type="dxa"/>
            <w:tcBorders>
              <w:top w:val="nil"/>
              <w:left w:val="nil"/>
              <w:bottom w:val="nil"/>
              <w:right w:val="nil"/>
            </w:tcBorders>
            <w:vAlign w:val="center"/>
            <w:hideMark/>
          </w:tcPr>
          <w:p w14:paraId="1548D4FE"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48%</w:t>
            </w:r>
          </w:p>
        </w:tc>
        <w:tc>
          <w:tcPr>
            <w:tcW w:w="1261" w:type="dxa"/>
            <w:tcBorders>
              <w:top w:val="nil"/>
              <w:left w:val="nil"/>
              <w:bottom w:val="nil"/>
              <w:right w:val="nil"/>
            </w:tcBorders>
            <w:vAlign w:val="center"/>
            <w:hideMark/>
          </w:tcPr>
          <w:p w14:paraId="261FC8E0"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5.4</w:t>
            </w:r>
          </w:p>
        </w:tc>
        <w:tc>
          <w:tcPr>
            <w:tcW w:w="1301" w:type="dxa"/>
            <w:tcBorders>
              <w:top w:val="nil"/>
              <w:left w:val="nil"/>
              <w:bottom w:val="nil"/>
              <w:right w:val="nil"/>
            </w:tcBorders>
            <w:vAlign w:val="center"/>
            <w:hideMark/>
          </w:tcPr>
          <w:p w14:paraId="2C6A007C"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4.9</w:t>
            </w:r>
          </w:p>
        </w:tc>
        <w:tc>
          <w:tcPr>
            <w:tcW w:w="1742" w:type="dxa"/>
            <w:tcBorders>
              <w:top w:val="nil"/>
              <w:left w:val="nil"/>
              <w:bottom w:val="nil"/>
              <w:right w:val="nil"/>
            </w:tcBorders>
            <w:vAlign w:val="center"/>
            <w:hideMark/>
          </w:tcPr>
          <w:p w14:paraId="79A156FB"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4.9</w:t>
            </w:r>
          </w:p>
        </w:tc>
        <w:tc>
          <w:tcPr>
            <w:tcW w:w="1457" w:type="dxa"/>
            <w:tcBorders>
              <w:top w:val="nil"/>
              <w:left w:val="nil"/>
              <w:bottom w:val="nil"/>
              <w:right w:val="nil"/>
            </w:tcBorders>
            <w:vAlign w:val="center"/>
          </w:tcPr>
          <w:p w14:paraId="3D92D564" w14:textId="77777777" w:rsidR="00AD3AB0" w:rsidRPr="000C4C6E" w:rsidRDefault="00AD3AB0" w:rsidP="003C6161">
            <w:pPr>
              <w:jc w:val="center"/>
              <w:rPr>
                <w:rFonts w:ascii="Times New Roman" w:eastAsia="Times New Roman" w:hAnsi="Times New Roman" w:cs="Times New Roman"/>
                <w:color w:val="000000"/>
                <w:sz w:val="20"/>
                <w:szCs w:val="20"/>
              </w:rPr>
            </w:pPr>
            <w:r w:rsidRPr="000C4C6E">
              <w:rPr>
                <w:rFonts w:ascii="Times New Roman" w:eastAsia="Times New Roman" w:hAnsi="Times New Roman" w:cs="Times New Roman"/>
                <w:color w:val="000000"/>
                <w:sz w:val="20"/>
                <w:szCs w:val="20"/>
              </w:rPr>
              <w:t>4.6</w:t>
            </w:r>
          </w:p>
        </w:tc>
      </w:tr>
      <w:tr w:rsidR="00AD3AB0" w:rsidRPr="000C4C6E" w14:paraId="57443BC8" w14:textId="77777777" w:rsidTr="003C6161">
        <w:trPr>
          <w:trHeight w:val="281"/>
        </w:trPr>
        <w:tc>
          <w:tcPr>
            <w:tcW w:w="1617" w:type="dxa"/>
            <w:tcBorders>
              <w:top w:val="nil"/>
              <w:left w:val="nil"/>
              <w:bottom w:val="nil"/>
              <w:right w:val="nil"/>
            </w:tcBorders>
            <w:vAlign w:val="center"/>
            <w:hideMark/>
          </w:tcPr>
          <w:p w14:paraId="41F9AD39" w14:textId="77777777" w:rsidR="00AD3AB0" w:rsidRPr="000C4C6E" w:rsidRDefault="00AD3AB0" w:rsidP="003C6161">
            <w:pP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Fall 2016</w:t>
            </w:r>
          </w:p>
        </w:tc>
        <w:tc>
          <w:tcPr>
            <w:tcW w:w="961" w:type="dxa"/>
            <w:tcBorders>
              <w:top w:val="nil"/>
              <w:left w:val="nil"/>
              <w:bottom w:val="nil"/>
              <w:right w:val="nil"/>
            </w:tcBorders>
            <w:vAlign w:val="center"/>
            <w:hideMark/>
          </w:tcPr>
          <w:p w14:paraId="22773635"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13</w:t>
            </w:r>
          </w:p>
        </w:tc>
        <w:tc>
          <w:tcPr>
            <w:tcW w:w="1021" w:type="dxa"/>
            <w:tcBorders>
              <w:top w:val="nil"/>
              <w:left w:val="nil"/>
              <w:bottom w:val="nil"/>
              <w:right w:val="nil"/>
            </w:tcBorders>
            <w:vAlign w:val="center"/>
            <w:hideMark/>
          </w:tcPr>
          <w:p w14:paraId="52674234"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85%</w:t>
            </w:r>
          </w:p>
        </w:tc>
        <w:tc>
          <w:tcPr>
            <w:tcW w:w="1261" w:type="dxa"/>
            <w:tcBorders>
              <w:top w:val="nil"/>
              <w:left w:val="nil"/>
              <w:bottom w:val="nil"/>
              <w:right w:val="nil"/>
            </w:tcBorders>
            <w:vAlign w:val="center"/>
            <w:hideMark/>
          </w:tcPr>
          <w:p w14:paraId="5E63B282"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5.8</w:t>
            </w:r>
          </w:p>
        </w:tc>
        <w:tc>
          <w:tcPr>
            <w:tcW w:w="1301" w:type="dxa"/>
            <w:tcBorders>
              <w:top w:val="nil"/>
              <w:left w:val="nil"/>
              <w:bottom w:val="nil"/>
              <w:right w:val="nil"/>
            </w:tcBorders>
            <w:vAlign w:val="center"/>
            <w:hideMark/>
          </w:tcPr>
          <w:p w14:paraId="31C41B77"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5.6</w:t>
            </w:r>
          </w:p>
        </w:tc>
        <w:tc>
          <w:tcPr>
            <w:tcW w:w="1742" w:type="dxa"/>
            <w:tcBorders>
              <w:top w:val="nil"/>
              <w:left w:val="nil"/>
              <w:bottom w:val="nil"/>
              <w:right w:val="nil"/>
            </w:tcBorders>
            <w:vAlign w:val="center"/>
            <w:hideMark/>
          </w:tcPr>
          <w:p w14:paraId="4B5E6FD5"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5.8</w:t>
            </w:r>
          </w:p>
        </w:tc>
        <w:tc>
          <w:tcPr>
            <w:tcW w:w="1457" w:type="dxa"/>
            <w:tcBorders>
              <w:top w:val="nil"/>
              <w:left w:val="nil"/>
              <w:bottom w:val="nil"/>
              <w:right w:val="nil"/>
            </w:tcBorders>
            <w:vAlign w:val="center"/>
          </w:tcPr>
          <w:p w14:paraId="00F522C9" w14:textId="77777777" w:rsidR="00AD3AB0" w:rsidRPr="000C4C6E" w:rsidRDefault="00AD3AB0" w:rsidP="003C6161">
            <w:pPr>
              <w:jc w:val="center"/>
              <w:rPr>
                <w:rFonts w:ascii="Times New Roman" w:eastAsia="Times New Roman" w:hAnsi="Times New Roman" w:cs="Times New Roman"/>
                <w:color w:val="000000"/>
                <w:sz w:val="20"/>
                <w:szCs w:val="20"/>
              </w:rPr>
            </w:pPr>
            <w:r w:rsidRPr="000C4C6E">
              <w:rPr>
                <w:rFonts w:ascii="Times New Roman" w:eastAsia="Times New Roman" w:hAnsi="Times New Roman" w:cs="Times New Roman"/>
                <w:color w:val="000000"/>
                <w:sz w:val="20"/>
                <w:szCs w:val="20"/>
              </w:rPr>
              <w:t>5.4</w:t>
            </w:r>
          </w:p>
        </w:tc>
      </w:tr>
      <w:tr w:rsidR="00AD3AB0" w:rsidRPr="000C4C6E" w14:paraId="38D76493" w14:textId="77777777" w:rsidTr="003C6161">
        <w:trPr>
          <w:trHeight w:val="281"/>
        </w:trPr>
        <w:tc>
          <w:tcPr>
            <w:tcW w:w="1617" w:type="dxa"/>
            <w:tcBorders>
              <w:top w:val="nil"/>
              <w:left w:val="nil"/>
              <w:bottom w:val="nil"/>
              <w:right w:val="nil"/>
            </w:tcBorders>
            <w:vAlign w:val="center"/>
            <w:hideMark/>
          </w:tcPr>
          <w:p w14:paraId="6FB63B6D" w14:textId="77777777" w:rsidR="00AD3AB0" w:rsidRPr="000C4C6E" w:rsidRDefault="00AD3AB0" w:rsidP="003C6161">
            <w:pPr>
              <w:rPr>
                <w:rFonts w:ascii="Times New Roman" w:eastAsia="Times New Roman" w:hAnsi="Times New Roman" w:cs="Times New Roman"/>
                <w:sz w:val="20"/>
                <w:szCs w:val="20"/>
              </w:rPr>
            </w:pPr>
          </w:p>
        </w:tc>
        <w:tc>
          <w:tcPr>
            <w:tcW w:w="961" w:type="dxa"/>
            <w:tcBorders>
              <w:top w:val="nil"/>
              <w:left w:val="nil"/>
              <w:bottom w:val="nil"/>
              <w:right w:val="nil"/>
            </w:tcBorders>
            <w:vAlign w:val="center"/>
            <w:hideMark/>
          </w:tcPr>
          <w:p w14:paraId="3D12ACC0" w14:textId="77777777" w:rsidR="00AD3AB0" w:rsidRPr="000C4C6E" w:rsidRDefault="00AD3AB0" w:rsidP="003C6161">
            <w:pPr>
              <w:rPr>
                <w:rFonts w:ascii="Times New Roman" w:eastAsia="Times New Roman" w:hAnsi="Times New Roman" w:cs="Times New Roman"/>
                <w:sz w:val="20"/>
                <w:szCs w:val="20"/>
              </w:rPr>
            </w:pPr>
          </w:p>
        </w:tc>
        <w:tc>
          <w:tcPr>
            <w:tcW w:w="1021" w:type="dxa"/>
            <w:tcBorders>
              <w:top w:val="nil"/>
              <w:left w:val="nil"/>
              <w:bottom w:val="nil"/>
              <w:right w:val="nil"/>
            </w:tcBorders>
            <w:vAlign w:val="center"/>
            <w:hideMark/>
          </w:tcPr>
          <w:p w14:paraId="107A07D0" w14:textId="77777777" w:rsidR="00AD3AB0" w:rsidRPr="000C4C6E" w:rsidRDefault="00AD3AB0" w:rsidP="003C6161">
            <w:pPr>
              <w:rPr>
                <w:rFonts w:ascii="Times New Roman" w:eastAsia="Times New Roman" w:hAnsi="Times New Roman" w:cs="Times New Roman"/>
                <w:sz w:val="20"/>
                <w:szCs w:val="20"/>
              </w:rPr>
            </w:pPr>
          </w:p>
        </w:tc>
        <w:tc>
          <w:tcPr>
            <w:tcW w:w="1261" w:type="dxa"/>
            <w:tcBorders>
              <w:top w:val="nil"/>
              <w:left w:val="nil"/>
              <w:bottom w:val="nil"/>
              <w:right w:val="nil"/>
            </w:tcBorders>
            <w:vAlign w:val="center"/>
            <w:hideMark/>
          </w:tcPr>
          <w:p w14:paraId="348A63AC" w14:textId="77777777" w:rsidR="00AD3AB0" w:rsidRPr="000C4C6E" w:rsidRDefault="00AD3AB0" w:rsidP="003C6161">
            <w:pPr>
              <w:rPr>
                <w:rFonts w:ascii="Times New Roman" w:eastAsia="Times New Roman" w:hAnsi="Times New Roman" w:cs="Times New Roman"/>
                <w:sz w:val="20"/>
                <w:szCs w:val="20"/>
              </w:rPr>
            </w:pPr>
          </w:p>
        </w:tc>
        <w:tc>
          <w:tcPr>
            <w:tcW w:w="1301" w:type="dxa"/>
            <w:tcBorders>
              <w:top w:val="nil"/>
              <w:left w:val="nil"/>
              <w:bottom w:val="nil"/>
              <w:right w:val="nil"/>
            </w:tcBorders>
            <w:vAlign w:val="center"/>
            <w:hideMark/>
          </w:tcPr>
          <w:p w14:paraId="3C1E7E4C" w14:textId="77777777" w:rsidR="00AD3AB0" w:rsidRPr="000C4C6E" w:rsidRDefault="00AD3AB0" w:rsidP="003C6161">
            <w:pPr>
              <w:rPr>
                <w:rFonts w:ascii="Times New Roman" w:eastAsia="Times New Roman" w:hAnsi="Times New Roman" w:cs="Times New Roman"/>
                <w:sz w:val="20"/>
                <w:szCs w:val="20"/>
              </w:rPr>
            </w:pPr>
          </w:p>
        </w:tc>
        <w:tc>
          <w:tcPr>
            <w:tcW w:w="1742" w:type="dxa"/>
            <w:tcBorders>
              <w:top w:val="nil"/>
              <w:left w:val="nil"/>
              <w:bottom w:val="nil"/>
              <w:right w:val="nil"/>
            </w:tcBorders>
            <w:vAlign w:val="center"/>
            <w:hideMark/>
          </w:tcPr>
          <w:p w14:paraId="78E00804" w14:textId="77777777" w:rsidR="00AD3AB0" w:rsidRPr="000C4C6E" w:rsidRDefault="00AD3AB0" w:rsidP="003C6161">
            <w:pPr>
              <w:rPr>
                <w:rFonts w:ascii="Times New Roman" w:eastAsia="Times New Roman" w:hAnsi="Times New Roman" w:cs="Times New Roman"/>
                <w:sz w:val="20"/>
                <w:szCs w:val="20"/>
              </w:rPr>
            </w:pPr>
          </w:p>
        </w:tc>
        <w:tc>
          <w:tcPr>
            <w:tcW w:w="1457" w:type="dxa"/>
            <w:tcBorders>
              <w:top w:val="nil"/>
              <w:left w:val="nil"/>
              <w:bottom w:val="nil"/>
              <w:right w:val="nil"/>
            </w:tcBorders>
            <w:vAlign w:val="center"/>
          </w:tcPr>
          <w:p w14:paraId="45A07C8F" w14:textId="77777777" w:rsidR="00AD3AB0" w:rsidRPr="000C4C6E" w:rsidRDefault="00AD3AB0" w:rsidP="003C6161">
            <w:pPr>
              <w:rPr>
                <w:rFonts w:ascii="Times New Roman" w:eastAsia="Times New Roman" w:hAnsi="Times New Roman" w:cs="Times New Roman"/>
                <w:color w:val="000000"/>
                <w:sz w:val="20"/>
                <w:szCs w:val="20"/>
              </w:rPr>
            </w:pPr>
          </w:p>
        </w:tc>
      </w:tr>
      <w:tr w:rsidR="00AD3AB0" w:rsidRPr="000C4C6E" w14:paraId="161BDBF8" w14:textId="77777777" w:rsidTr="003C6161">
        <w:trPr>
          <w:trHeight w:val="281"/>
        </w:trPr>
        <w:tc>
          <w:tcPr>
            <w:tcW w:w="0" w:type="auto"/>
            <w:gridSpan w:val="6"/>
            <w:tcBorders>
              <w:top w:val="nil"/>
              <w:left w:val="nil"/>
              <w:bottom w:val="single" w:sz="4" w:space="0" w:color="auto"/>
              <w:right w:val="nil"/>
            </w:tcBorders>
            <w:vAlign w:val="center"/>
            <w:hideMark/>
          </w:tcPr>
          <w:p w14:paraId="3A3A2116" w14:textId="77777777" w:rsidR="00AD3AB0" w:rsidRPr="000C4C6E" w:rsidRDefault="00AD3AB0" w:rsidP="003C6161">
            <w:pP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OEAS 500: Cascadia Field Trip</w:t>
            </w:r>
          </w:p>
        </w:tc>
        <w:tc>
          <w:tcPr>
            <w:tcW w:w="0" w:type="auto"/>
            <w:tcBorders>
              <w:top w:val="nil"/>
              <w:left w:val="nil"/>
              <w:bottom w:val="single" w:sz="4" w:space="0" w:color="auto"/>
              <w:right w:val="nil"/>
            </w:tcBorders>
            <w:vAlign w:val="center"/>
          </w:tcPr>
          <w:p w14:paraId="63141FFB" w14:textId="77777777" w:rsidR="00AD3AB0" w:rsidRPr="000C4C6E" w:rsidRDefault="00AD3AB0" w:rsidP="003C6161">
            <w:pPr>
              <w:rPr>
                <w:rFonts w:ascii="Times New Roman" w:eastAsia="Times New Roman" w:hAnsi="Times New Roman" w:cs="Times New Roman"/>
                <w:color w:val="000000"/>
                <w:sz w:val="20"/>
                <w:szCs w:val="20"/>
              </w:rPr>
            </w:pPr>
          </w:p>
        </w:tc>
      </w:tr>
      <w:tr w:rsidR="00AD3AB0" w:rsidRPr="000C4C6E" w14:paraId="3CE8749D" w14:textId="77777777" w:rsidTr="003C6161">
        <w:trPr>
          <w:trHeight w:val="290"/>
        </w:trPr>
        <w:tc>
          <w:tcPr>
            <w:tcW w:w="1617" w:type="dxa"/>
            <w:tcBorders>
              <w:top w:val="single" w:sz="4" w:space="0" w:color="auto"/>
              <w:left w:val="nil"/>
              <w:bottom w:val="nil"/>
              <w:right w:val="nil"/>
            </w:tcBorders>
            <w:vAlign w:val="center"/>
            <w:hideMark/>
          </w:tcPr>
          <w:p w14:paraId="45D26F44" w14:textId="77777777" w:rsidR="00AD3AB0" w:rsidRPr="000C4C6E" w:rsidRDefault="00AD3AB0" w:rsidP="003C6161">
            <w:pP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Fall 2016</w:t>
            </w:r>
          </w:p>
        </w:tc>
        <w:tc>
          <w:tcPr>
            <w:tcW w:w="961" w:type="dxa"/>
            <w:tcBorders>
              <w:top w:val="single" w:sz="4" w:space="0" w:color="auto"/>
              <w:left w:val="nil"/>
              <w:bottom w:val="nil"/>
              <w:right w:val="nil"/>
            </w:tcBorders>
            <w:vAlign w:val="center"/>
            <w:hideMark/>
          </w:tcPr>
          <w:p w14:paraId="35036A0E"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16</w:t>
            </w:r>
          </w:p>
        </w:tc>
        <w:tc>
          <w:tcPr>
            <w:tcW w:w="1021" w:type="dxa"/>
            <w:tcBorders>
              <w:top w:val="single" w:sz="4" w:space="0" w:color="auto"/>
              <w:left w:val="nil"/>
              <w:bottom w:val="nil"/>
              <w:right w:val="nil"/>
            </w:tcBorders>
            <w:vAlign w:val="center"/>
            <w:hideMark/>
          </w:tcPr>
          <w:p w14:paraId="5F087992"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75%</w:t>
            </w:r>
          </w:p>
        </w:tc>
        <w:tc>
          <w:tcPr>
            <w:tcW w:w="1261" w:type="dxa"/>
            <w:tcBorders>
              <w:top w:val="single" w:sz="4" w:space="0" w:color="auto"/>
              <w:left w:val="nil"/>
              <w:bottom w:val="nil"/>
              <w:right w:val="nil"/>
            </w:tcBorders>
            <w:vAlign w:val="center"/>
            <w:hideMark/>
          </w:tcPr>
          <w:p w14:paraId="632CB1C0"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w:t>
            </w:r>
          </w:p>
        </w:tc>
        <w:tc>
          <w:tcPr>
            <w:tcW w:w="1301" w:type="dxa"/>
            <w:tcBorders>
              <w:top w:val="single" w:sz="4" w:space="0" w:color="auto"/>
              <w:left w:val="nil"/>
              <w:bottom w:val="nil"/>
              <w:right w:val="nil"/>
            </w:tcBorders>
            <w:vAlign w:val="center"/>
            <w:hideMark/>
          </w:tcPr>
          <w:p w14:paraId="44ABF92D"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5.3</w:t>
            </w:r>
          </w:p>
        </w:tc>
        <w:tc>
          <w:tcPr>
            <w:tcW w:w="1742" w:type="dxa"/>
            <w:tcBorders>
              <w:top w:val="single" w:sz="4" w:space="0" w:color="auto"/>
              <w:left w:val="nil"/>
              <w:bottom w:val="nil"/>
              <w:right w:val="nil"/>
            </w:tcBorders>
            <w:vAlign w:val="center"/>
            <w:hideMark/>
          </w:tcPr>
          <w:p w14:paraId="148318CE"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5.5</w:t>
            </w:r>
          </w:p>
        </w:tc>
        <w:tc>
          <w:tcPr>
            <w:tcW w:w="1457" w:type="dxa"/>
            <w:tcBorders>
              <w:top w:val="single" w:sz="4" w:space="0" w:color="auto"/>
              <w:left w:val="nil"/>
              <w:bottom w:val="nil"/>
              <w:right w:val="nil"/>
            </w:tcBorders>
            <w:vAlign w:val="center"/>
          </w:tcPr>
          <w:p w14:paraId="045B4811" w14:textId="77777777" w:rsidR="00AD3AB0" w:rsidRPr="000C4C6E" w:rsidRDefault="00AD3AB0" w:rsidP="003C6161">
            <w:pPr>
              <w:jc w:val="center"/>
              <w:rPr>
                <w:rFonts w:ascii="Times New Roman" w:eastAsia="Times New Roman" w:hAnsi="Times New Roman" w:cs="Times New Roman"/>
                <w:color w:val="000000"/>
                <w:sz w:val="20"/>
                <w:szCs w:val="20"/>
              </w:rPr>
            </w:pPr>
            <w:r w:rsidRPr="000C4C6E">
              <w:rPr>
                <w:rFonts w:ascii="Times New Roman" w:eastAsia="Times New Roman" w:hAnsi="Times New Roman" w:cs="Times New Roman"/>
                <w:color w:val="000000"/>
                <w:sz w:val="20"/>
                <w:szCs w:val="20"/>
              </w:rPr>
              <w:t>-</w:t>
            </w:r>
          </w:p>
        </w:tc>
      </w:tr>
      <w:tr w:rsidR="00AD3AB0" w:rsidRPr="000C4C6E" w14:paraId="0C7F277B" w14:textId="77777777" w:rsidTr="003C6161">
        <w:trPr>
          <w:trHeight w:val="281"/>
        </w:trPr>
        <w:tc>
          <w:tcPr>
            <w:tcW w:w="1617" w:type="dxa"/>
            <w:tcBorders>
              <w:top w:val="nil"/>
              <w:left w:val="nil"/>
              <w:bottom w:val="nil"/>
              <w:right w:val="nil"/>
            </w:tcBorders>
            <w:vAlign w:val="center"/>
            <w:hideMark/>
          </w:tcPr>
          <w:p w14:paraId="3CCE8CF8" w14:textId="77777777" w:rsidR="00AD3AB0" w:rsidRPr="000C4C6E" w:rsidRDefault="00AD3AB0" w:rsidP="003C6161">
            <w:pP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Fall 2015</w:t>
            </w:r>
          </w:p>
        </w:tc>
        <w:tc>
          <w:tcPr>
            <w:tcW w:w="961" w:type="dxa"/>
            <w:tcBorders>
              <w:top w:val="nil"/>
              <w:left w:val="nil"/>
              <w:bottom w:val="nil"/>
              <w:right w:val="nil"/>
            </w:tcBorders>
            <w:vAlign w:val="center"/>
            <w:hideMark/>
          </w:tcPr>
          <w:p w14:paraId="5B02C914"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18</w:t>
            </w:r>
          </w:p>
        </w:tc>
        <w:tc>
          <w:tcPr>
            <w:tcW w:w="1021" w:type="dxa"/>
            <w:tcBorders>
              <w:top w:val="nil"/>
              <w:left w:val="nil"/>
              <w:bottom w:val="nil"/>
              <w:right w:val="nil"/>
            </w:tcBorders>
            <w:vAlign w:val="center"/>
            <w:hideMark/>
          </w:tcPr>
          <w:p w14:paraId="14E8ECF2"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67%</w:t>
            </w:r>
          </w:p>
        </w:tc>
        <w:tc>
          <w:tcPr>
            <w:tcW w:w="1261" w:type="dxa"/>
            <w:tcBorders>
              <w:top w:val="nil"/>
              <w:left w:val="nil"/>
              <w:bottom w:val="nil"/>
              <w:right w:val="nil"/>
            </w:tcBorders>
            <w:vAlign w:val="center"/>
            <w:hideMark/>
          </w:tcPr>
          <w:p w14:paraId="46D6A9E0"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w:t>
            </w:r>
          </w:p>
        </w:tc>
        <w:tc>
          <w:tcPr>
            <w:tcW w:w="1301" w:type="dxa"/>
            <w:tcBorders>
              <w:top w:val="nil"/>
              <w:left w:val="nil"/>
              <w:bottom w:val="nil"/>
              <w:right w:val="nil"/>
            </w:tcBorders>
            <w:vAlign w:val="center"/>
            <w:hideMark/>
          </w:tcPr>
          <w:p w14:paraId="343FC56D"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5.6</w:t>
            </w:r>
          </w:p>
        </w:tc>
        <w:tc>
          <w:tcPr>
            <w:tcW w:w="1742" w:type="dxa"/>
            <w:tcBorders>
              <w:top w:val="nil"/>
              <w:left w:val="nil"/>
              <w:bottom w:val="nil"/>
              <w:right w:val="nil"/>
            </w:tcBorders>
            <w:vAlign w:val="center"/>
            <w:hideMark/>
          </w:tcPr>
          <w:p w14:paraId="0D85B247"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5.8</w:t>
            </w:r>
          </w:p>
        </w:tc>
        <w:tc>
          <w:tcPr>
            <w:tcW w:w="1457" w:type="dxa"/>
            <w:tcBorders>
              <w:top w:val="nil"/>
              <w:left w:val="nil"/>
              <w:bottom w:val="nil"/>
              <w:right w:val="nil"/>
            </w:tcBorders>
            <w:vAlign w:val="center"/>
          </w:tcPr>
          <w:p w14:paraId="5D1512CD" w14:textId="77777777" w:rsidR="00AD3AB0" w:rsidRPr="000C4C6E" w:rsidRDefault="00AD3AB0" w:rsidP="003C6161">
            <w:pPr>
              <w:jc w:val="center"/>
              <w:rPr>
                <w:rFonts w:ascii="Times New Roman" w:eastAsia="Times New Roman" w:hAnsi="Times New Roman" w:cs="Times New Roman"/>
                <w:color w:val="000000"/>
                <w:sz w:val="20"/>
                <w:szCs w:val="20"/>
              </w:rPr>
            </w:pPr>
            <w:r w:rsidRPr="000C4C6E">
              <w:rPr>
                <w:rFonts w:ascii="Times New Roman" w:eastAsia="Times New Roman" w:hAnsi="Times New Roman" w:cs="Times New Roman"/>
                <w:color w:val="000000"/>
                <w:sz w:val="20"/>
                <w:szCs w:val="20"/>
              </w:rPr>
              <w:t>-</w:t>
            </w:r>
          </w:p>
        </w:tc>
      </w:tr>
      <w:tr w:rsidR="00AD3AB0" w:rsidRPr="000C4C6E" w14:paraId="3FC6925B" w14:textId="77777777" w:rsidTr="003C6161">
        <w:trPr>
          <w:trHeight w:val="281"/>
        </w:trPr>
        <w:tc>
          <w:tcPr>
            <w:tcW w:w="1617" w:type="dxa"/>
            <w:tcBorders>
              <w:top w:val="nil"/>
              <w:left w:val="nil"/>
              <w:bottom w:val="nil"/>
              <w:right w:val="nil"/>
            </w:tcBorders>
            <w:vAlign w:val="center"/>
            <w:hideMark/>
          </w:tcPr>
          <w:p w14:paraId="051A4778" w14:textId="77777777" w:rsidR="00AD3AB0" w:rsidRPr="000C4C6E" w:rsidRDefault="00AD3AB0" w:rsidP="003C6161">
            <w:pPr>
              <w:rPr>
                <w:rFonts w:ascii="Times New Roman" w:eastAsia="Times New Roman" w:hAnsi="Times New Roman" w:cs="Times New Roman"/>
                <w:sz w:val="20"/>
                <w:szCs w:val="20"/>
              </w:rPr>
            </w:pPr>
          </w:p>
        </w:tc>
        <w:tc>
          <w:tcPr>
            <w:tcW w:w="961" w:type="dxa"/>
            <w:tcBorders>
              <w:top w:val="nil"/>
              <w:left w:val="nil"/>
              <w:bottom w:val="nil"/>
              <w:right w:val="nil"/>
            </w:tcBorders>
            <w:vAlign w:val="center"/>
            <w:hideMark/>
          </w:tcPr>
          <w:p w14:paraId="5C347965" w14:textId="77777777" w:rsidR="00AD3AB0" w:rsidRPr="000C4C6E" w:rsidRDefault="00AD3AB0" w:rsidP="003C6161">
            <w:pPr>
              <w:rPr>
                <w:rFonts w:ascii="Times New Roman" w:eastAsia="Times New Roman" w:hAnsi="Times New Roman" w:cs="Times New Roman"/>
                <w:sz w:val="20"/>
                <w:szCs w:val="20"/>
              </w:rPr>
            </w:pPr>
          </w:p>
        </w:tc>
        <w:tc>
          <w:tcPr>
            <w:tcW w:w="1021" w:type="dxa"/>
            <w:tcBorders>
              <w:top w:val="nil"/>
              <w:left w:val="nil"/>
              <w:bottom w:val="nil"/>
              <w:right w:val="nil"/>
            </w:tcBorders>
            <w:vAlign w:val="center"/>
            <w:hideMark/>
          </w:tcPr>
          <w:p w14:paraId="6421F75F" w14:textId="77777777" w:rsidR="00AD3AB0" w:rsidRPr="000C4C6E" w:rsidRDefault="00AD3AB0" w:rsidP="003C6161">
            <w:pPr>
              <w:rPr>
                <w:rFonts w:ascii="Times New Roman" w:eastAsia="Times New Roman" w:hAnsi="Times New Roman" w:cs="Times New Roman"/>
                <w:sz w:val="20"/>
                <w:szCs w:val="20"/>
              </w:rPr>
            </w:pPr>
          </w:p>
        </w:tc>
        <w:tc>
          <w:tcPr>
            <w:tcW w:w="1261" w:type="dxa"/>
            <w:tcBorders>
              <w:top w:val="nil"/>
              <w:left w:val="nil"/>
              <w:bottom w:val="nil"/>
              <w:right w:val="nil"/>
            </w:tcBorders>
            <w:vAlign w:val="center"/>
            <w:hideMark/>
          </w:tcPr>
          <w:p w14:paraId="061BF5FF" w14:textId="77777777" w:rsidR="00AD3AB0" w:rsidRPr="000C4C6E" w:rsidRDefault="00AD3AB0" w:rsidP="003C6161">
            <w:pPr>
              <w:rPr>
                <w:rFonts w:ascii="Times New Roman" w:eastAsia="Times New Roman" w:hAnsi="Times New Roman" w:cs="Times New Roman"/>
                <w:sz w:val="20"/>
                <w:szCs w:val="20"/>
              </w:rPr>
            </w:pPr>
          </w:p>
        </w:tc>
        <w:tc>
          <w:tcPr>
            <w:tcW w:w="1301" w:type="dxa"/>
            <w:tcBorders>
              <w:top w:val="nil"/>
              <w:left w:val="nil"/>
              <w:bottom w:val="nil"/>
              <w:right w:val="nil"/>
            </w:tcBorders>
            <w:vAlign w:val="center"/>
            <w:hideMark/>
          </w:tcPr>
          <w:p w14:paraId="79B8DC20" w14:textId="77777777" w:rsidR="00AD3AB0" w:rsidRPr="000C4C6E" w:rsidRDefault="00AD3AB0" w:rsidP="003C6161">
            <w:pPr>
              <w:rPr>
                <w:rFonts w:ascii="Times New Roman" w:eastAsia="Times New Roman" w:hAnsi="Times New Roman" w:cs="Times New Roman"/>
                <w:sz w:val="20"/>
                <w:szCs w:val="20"/>
              </w:rPr>
            </w:pPr>
          </w:p>
        </w:tc>
        <w:tc>
          <w:tcPr>
            <w:tcW w:w="1742" w:type="dxa"/>
            <w:tcBorders>
              <w:top w:val="nil"/>
              <w:left w:val="nil"/>
              <w:bottom w:val="nil"/>
              <w:right w:val="nil"/>
            </w:tcBorders>
            <w:vAlign w:val="center"/>
            <w:hideMark/>
          </w:tcPr>
          <w:p w14:paraId="43E1A313" w14:textId="77777777" w:rsidR="00AD3AB0" w:rsidRPr="000C4C6E" w:rsidRDefault="00AD3AB0" w:rsidP="003C6161">
            <w:pPr>
              <w:rPr>
                <w:rFonts w:ascii="Times New Roman" w:eastAsia="Times New Roman" w:hAnsi="Times New Roman" w:cs="Times New Roman"/>
                <w:sz w:val="20"/>
                <w:szCs w:val="20"/>
              </w:rPr>
            </w:pPr>
          </w:p>
        </w:tc>
        <w:tc>
          <w:tcPr>
            <w:tcW w:w="1457" w:type="dxa"/>
            <w:tcBorders>
              <w:top w:val="nil"/>
              <w:left w:val="nil"/>
              <w:bottom w:val="nil"/>
              <w:right w:val="nil"/>
            </w:tcBorders>
            <w:vAlign w:val="center"/>
          </w:tcPr>
          <w:p w14:paraId="4239D5A9" w14:textId="77777777" w:rsidR="00AD3AB0" w:rsidRPr="000C4C6E" w:rsidRDefault="00AD3AB0" w:rsidP="003C6161">
            <w:pPr>
              <w:rPr>
                <w:rFonts w:ascii="Times New Roman" w:eastAsia="Times New Roman" w:hAnsi="Times New Roman" w:cs="Times New Roman"/>
                <w:color w:val="000000"/>
                <w:sz w:val="20"/>
                <w:szCs w:val="20"/>
              </w:rPr>
            </w:pPr>
          </w:p>
        </w:tc>
      </w:tr>
      <w:tr w:rsidR="00AD3AB0" w:rsidRPr="000C4C6E" w14:paraId="75061DEC" w14:textId="77777777" w:rsidTr="003C6161">
        <w:trPr>
          <w:trHeight w:val="281"/>
        </w:trPr>
        <w:tc>
          <w:tcPr>
            <w:tcW w:w="0" w:type="auto"/>
            <w:gridSpan w:val="6"/>
            <w:tcBorders>
              <w:top w:val="nil"/>
              <w:left w:val="nil"/>
              <w:bottom w:val="single" w:sz="4" w:space="0" w:color="auto"/>
              <w:right w:val="nil"/>
            </w:tcBorders>
            <w:vAlign w:val="center"/>
            <w:hideMark/>
          </w:tcPr>
          <w:p w14:paraId="3FE97E5B" w14:textId="77777777" w:rsidR="00AD3AB0" w:rsidRPr="000C4C6E" w:rsidRDefault="00AD3AB0" w:rsidP="003C6161">
            <w:pP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OC 103: Exploring the Deep/Geography of the World’s Oceans</w:t>
            </w:r>
          </w:p>
        </w:tc>
        <w:tc>
          <w:tcPr>
            <w:tcW w:w="0" w:type="auto"/>
            <w:tcBorders>
              <w:top w:val="nil"/>
              <w:left w:val="nil"/>
              <w:bottom w:val="single" w:sz="4" w:space="0" w:color="auto"/>
              <w:right w:val="nil"/>
            </w:tcBorders>
            <w:vAlign w:val="center"/>
          </w:tcPr>
          <w:p w14:paraId="7BA145F7" w14:textId="77777777" w:rsidR="00AD3AB0" w:rsidRPr="000C4C6E" w:rsidRDefault="00AD3AB0" w:rsidP="003C6161">
            <w:pPr>
              <w:rPr>
                <w:rFonts w:ascii="Times New Roman" w:eastAsia="Times New Roman" w:hAnsi="Times New Roman" w:cs="Times New Roman"/>
                <w:color w:val="000000"/>
                <w:sz w:val="20"/>
                <w:szCs w:val="20"/>
              </w:rPr>
            </w:pPr>
          </w:p>
        </w:tc>
      </w:tr>
      <w:tr w:rsidR="00AD3AB0" w:rsidRPr="000C4C6E" w14:paraId="124EBB8E" w14:textId="77777777" w:rsidTr="003C6161">
        <w:trPr>
          <w:trHeight w:val="290"/>
        </w:trPr>
        <w:tc>
          <w:tcPr>
            <w:tcW w:w="1617" w:type="dxa"/>
            <w:tcBorders>
              <w:top w:val="single" w:sz="4" w:space="0" w:color="auto"/>
              <w:left w:val="nil"/>
              <w:bottom w:val="nil"/>
              <w:right w:val="nil"/>
            </w:tcBorders>
            <w:vAlign w:val="center"/>
            <w:hideMark/>
          </w:tcPr>
          <w:p w14:paraId="06B6D70E" w14:textId="77777777" w:rsidR="00AD3AB0" w:rsidRPr="000C4C6E" w:rsidRDefault="00AD3AB0" w:rsidP="003C6161">
            <w:pP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Spring 2016</w:t>
            </w:r>
          </w:p>
        </w:tc>
        <w:tc>
          <w:tcPr>
            <w:tcW w:w="961" w:type="dxa"/>
            <w:tcBorders>
              <w:top w:val="single" w:sz="4" w:space="0" w:color="auto"/>
              <w:left w:val="nil"/>
              <w:bottom w:val="nil"/>
              <w:right w:val="nil"/>
            </w:tcBorders>
            <w:vAlign w:val="center"/>
            <w:hideMark/>
          </w:tcPr>
          <w:p w14:paraId="2F64F25A"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50</w:t>
            </w:r>
          </w:p>
        </w:tc>
        <w:tc>
          <w:tcPr>
            <w:tcW w:w="1021" w:type="dxa"/>
            <w:tcBorders>
              <w:top w:val="single" w:sz="4" w:space="0" w:color="auto"/>
              <w:left w:val="nil"/>
              <w:bottom w:val="nil"/>
              <w:right w:val="nil"/>
            </w:tcBorders>
            <w:vAlign w:val="center"/>
            <w:hideMark/>
          </w:tcPr>
          <w:p w14:paraId="4EB23E5C"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54%</w:t>
            </w:r>
          </w:p>
        </w:tc>
        <w:tc>
          <w:tcPr>
            <w:tcW w:w="1261" w:type="dxa"/>
            <w:tcBorders>
              <w:top w:val="single" w:sz="4" w:space="0" w:color="auto"/>
              <w:left w:val="nil"/>
              <w:bottom w:val="nil"/>
              <w:right w:val="nil"/>
            </w:tcBorders>
            <w:vAlign w:val="center"/>
            <w:hideMark/>
          </w:tcPr>
          <w:p w14:paraId="270F3D32"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4.6</w:t>
            </w:r>
          </w:p>
        </w:tc>
        <w:tc>
          <w:tcPr>
            <w:tcW w:w="1301" w:type="dxa"/>
            <w:tcBorders>
              <w:top w:val="single" w:sz="4" w:space="0" w:color="auto"/>
              <w:left w:val="nil"/>
              <w:bottom w:val="nil"/>
              <w:right w:val="nil"/>
            </w:tcBorders>
            <w:vAlign w:val="center"/>
            <w:hideMark/>
          </w:tcPr>
          <w:p w14:paraId="0EAB5E9D"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4.5</w:t>
            </w:r>
          </w:p>
        </w:tc>
        <w:tc>
          <w:tcPr>
            <w:tcW w:w="1742" w:type="dxa"/>
            <w:tcBorders>
              <w:top w:val="single" w:sz="4" w:space="0" w:color="auto"/>
              <w:left w:val="nil"/>
              <w:bottom w:val="nil"/>
              <w:right w:val="nil"/>
            </w:tcBorders>
            <w:vAlign w:val="center"/>
            <w:hideMark/>
          </w:tcPr>
          <w:p w14:paraId="5F597065"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4.7</w:t>
            </w:r>
          </w:p>
        </w:tc>
        <w:tc>
          <w:tcPr>
            <w:tcW w:w="1457" w:type="dxa"/>
            <w:tcBorders>
              <w:top w:val="single" w:sz="4" w:space="0" w:color="auto"/>
              <w:left w:val="nil"/>
              <w:bottom w:val="nil"/>
              <w:right w:val="nil"/>
            </w:tcBorders>
            <w:vAlign w:val="center"/>
          </w:tcPr>
          <w:p w14:paraId="0539B7D9" w14:textId="77777777" w:rsidR="00AD3AB0" w:rsidRPr="000C4C6E" w:rsidRDefault="00AD3AB0" w:rsidP="003C6161">
            <w:pPr>
              <w:jc w:val="center"/>
              <w:rPr>
                <w:rFonts w:ascii="Times New Roman" w:eastAsia="Times New Roman" w:hAnsi="Times New Roman" w:cs="Times New Roman"/>
                <w:color w:val="000000"/>
                <w:sz w:val="20"/>
                <w:szCs w:val="20"/>
              </w:rPr>
            </w:pPr>
            <w:r w:rsidRPr="000C4C6E">
              <w:rPr>
                <w:rFonts w:ascii="Times New Roman" w:eastAsia="Times New Roman" w:hAnsi="Times New Roman" w:cs="Times New Roman"/>
                <w:color w:val="000000"/>
                <w:sz w:val="20"/>
                <w:szCs w:val="20"/>
              </w:rPr>
              <w:t>4.6</w:t>
            </w:r>
          </w:p>
        </w:tc>
      </w:tr>
      <w:tr w:rsidR="00AD3AB0" w:rsidRPr="000C4C6E" w14:paraId="009C31C8" w14:textId="77777777" w:rsidTr="003C6161">
        <w:trPr>
          <w:trHeight w:val="333"/>
        </w:trPr>
        <w:tc>
          <w:tcPr>
            <w:tcW w:w="1617" w:type="dxa"/>
            <w:tcBorders>
              <w:top w:val="nil"/>
              <w:left w:val="nil"/>
              <w:bottom w:val="nil"/>
              <w:right w:val="nil"/>
            </w:tcBorders>
            <w:vAlign w:val="center"/>
            <w:hideMark/>
          </w:tcPr>
          <w:p w14:paraId="717DE124" w14:textId="77777777" w:rsidR="00AD3AB0" w:rsidRPr="000C4C6E" w:rsidRDefault="00AD3AB0" w:rsidP="003C6161">
            <w:pP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Fall 2014 (online)</w:t>
            </w:r>
          </w:p>
        </w:tc>
        <w:tc>
          <w:tcPr>
            <w:tcW w:w="961" w:type="dxa"/>
            <w:tcBorders>
              <w:top w:val="nil"/>
              <w:left w:val="nil"/>
              <w:bottom w:val="nil"/>
              <w:right w:val="nil"/>
            </w:tcBorders>
            <w:vAlign w:val="center"/>
            <w:hideMark/>
          </w:tcPr>
          <w:p w14:paraId="053328E1"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48</w:t>
            </w:r>
          </w:p>
        </w:tc>
        <w:tc>
          <w:tcPr>
            <w:tcW w:w="1021" w:type="dxa"/>
            <w:tcBorders>
              <w:top w:val="nil"/>
              <w:left w:val="nil"/>
              <w:bottom w:val="nil"/>
              <w:right w:val="nil"/>
            </w:tcBorders>
            <w:vAlign w:val="center"/>
            <w:hideMark/>
          </w:tcPr>
          <w:p w14:paraId="16B3EA86"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73%</w:t>
            </w:r>
          </w:p>
        </w:tc>
        <w:tc>
          <w:tcPr>
            <w:tcW w:w="1261" w:type="dxa"/>
            <w:tcBorders>
              <w:top w:val="nil"/>
              <w:left w:val="nil"/>
              <w:bottom w:val="nil"/>
              <w:right w:val="nil"/>
            </w:tcBorders>
            <w:vAlign w:val="center"/>
            <w:hideMark/>
          </w:tcPr>
          <w:p w14:paraId="0F38E5A8"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4.5</w:t>
            </w:r>
          </w:p>
        </w:tc>
        <w:tc>
          <w:tcPr>
            <w:tcW w:w="1301" w:type="dxa"/>
            <w:tcBorders>
              <w:top w:val="nil"/>
              <w:left w:val="nil"/>
              <w:bottom w:val="nil"/>
              <w:right w:val="nil"/>
            </w:tcBorders>
            <w:vAlign w:val="center"/>
            <w:hideMark/>
          </w:tcPr>
          <w:p w14:paraId="14CF22BE"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4.6</w:t>
            </w:r>
          </w:p>
        </w:tc>
        <w:tc>
          <w:tcPr>
            <w:tcW w:w="1742" w:type="dxa"/>
            <w:tcBorders>
              <w:top w:val="nil"/>
              <w:left w:val="nil"/>
              <w:bottom w:val="nil"/>
              <w:right w:val="nil"/>
            </w:tcBorders>
            <w:vAlign w:val="center"/>
            <w:hideMark/>
          </w:tcPr>
          <w:p w14:paraId="69749C27"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4.7</w:t>
            </w:r>
          </w:p>
        </w:tc>
        <w:tc>
          <w:tcPr>
            <w:tcW w:w="1457" w:type="dxa"/>
            <w:tcBorders>
              <w:top w:val="nil"/>
              <w:left w:val="nil"/>
              <w:bottom w:val="nil"/>
              <w:right w:val="nil"/>
            </w:tcBorders>
            <w:vAlign w:val="center"/>
          </w:tcPr>
          <w:p w14:paraId="399768CC" w14:textId="77777777" w:rsidR="00AD3AB0" w:rsidRPr="000C4C6E" w:rsidRDefault="00AD3AB0" w:rsidP="003C6161">
            <w:pPr>
              <w:jc w:val="center"/>
              <w:rPr>
                <w:rFonts w:ascii="Times New Roman" w:eastAsia="Times New Roman" w:hAnsi="Times New Roman" w:cs="Times New Roman"/>
                <w:color w:val="000000"/>
                <w:sz w:val="20"/>
                <w:szCs w:val="20"/>
              </w:rPr>
            </w:pPr>
            <w:r w:rsidRPr="000C4C6E">
              <w:rPr>
                <w:rFonts w:ascii="Times New Roman" w:eastAsia="Times New Roman" w:hAnsi="Times New Roman" w:cs="Times New Roman"/>
                <w:color w:val="000000"/>
                <w:sz w:val="20"/>
                <w:szCs w:val="20"/>
              </w:rPr>
              <w:t>4.8</w:t>
            </w:r>
          </w:p>
        </w:tc>
      </w:tr>
      <w:tr w:rsidR="00AD3AB0" w:rsidRPr="000C4C6E" w14:paraId="0E267013" w14:textId="77777777" w:rsidTr="003C6161">
        <w:trPr>
          <w:trHeight w:val="281"/>
        </w:trPr>
        <w:tc>
          <w:tcPr>
            <w:tcW w:w="1617" w:type="dxa"/>
            <w:tcBorders>
              <w:top w:val="nil"/>
              <w:left w:val="nil"/>
              <w:bottom w:val="nil"/>
              <w:right w:val="nil"/>
            </w:tcBorders>
            <w:vAlign w:val="center"/>
            <w:hideMark/>
          </w:tcPr>
          <w:p w14:paraId="032E66B4" w14:textId="77777777" w:rsidR="00AD3AB0" w:rsidRPr="000C4C6E" w:rsidRDefault="00AD3AB0" w:rsidP="003C6161">
            <w:pPr>
              <w:rPr>
                <w:rFonts w:ascii="Times New Roman" w:eastAsia="Times New Roman" w:hAnsi="Times New Roman" w:cs="Times New Roman"/>
                <w:sz w:val="20"/>
                <w:szCs w:val="20"/>
              </w:rPr>
            </w:pPr>
          </w:p>
        </w:tc>
        <w:tc>
          <w:tcPr>
            <w:tcW w:w="961" w:type="dxa"/>
            <w:tcBorders>
              <w:top w:val="nil"/>
              <w:left w:val="nil"/>
              <w:bottom w:val="nil"/>
              <w:right w:val="nil"/>
            </w:tcBorders>
            <w:vAlign w:val="center"/>
            <w:hideMark/>
          </w:tcPr>
          <w:p w14:paraId="2626BED7" w14:textId="77777777" w:rsidR="00AD3AB0" w:rsidRPr="000C4C6E" w:rsidRDefault="00AD3AB0" w:rsidP="003C6161">
            <w:pPr>
              <w:rPr>
                <w:rFonts w:ascii="Times New Roman" w:eastAsia="Times New Roman" w:hAnsi="Times New Roman" w:cs="Times New Roman"/>
                <w:sz w:val="20"/>
                <w:szCs w:val="20"/>
              </w:rPr>
            </w:pPr>
          </w:p>
        </w:tc>
        <w:tc>
          <w:tcPr>
            <w:tcW w:w="1021" w:type="dxa"/>
            <w:tcBorders>
              <w:top w:val="nil"/>
              <w:left w:val="nil"/>
              <w:bottom w:val="nil"/>
              <w:right w:val="nil"/>
            </w:tcBorders>
            <w:vAlign w:val="center"/>
            <w:hideMark/>
          </w:tcPr>
          <w:p w14:paraId="37740CF7" w14:textId="77777777" w:rsidR="00AD3AB0" w:rsidRPr="000C4C6E" w:rsidRDefault="00AD3AB0" w:rsidP="003C6161">
            <w:pPr>
              <w:rPr>
                <w:rFonts w:ascii="Times New Roman" w:eastAsia="Times New Roman" w:hAnsi="Times New Roman" w:cs="Times New Roman"/>
                <w:sz w:val="20"/>
                <w:szCs w:val="20"/>
              </w:rPr>
            </w:pPr>
          </w:p>
        </w:tc>
        <w:tc>
          <w:tcPr>
            <w:tcW w:w="1261" w:type="dxa"/>
            <w:tcBorders>
              <w:top w:val="nil"/>
              <w:left w:val="nil"/>
              <w:bottom w:val="nil"/>
              <w:right w:val="nil"/>
            </w:tcBorders>
            <w:vAlign w:val="center"/>
            <w:hideMark/>
          </w:tcPr>
          <w:p w14:paraId="7A223C87" w14:textId="77777777" w:rsidR="00AD3AB0" w:rsidRPr="000C4C6E" w:rsidRDefault="00AD3AB0" w:rsidP="003C6161">
            <w:pPr>
              <w:rPr>
                <w:rFonts w:ascii="Times New Roman" w:eastAsia="Times New Roman" w:hAnsi="Times New Roman" w:cs="Times New Roman"/>
                <w:sz w:val="20"/>
                <w:szCs w:val="20"/>
              </w:rPr>
            </w:pPr>
          </w:p>
        </w:tc>
        <w:tc>
          <w:tcPr>
            <w:tcW w:w="1301" w:type="dxa"/>
            <w:tcBorders>
              <w:top w:val="nil"/>
              <w:left w:val="nil"/>
              <w:bottom w:val="nil"/>
              <w:right w:val="nil"/>
            </w:tcBorders>
            <w:vAlign w:val="center"/>
            <w:hideMark/>
          </w:tcPr>
          <w:p w14:paraId="0E78F2A5" w14:textId="77777777" w:rsidR="00AD3AB0" w:rsidRPr="000C4C6E" w:rsidRDefault="00AD3AB0" w:rsidP="003C6161">
            <w:pPr>
              <w:rPr>
                <w:rFonts w:ascii="Times New Roman" w:eastAsia="Times New Roman" w:hAnsi="Times New Roman" w:cs="Times New Roman"/>
                <w:sz w:val="20"/>
                <w:szCs w:val="20"/>
              </w:rPr>
            </w:pPr>
          </w:p>
        </w:tc>
        <w:tc>
          <w:tcPr>
            <w:tcW w:w="1742" w:type="dxa"/>
            <w:tcBorders>
              <w:top w:val="nil"/>
              <w:left w:val="nil"/>
              <w:bottom w:val="nil"/>
              <w:right w:val="nil"/>
            </w:tcBorders>
            <w:vAlign w:val="center"/>
            <w:hideMark/>
          </w:tcPr>
          <w:p w14:paraId="5101511F" w14:textId="77777777" w:rsidR="00AD3AB0" w:rsidRPr="000C4C6E" w:rsidRDefault="00AD3AB0" w:rsidP="003C6161">
            <w:pPr>
              <w:rPr>
                <w:rFonts w:ascii="Times New Roman" w:eastAsia="Times New Roman" w:hAnsi="Times New Roman" w:cs="Times New Roman"/>
                <w:sz w:val="20"/>
                <w:szCs w:val="20"/>
              </w:rPr>
            </w:pPr>
          </w:p>
        </w:tc>
        <w:tc>
          <w:tcPr>
            <w:tcW w:w="1457" w:type="dxa"/>
            <w:tcBorders>
              <w:top w:val="nil"/>
              <w:left w:val="nil"/>
              <w:bottom w:val="nil"/>
              <w:right w:val="nil"/>
            </w:tcBorders>
            <w:vAlign w:val="center"/>
          </w:tcPr>
          <w:p w14:paraId="3A920068" w14:textId="77777777" w:rsidR="00AD3AB0" w:rsidRPr="000C4C6E" w:rsidRDefault="00AD3AB0" w:rsidP="003C6161">
            <w:pPr>
              <w:rPr>
                <w:rFonts w:ascii="Times New Roman" w:eastAsia="Times New Roman" w:hAnsi="Times New Roman" w:cs="Times New Roman"/>
                <w:color w:val="000000"/>
                <w:sz w:val="20"/>
                <w:szCs w:val="20"/>
              </w:rPr>
            </w:pPr>
          </w:p>
        </w:tc>
      </w:tr>
      <w:tr w:rsidR="00AD3AB0" w:rsidRPr="000C4C6E" w14:paraId="2BF88300" w14:textId="77777777" w:rsidTr="003C6161">
        <w:trPr>
          <w:trHeight w:val="281"/>
        </w:trPr>
        <w:tc>
          <w:tcPr>
            <w:tcW w:w="0" w:type="auto"/>
            <w:gridSpan w:val="6"/>
            <w:tcBorders>
              <w:top w:val="nil"/>
              <w:left w:val="nil"/>
              <w:bottom w:val="single" w:sz="4" w:space="0" w:color="auto"/>
              <w:right w:val="nil"/>
            </w:tcBorders>
            <w:vAlign w:val="center"/>
            <w:hideMark/>
          </w:tcPr>
          <w:p w14:paraId="73A637A8" w14:textId="77777777" w:rsidR="00AD3AB0" w:rsidRPr="000C4C6E" w:rsidRDefault="00AD3AB0" w:rsidP="003C6161">
            <w:pP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OC 201: Oceanography</w:t>
            </w:r>
          </w:p>
        </w:tc>
        <w:tc>
          <w:tcPr>
            <w:tcW w:w="0" w:type="auto"/>
            <w:tcBorders>
              <w:top w:val="nil"/>
              <w:left w:val="nil"/>
              <w:bottom w:val="single" w:sz="4" w:space="0" w:color="auto"/>
              <w:right w:val="nil"/>
            </w:tcBorders>
            <w:vAlign w:val="center"/>
          </w:tcPr>
          <w:p w14:paraId="4AB20F0F" w14:textId="77777777" w:rsidR="00AD3AB0" w:rsidRPr="000C4C6E" w:rsidRDefault="00AD3AB0" w:rsidP="003C6161">
            <w:pPr>
              <w:rPr>
                <w:rFonts w:ascii="Times New Roman" w:eastAsia="Times New Roman" w:hAnsi="Times New Roman" w:cs="Times New Roman"/>
                <w:color w:val="000000"/>
                <w:sz w:val="20"/>
                <w:szCs w:val="20"/>
              </w:rPr>
            </w:pPr>
          </w:p>
        </w:tc>
      </w:tr>
      <w:tr w:rsidR="00AD3AB0" w:rsidRPr="000C4C6E" w14:paraId="7120CCD4" w14:textId="77777777" w:rsidTr="003C6161">
        <w:trPr>
          <w:trHeight w:val="290"/>
        </w:trPr>
        <w:tc>
          <w:tcPr>
            <w:tcW w:w="1617" w:type="dxa"/>
            <w:tcBorders>
              <w:top w:val="single" w:sz="4" w:space="0" w:color="auto"/>
              <w:left w:val="nil"/>
              <w:bottom w:val="nil"/>
              <w:right w:val="nil"/>
            </w:tcBorders>
            <w:vAlign w:val="center"/>
            <w:hideMark/>
          </w:tcPr>
          <w:p w14:paraId="77C65497" w14:textId="77777777" w:rsidR="00AD3AB0" w:rsidRPr="000C4C6E" w:rsidRDefault="00AD3AB0" w:rsidP="003C6161">
            <w:pP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Winter 2016</w:t>
            </w:r>
          </w:p>
        </w:tc>
        <w:tc>
          <w:tcPr>
            <w:tcW w:w="961" w:type="dxa"/>
            <w:tcBorders>
              <w:top w:val="single" w:sz="4" w:space="0" w:color="auto"/>
              <w:left w:val="nil"/>
              <w:bottom w:val="nil"/>
              <w:right w:val="nil"/>
            </w:tcBorders>
            <w:vAlign w:val="center"/>
            <w:hideMark/>
          </w:tcPr>
          <w:p w14:paraId="0EA80A89"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24</w:t>
            </w:r>
          </w:p>
        </w:tc>
        <w:tc>
          <w:tcPr>
            <w:tcW w:w="1021" w:type="dxa"/>
            <w:tcBorders>
              <w:top w:val="single" w:sz="4" w:space="0" w:color="auto"/>
              <w:left w:val="nil"/>
              <w:bottom w:val="nil"/>
              <w:right w:val="nil"/>
            </w:tcBorders>
            <w:vAlign w:val="center"/>
            <w:hideMark/>
          </w:tcPr>
          <w:p w14:paraId="5FA8EFFA"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75%</w:t>
            </w:r>
          </w:p>
        </w:tc>
        <w:tc>
          <w:tcPr>
            <w:tcW w:w="1261" w:type="dxa"/>
            <w:tcBorders>
              <w:top w:val="single" w:sz="4" w:space="0" w:color="auto"/>
              <w:left w:val="nil"/>
              <w:bottom w:val="nil"/>
              <w:right w:val="nil"/>
            </w:tcBorders>
            <w:vAlign w:val="center"/>
            <w:hideMark/>
          </w:tcPr>
          <w:p w14:paraId="6F0B2B39"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5.0</w:t>
            </w:r>
          </w:p>
        </w:tc>
        <w:tc>
          <w:tcPr>
            <w:tcW w:w="1301" w:type="dxa"/>
            <w:tcBorders>
              <w:top w:val="single" w:sz="4" w:space="0" w:color="auto"/>
              <w:left w:val="nil"/>
              <w:bottom w:val="nil"/>
              <w:right w:val="nil"/>
            </w:tcBorders>
            <w:vAlign w:val="center"/>
            <w:hideMark/>
          </w:tcPr>
          <w:p w14:paraId="1A862F02"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5.1</w:t>
            </w:r>
          </w:p>
        </w:tc>
        <w:tc>
          <w:tcPr>
            <w:tcW w:w="1742" w:type="dxa"/>
            <w:tcBorders>
              <w:top w:val="single" w:sz="4" w:space="0" w:color="auto"/>
              <w:left w:val="nil"/>
              <w:bottom w:val="nil"/>
              <w:right w:val="nil"/>
            </w:tcBorders>
            <w:vAlign w:val="center"/>
            <w:hideMark/>
          </w:tcPr>
          <w:p w14:paraId="28C61899"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5.0</w:t>
            </w:r>
          </w:p>
        </w:tc>
        <w:tc>
          <w:tcPr>
            <w:tcW w:w="1457" w:type="dxa"/>
            <w:tcBorders>
              <w:top w:val="single" w:sz="4" w:space="0" w:color="auto"/>
              <w:left w:val="nil"/>
              <w:bottom w:val="nil"/>
              <w:right w:val="nil"/>
            </w:tcBorders>
            <w:vAlign w:val="center"/>
          </w:tcPr>
          <w:p w14:paraId="52AA7A40" w14:textId="77777777" w:rsidR="00AD3AB0" w:rsidRPr="000C4C6E" w:rsidRDefault="00AD3AB0" w:rsidP="003C6161">
            <w:pPr>
              <w:jc w:val="center"/>
              <w:rPr>
                <w:rFonts w:ascii="Times New Roman" w:eastAsia="Times New Roman" w:hAnsi="Times New Roman" w:cs="Times New Roman"/>
                <w:color w:val="000000"/>
                <w:sz w:val="20"/>
                <w:szCs w:val="20"/>
              </w:rPr>
            </w:pPr>
            <w:r w:rsidRPr="000C4C6E">
              <w:rPr>
                <w:rFonts w:ascii="Times New Roman" w:eastAsia="Times New Roman" w:hAnsi="Times New Roman" w:cs="Times New Roman"/>
                <w:color w:val="000000"/>
                <w:sz w:val="20"/>
                <w:szCs w:val="20"/>
              </w:rPr>
              <w:t>5.1</w:t>
            </w:r>
          </w:p>
        </w:tc>
      </w:tr>
      <w:tr w:rsidR="00AD3AB0" w:rsidRPr="000C4C6E" w14:paraId="336C8F9C" w14:textId="77777777" w:rsidTr="003C6161">
        <w:trPr>
          <w:trHeight w:val="281"/>
        </w:trPr>
        <w:tc>
          <w:tcPr>
            <w:tcW w:w="1617" w:type="dxa"/>
            <w:tcBorders>
              <w:top w:val="nil"/>
              <w:left w:val="nil"/>
              <w:bottom w:val="nil"/>
              <w:right w:val="nil"/>
            </w:tcBorders>
            <w:vAlign w:val="center"/>
            <w:hideMark/>
          </w:tcPr>
          <w:p w14:paraId="125ECA38" w14:textId="77777777" w:rsidR="00AD3AB0" w:rsidRPr="000C4C6E" w:rsidRDefault="00AD3AB0" w:rsidP="003C6161">
            <w:pP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Spring 2015</w:t>
            </w:r>
          </w:p>
        </w:tc>
        <w:tc>
          <w:tcPr>
            <w:tcW w:w="961" w:type="dxa"/>
            <w:tcBorders>
              <w:top w:val="nil"/>
              <w:left w:val="nil"/>
              <w:bottom w:val="nil"/>
              <w:right w:val="nil"/>
            </w:tcBorders>
            <w:vAlign w:val="center"/>
            <w:hideMark/>
          </w:tcPr>
          <w:p w14:paraId="59807AB8"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17</w:t>
            </w:r>
          </w:p>
        </w:tc>
        <w:tc>
          <w:tcPr>
            <w:tcW w:w="1021" w:type="dxa"/>
            <w:tcBorders>
              <w:top w:val="nil"/>
              <w:left w:val="nil"/>
              <w:bottom w:val="nil"/>
              <w:right w:val="nil"/>
            </w:tcBorders>
            <w:vAlign w:val="center"/>
            <w:hideMark/>
          </w:tcPr>
          <w:p w14:paraId="30F0BD69"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71%</w:t>
            </w:r>
          </w:p>
        </w:tc>
        <w:tc>
          <w:tcPr>
            <w:tcW w:w="1261" w:type="dxa"/>
            <w:tcBorders>
              <w:top w:val="nil"/>
              <w:left w:val="nil"/>
              <w:bottom w:val="nil"/>
              <w:right w:val="nil"/>
            </w:tcBorders>
            <w:vAlign w:val="center"/>
            <w:hideMark/>
          </w:tcPr>
          <w:p w14:paraId="1E9F3372"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5.6</w:t>
            </w:r>
          </w:p>
        </w:tc>
        <w:tc>
          <w:tcPr>
            <w:tcW w:w="1301" w:type="dxa"/>
            <w:tcBorders>
              <w:top w:val="nil"/>
              <w:left w:val="nil"/>
              <w:bottom w:val="nil"/>
              <w:right w:val="nil"/>
            </w:tcBorders>
            <w:vAlign w:val="center"/>
            <w:hideMark/>
          </w:tcPr>
          <w:p w14:paraId="5C856F22"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5.5</w:t>
            </w:r>
          </w:p>
        </w:tc>
        <w:tc>
          <w:tcPr>
            <w:tcW w:w="1742" w:type="dxa"/>
            <w:tcBorders>
              <w:top w:val="nil"/>
              <w:left w:val="nil"/>
              <w:bottom w:val="nil"/>
              <w:right w:val="nil"/>
            </w:tcBorders>
            <w:vAlign w:val="center"/>
            <w:hideMark/>
          </w:tcPr>
          <w:p w14:paraId="06055993"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5.4</w:t>
            </w:r>
          </w:p>
        </w:tc>
        <w:tc>
          <w:tcPr>
            <w:tcW w:w="1457" w:type="dxa"/>
            <w:tcBorders>
              <w:top w:val="nil"/>
              <w:left w:val="nil"/>
              <w:bottom w:val="nil"/>
              <w:right w:val="nil"/>
            </w:tcBorders>
            <w:vAlign w:val="center"/>
          </w:tcPr>
          <w:p w14:paraId="164A174D" w14:textId="77777777" w:rsidR="00AD3AB0" w:rsidRPr="000C4C6E" w:rsidRDefault="00AD3AB0" w:rsidP="003C6161">
            <w:pPr>
              <w:jc w:val="center"/>
              <w:rPr>
                <w:rFonts w:ascii="Times New Roman" w:eastAsia="Times New Roman" w:hAnsi="Times New Roman" w:cs="Times New Roman"/>
                <w:color w:val="000000"/>
                <w:sz w:val="20"/>
                <w:szCs w:val="20"/>
              </w:rPr>
            </w:pPr>
            <w:r w:rsidRPr="000C4C6E">
              <w:rPr>
                <w:rFonts w:ascii="Times New Roman" w:eastAsia="Times New Roman" w:hAnsi="Times New Roman" w:cs="Times New Roman"/>
                <w:color w:val="000000"/>
                <w:sz w:val="20"/>
                <w:szCs w:val="20"/>
              </w:rPr>
              <w:t>5.4</w:t>
            </w:r>
          </w:p>
        </w:tc>
      </w:tr>
      <w:tr w:rsidR="00AD3AB0" w:rsidRPr="000C4C6E" w14:paraId="1820C09C" w14:textId="77777777" w:rsidTr="003C6161">
        <w:trPr>
          <w:trHeight w:val="281"/>
        </w:trPr>
        <w:tc>
          <w:tcPr>
            <w:tcW w:w="1617" w:type="dxa"/>
            <w:tcBorders>
              <w:top w:val="nil"/>
              <w:left w:val="nil"/>
              <w:bottom w:val="nil"/>
              <w:right w:val="nil"/>
            </w:tcBorders>
            <w:vAlign w:val="center"/>
            <w:hideMark/>
          </w:tcPr>
          <w:p w14:paraId="66CE14B5" w14:textId="77777777" w:rsidR="00AD3AB0" w:rsidRPr="000C4C6E" w:rsidRDefault="00AD3AB0" w:rsidP="003C6161">
            <w:pP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Winter 2015</w:t>
            </w:r>
          </w:p>
        </w:tc>
        <w:tc>
          <w:tcPr>
            <w:tcW w:w="961" w:type="dxa"/>
            <w:tcBorders>
              <w:top w:val="nil"/>
              <w:left w:val="nil"/>
              <w:bottom w:val="nil"/>
              <w:right w:val="nil"/>
            </w:tcBorders>
            <w:vAlign w:val="center"/>
            <w:hideMark/>
          </w:tcPr>
          <w:p w14:paraId="0AFD5712"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48</w:t>
            </w:r>
          </w:p>
        </w:tc>
        <w:tc>
          <w:tcPr>
            <w:tcW w:w="1021" w:type="dxa"/>
            <w:tcBorders>
              <w:top w:val="nil"/>
              <w:left w:val="nil"/>
              <w:bottom w:val="nil"/>
              <w:right w:val="nil"/>
            </w:tcBorders>
            <w:vAlign w:val="center"/>
            <w:hideMark/>
          </w:tcPr>
          <w:p w14:paraId="340215EC"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75%</w:t>
            </w:r>
          </w:p>
        </w:tc>
        <w:tc>
          <w:tcPr>
            <w:tcW w:w="1261" w:type="dxa"/>
            <w:tcBorders>
              <w:top w:val="nil"/>
              <w:left w:val="nil"/>
              <w:bottom w:val="nil"/>
              <w:right w:val="nil"/>
            </w:tcBorders>
            <w:vAlign w:val="center"/>
            <w:hideMark/>
          </w:tcPr>
          <w:p w14:paraId="4F0FC40B"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5.0</w:t>
            </w:r>
          </w:p>
        </w:tc>
        <w:tc>
          <w:tcPr>
            <w:tcW w:w="1301" w:type="dxa"/>
            <w:tcBorders>
              <w:top w:val="nil"/>
              <w:left w:val="nil"/>
              <w:bottom w:val="nil"/>
              <w:right w:val="nil"/>
            </w:tcBorders>
            <w:vAlign w:val="center"/>
            <w:hideMark/>
          </w:tcPr>
          <w:p w14:paraId="2AE0B483"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4.7</w:t>
            </w:r>
          </w:p>
        </w:tc>
        <w:tc>
          <w:tcPr>
            <w:tcW w:w="1742" w:type="dxa"/>
            <w:tcBorders>
              <w:top w:val="nil"/>
              <w:left w:val="nil"/>
              <w:bottom w:val="nil"/>
              <w:right w:val="nil"/>
            </w:tcBorders>
            <w:vAlign w:val="center"/>
            <w:hideMark/>
          </w:tcPr>
          <w:p w14:paraId="0979C941"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4.8</w:t>
            </w:r>
          </w:p>
        </w:tc>
        <w:tc>
          <w:tcPr>
            <w:tcW w:w="1457" w:type="dxa"/>
            <w:tcBorders>
              <w:top w:val="nil"/>
              <w:left w:val="nil"/>
              <w:bottom w:val="nil"/>
              <w:right w:val="nil"/>
            </w:tcBorders>
            <w:vAlign w:val="center"/>
          </w:tcPr>
          <w:p w14:paraId="202A76EA" w14:textId="77777777" w:rsidR="00AD3AB0" w:rsidRPr="000C4C6E" w:rsidRDefault="00AD3AB0" w:rsidP="003C6161">
            <w:pPr>
              <w:jc w:val="center"/>
              <w:rPr>
                <w:rFonts w:ascii="Times New Roman" w:eastAsia="Times New Roman" w:hAnsi="Times New Roman" w:cs="Times New Roman"/>
                <w:color w:val="000000"/>
                <w:sz w:val="20"/>
                <w:szCs w:val="20"/>
              </w:rPr>
            </w:pPr>
            <w:r w:rsidRPr="000C4C6E">
              <w:rPr>
                <w:rFonts w:ascii="Times New Roman" w:eastAsia="Times New Roman" w:hAnsi="Times New Roman" w:cs="Times New Roman"/>
                <w:color w:val="000000"/>
                <w:sz w:val="20"/>
                <w:szCs w:val="20"/>
              </w:rPr>
              <w:t>4.6</w:t>
            </w:r>
          </w:p>
        </w:tc>
      </w:tr>
      <w:tr w:rsidR="00AD3AB0" w:rsidRPr="000C4C6E" w14:paraId="66A66F22" w14:textId="77777777" w:rsidTr="003C6161">
        <w:trPr>
          <w:trHeight w:val="281"/>
        </w:trPr>
        <w:tc>
          <w:tcPr>
            <w:tcW w:w="1617" w:type="dxa"/>
            <w:tcBorders>
              <w:top w:val="nil"/>
              <w:left w:val="nil"/>
              <w:bottom w:val="nil"/>
              <w:right w:val="nil"/>
            </w:tcBorders>
            <w:vAlign w:val="center"/>
            <w:hideMark/>
          </w:tcPr>
          <w:p w14:paraId="3B89CCBB" w14:textId="77777777" w:rsidR="00AD3AB0" w:rsidRPr="000C4C6E" w:rsidRDefault="00AD3AB0" w:rsidP="003C6161">
            <w:pPr>
              <w:rPr>
                <w:rFonts w:ascii="Times New Roman" w:eastAsia="Times New Roman" w:hAnsi="Times New Roman" w:cs="Times New Roman"/>
                <w:sz w:val="20"/>
                <w:szCs w:val="20"/>
              </w:rPr>
            </w:pPr>
          </w:p>
        </w:tc>
        <w:tc>
          <w:tcPr>
            <w:tcW w:w="961" w:type="dxa"/>
            <w:tcBorders>
              <w:top w:val="nil"/>
              <w:left w:val="nil"/>
              <w:bottom w:val="nil"/>
              <w:right w:val="nil"/>
            </w:tcBorders>
            <w:vAlign w:val="center"/>
            <w:hideMark/>
          </w:tcPr>
          <w:p w14:paraId="307FF448" w14:textId="77777777" w:rsidR="00AD3AB0" w:rsidRPr="000C4C6E" w:rsidRDefault="00AD3AB0" w:rsidP="003C6161">
            <w:pPr>
              <w:rPr>
                <w:rFonts w:ascii="Times New Roman" w:eastAsia="Times New Roman" w:hAnsi="Times New Roman" w:cs="Times New Roman"/>
                <w:sz w:val="20"/>
                <w:szCs w:val="20"/>
              </w:rPr>
            </w:pPr>
          </w:p>
        </w:tc>
        <w:tc>
          <w:tcPr>
            <w:tcW w:w="1021" w:type="dxa"/>
            <w:tcBorders>
              <w:top w:val="nil"/>
              <w:left w:val="nil"/>
              <w:bottom w:val="nil"/>
              <w:right w:val="nil"/>
            </w:tcBorders>
            <w:vAlign w:val="center"/>
            <w:hideMark/>
          </w:tcPr>
          <w:p w14:paraId="37CB3989" w14:textId="77777777" w:rsidR="00AD3AB0" w:rsidRPr="000C4C6E" w:rsidRDefault="00AD3AB0" w:rsidP="003C6161">
            <w:pPr>
              <w:rPr>
                <w:rFonts w:ascii="Times New Roman" w:eastAsia="Times New Roman" w:hAnsi="Times New Roman" w:cs="Times New Roman"/>
                <w:sz w:val="20"/>
                <w:szCs w:val="20"/>
              </w:rPr>
            </w:pPr>
          </w:p>
        </w:tc>
        <w:tc>
          <w:tcPr>
            <w:tcW w:w="1261" w:type="dxa"/>
            <w:tcBorders>
              <w:top w:val="nil"/>
              <w:left w:val="nil"/>
              <w:bottom w:val="nil"/>
              <w:right w:val="nil"/>
            </w:tcBorders>
            <w:vAlign w:val="center"/>
            <w:hideMark/>
          </w:tcPr>
          <w:p w14:paraId="0A6B0C46" w14:textId="77777777" w:rsidR="00AD3AB0" w:rsidRPr="000C4C6E" w:rsidRDefault="00AD3AB0" w:rsidP="003C6161">
            <w:pPr>
              <w:rPr>
                <w:rFonts w:ascii="Times New Roman" w:eastAsia="Times New Roman" w:hAnsi="Times New Roman" w:cs="Times New Roman"/>
                <w:sz w:val="20"/>
                <w:szCs w:val="20"/>
              </w:rPr>
            </w:pPr>
          </w:p>
        </w:tc>
        <w:tc>
          <w:tcPr>
            <w:tcW w:w="1301" w:type="dxa"/>
            <w:tcBorders>
              <w:top w:val="nil"/>
              <w:left w:val="nil"/>
              <w:bottom w:val="nil"/>
              <w:right w:val="nil"/>
            </w:tcBorders>
            <w:vAlign w:val="center"/>
            <w:hideMark/>
          </w:tcPr>
          <w:p w14:paraId="47C28231" w14:textId="77777777" w:rsidR="00AD3AB0" w:rsidRPr="000C4C6E" w:rsidRDefault="00AD3AB0" w:rsidP="003C6161">
            <w:pPr>
              <w:rPr>
                <w:rFonts w:ascii="Times New Roman" w:eastAsia="Times New Roman" w:hAnsi="Times New Roman" w:cs="Times New Roman"/>
                <w:sz w:val="20"/>
                <w:szCs w:val="20"/>
              </w:rPr>
            </w:pPr>
          </w:p>
        </w:tc>
        <w:tc>
          <w:tcPr>
            <w:tcW w:w="1742" w:type="dxa"/>
            <w:tcBorders>
              <w:top w:val="nil"/>
              <w:left w:val="nil"/>
              <w:bottom w:val="nil"/>
              <w:right w:val="nil"/>
            </w:tcBorders>
            <w:vAlign w:val="center"/>
            <w:hideMark/>
          </w:tcPr>
          <w:p w14:paraId="0C096473" w14:textId="77777777" w:rsidR="00AD3AB0" w:rsidRPr="000C4C6E" w:rsidRDefault="00AD3AB0" w:rsidP="003C6161">
            <w:pPr>
              <w:rPr>
                <w:rFonts w:ascii="Times New Roman" w:eastAsia="Times New Roman" w:hAnsi="Times New Roman" w:cs="Times New Roman"/>
                <w:sz w:val="20"/>
                <w:szCs w:val="20"/>
              </w:rPr>
            </w:pPr>
          </w:p>
        </w:tc>
        <w:tc>
          <w:tcPr>
            <w:tcW w:w="1457" w:type="dxa"/>
            <w:tcBorders>
              <w:top w:val="nil"/>
              <w:left w:val="nil"/>
              <w:bottom w:val="nil"/>
              <w:right w:val="nil"/>
            </w:tcBorders>
            <w:vAlign w:val="center"/>
          </w:tcPr>
          <w:p w14:paraId="5F5F50AA" w14:textId="77777777" w:rsidR="00AD3AB0" w:rsidRPr="000C4C6E" w:rsidRDefault="00AD3AB0" w:rsidP="003C6161">
            <w:pPr>
              <w:rPr>
                <w:rFonts w:ascii="Times New Roman" w:eastAsia="Times New Roman" w:hAnsi="Times New Roman" w:cs="Times New Roman"/>
                <w:color w:val="000000"/>
                <w:sz w:val="20"/>
                <w:szCs w:val="20"/>
              </w:rPr>
            </w:pPr>
          </w:p>
        </w:tc>
      </w:tr>
      <w:tr w:rsidR="00AD3AB0" w:rsidRPr="000C4C6E" w14:paraId="143FF4D1" w14:textId="77777777" w:rsidTr="003C6161">
        <w:trPr>
          <w:trHeight w:val="281"/>
        </w:trPr>
        <w:tc>
          <w:tcPr>
            <w:tcW w:w="0" w:type="auto"/>
            <w:gridSpan w:val="6"/>
            <w:tcBorders>
              <w:top w:val="nil"/>
              <w:left w:val="nil"/>
              <w:bottom w:val="single" w:sz="4" w:space="0" w:color="auto"/>
              <w:right w:val="nil"/>
            </w:tcBorders>
            <w:vAlign w:val="center"/>
            <w:hideMark/>
          </w:tcPr>
          <w:p w14:paraId="1A026257" w14:textId="77777777" w:rsidR="00AD3AB0" w:rsidRPr="000C4C6E" w:rsidRDefault="00AD3AB0" w:rsidP="003C6161">
            <w:pP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GEO 300: Sustainability for the Common Good</w:t>
            </w:r>
          </w:p>
        </w:tc>
        <w:tc>
          <w:tcPr>
            <w:tcW w:w="0" w:type="auto"/>
            <w:tcBorders>
              <w:top w:val="nil"/>
              <w:left w:val="nil"/>
              <w:bottom w:val="single" w:sz="4" w:space="0" w:color="auto"/>
              <w:right w:val="nil"/>
            </w:tcBorders>
            <w:vAlign w:val="center"/>
          </w:tcPr>
          <w:p w14:paraId="6883682A" w14:textId="77777777" w:rsidR="00AD3AB0" w:rsidRPr="000C4C6E" w:rsidRDefault="00AD3AB0" w:rsidP="003C6161">
            <w:pPr>
              <w:rPr>
                <w:rFonts w:ascii="Times New Roman" w:eastAsia="Times New Roman" w:hAnsi="Times New Roman" w:cs="Times New Roman"/>
                <w:color w:val="000000"/>
                <w:sz w:val="20"/>
                <w:szCs w:val="20"/>
              </w:rPr>
            </w:pPr>
          </w:p>
        </w:tc>
      </w:tr>
      <w:tr w:rsidR="00AD3AB0" w:rsidRPr="000C4C6E" w14:paraId="5C5D6E52" w14:textId="77777777" w:rsidTr="003C6161">
        <w:trPr>
          <w:trHeight w:val="451"/>
        </w:trPr>
        <w:tc>
          <w:tcPr>
            <w:tcW w:w="1617" w:type="dxa"/>
            <w:tcBorders>
              <w:top w:val="single" w:sz="4" w:space="0" w:color="auto"/>
              <w:left w:val="nil"/>
              <w:bottom w:val="nil"/>
              <w:right w:val="nil"/>
            </w:tcBorders>
            <w:vAlign w:val="center"/>
            <w:hideMark/>
          </w:tcPr>
          <w:p w14:paraId="749FBC6E" w14:textId="77777777" w:rsidR="00AD3AB0" w:rsidRPr="000C4C6E" w:rsidRDefault="00AD3AB0" w:rsidP="003C6161">
            <w:pP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Fall 2014 (online)</w:t>
            </w:r>
          </w:p>
        </w:tc>
        <w:tc>
          <w:tcPr>
            <w:tcW w:w="961" w:type="dxa"/>
            <w:tcBorders>
              <w:top w:val="single" w:sz="4" w:space="0" w:color="auto"/>
              <w:left w:val="nil"/>
              <w:bottom w:val="nil"/>
              <w:right w:val="nil"/>
            </w:tcBorders>
            <w:vAlign w:val="center"/>
            <w:hideMark/>
          </w:tcPr>
          <w:p w14:paraId="2F0CC53E"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49</w:t>
            </w:r>
          </w:p>
        </w:tc>
        <w:tc>
          <w:tcPr>
            <w:tcW w:w="1021" w:type="dxa"/>
            <w:tcBorders>
              <w:top w:val="single" w:sz="4" w:space="0" w:color="auto"/>
              <w:left w:val="nil"/>
              <w:bottom w:val="nil"/>
              <w:right w:val="nil"/>
            </w:tcBorders>
            <w:vAlign w:val="center"/>
            <w:hideMark/>
          </w:tcPr>
          <w:p w14:paraId="17F7A9FA"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color w:val="000000"/>
                <w:sz w:val="20"/>
                <w:szCs w:val="20"/>
              </w:rPr>
              <w:t>65%</w:t>
            </w:r>
          </w:p>
        </w:tc>
        <w:tc>
          <w:tcPr>
            <w:tcW w:w="1261" w:type="dxa"/>
            <w:tcBorders>
              <w:top w:val="single" w:sz="4" w:space="0" w:color="auto"/>
              <w:left w:val="nil"/>
              <w:bottom w:val="nil"/>
              <w:right w:val="nil"/>
            </w:tcBorders>
            <w:vAlign w:val="center"/>
            <w:hideMark/>
          </w:tcPr>
          <w:p w14:paraId="1340961E"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5.4</w:t>
            </w:r>
          </w:p>
        </w:tc>
        <w:tc>
          <w:tcPr>
            <w:tcW w:w="1301" w:type="dxa"/>
            <w:tcBorders>
              <w:top w:val="single" w:sz="4" w:space="0" w:color="auto"/>
              <w:left w:val="nil"/>
              <w:bottom w:val="nil"/>
              <w:right w:val="nil"/>
            </w:tcBorders>
            <w:vAlign w:val="center"/>
            <w:hideMark/>
          </w:tcPr>
          <w:p w14:paraId="2FCBBC84"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5.3</w:t>
            </w:r>
          </w:p>
        </w:tc>
        <w:tc>
          <w:tcPr>
            <w:tcW w:w="1742" w:type="dxa"/>
            <w:tcBorders>
              <w:top w:val="single" w:sz="4" w:space="0" w:color="auto"/>
              <w:left w:val="nil"/>
              <w:bottom w:val="nil"/>
              <w:right w:val="nil"/>
            </w:tcBorders>
            <w:vAlign w:val="center"/>
            <w:hideMark/>
          </w:tcPr>
          <w:p w14:paraId="360BCF99" w14:textId="77777777" w:rsidR="00AD3AB0" w:rsidRPr="000C4C6E" w:rsidRDefault="00AD3AB0" w:rsidP="003C6161">
            <w:pPr>
              <w:jc w:val="center"/>
              <w:rPr>
                <w:rFonts w:ascii="Times New Roman" w:eastAsia="Times New Roman" w:hAnsi="Times New Roman" w:cs="Times New Roman"/>
                <w:sz w:val="20"/>
                <w:szCs w:val="20"/>
              </w:rPr>
            </w:pPr>
            <w:r w:rsidRPr="000C4C6E">
              <w:rPr>
                <w:rFonts w:ascii="Times New Roman" w:eastAsia="Times New Roman" w:hAnsi="Times New Roman" w:cs="Times New Roman"/>
                <w:sz w:val="20"/>
                <w:szCs w:val="20"/>
              </w:rPr>
              <w:t>5.6</w:t>
            </w:r>
          </w:p>
        </w:tc>
        <w:tc>
          <w:tcPr>
            <w:tcW w:w="1457" w:type="dxa"/>
            <w:tcBorders>
              <w:top w:val="single" w:sz="4" w:space="0" w:color="auto"/>
              <w:left w:val="nil"/>
              <w:bottom w:val="nil"/>
              <w:right w:val="nil"/>
            </w:tcBorders>
            <w:vAlign w:val="center"/>
          </w:tcPr>
          <w:p w14:paraId="7E27EA88" w14:textId="77777777" w:rsidR="00AD3AB0" w:rsidRPr="000C4C6E" w:rsidRDefault="00AD3AB0" w:rsidP="003C6161">
            <w:pPr>
              <w:jc w:val="center"/>
              <w:rPr>
                <w:rFonts w:ascii="Times New Roman" w:eastAsia="Times New Roman" w:hAnsi="Times New Roman" w:cs="Times New Roman"/>
                <w:color w:val="000000"/>
                <w:sz w:val="20"/>
                <w:szCs w:val="20"/>
              </w:rPr>
            </w:pPr>
            <w:r w:rsidRPr="000C4C6E">
              <w:rPr>
                <w:rFonts w:ascii="Times New Roman" w:eastAsia="Times New Roman" w:hAnsi="Times New Roman" w:cs="Times New Roman"/>
                <w:color w:val="000000"/>
                <w:sz w:val="20"/>
                <w:szCs w:val="20"/>
              </w:rPr>
              <w:t>5.4</w:t>
            </w:r>
          </w:p>
        </w:tc>
      </w:tr>
    </w:tbl>
    <w:p w14:paraId="075E3701" w14:textId="77777777" w:rsidR="00AD3AB0" w:rsidRPr="000C4C6E" w:rsidRDefault="00AD3AB0" w:rsidP="00AD3AB0">
      <w:pPr>
        <w:rPr>
          <w:rFonts w:ascii="Times New Roman" w:eastAsia="Times New Roman" w:hAnsi="Times New Roman" w:cs="Times New Roman"/>
        </w:rPr>
      </w:pPr>
    </w:p>
    <w:p w14:paraId="4470D477" w14:textId="77777777" w:rsidR="00AD3AB0" w:rsidRPr="000C4C6E" w:rsidRDefault="00AD3AB0" w:rsidP="00AD3AB0">
      <w:pPr>
        <w:rPr>
          <w:rFonts w:ascii="Times New Roman" w:eastAsia="Times New Roman" w:hAnsi="Times New Roman" w:cs="Times New Roman"/>
          <w:i/>
          <w:iCs/>
        </w:rPr>
      </w:pPr>
    </w:p>
    <w:p w14:paraId="3793AE6D" w14:textId="77777777" w:rsidR="00AD3AB0" w:rsidRPr="000C4C6E" w:rsidRDefault="00AD3AB0" w:rsidP="00AD3AB0">
      <w:pPr>
        <w:jc w:val="both"/>
        <w:rPr>
          <w:rFonts w:ascii="Times New Roman" w:eastAsia="Times New Roman" w:hAnsi="Times New Roman" w:cs="Times New Roman"/>
          <w:i/>
          <w:iCs/>
        </w:rPr>
      </w:pPr>
      <w:r w:rsidRPr="000C4C6E">
        <w:rPr>
          <w:rFonts w:ascii="Times New Roman" w:eastAsia="Times New Roman" w:hAnsi="Times New Roman" w:cs="Times New Roman"/>
          <w:i/>
          <w:iCs/>
        </w:rPr>
        <w:t>II. Selected General Written Comments:</w:t>
      </w:r>
    </w:p>
    <w:p w14:paraId="3797533B" w14:textId="77777777" w:rsidR="00AD3AB0" w:rsidRPr="000C4C6E" w:rsidRDefault="00AD3AB0" w:rsidP="00AD3AB0">
      <w:pPr>
        <w:jc w:val="both"/>
        <w:rPr>
          <w:rFonts w:ascii="Times New Roman" w:eastAsia="Times New Roman" w:hAnsi="Times New Roman" w:cs="Times New Roman"/>
        </w:rPr>
      </w:pPr>
    </w:p>
    <w:p w14:paraId="4360CAC9" w14:textId="77777777" w:rsidR="00AD3AB0" w:rsidRPr="000C4C6E" w:rsidRDefault="00AD3AB0" w:rsidP="00FE3D91">
      <w:pPr>
        <w:jc w:val="both"/>
        <w:rPr>
          <w:rFonts w:ascii="Times New Roman" w:eastAsia="Times New Roman" w:hAnsi="Times New Roman" w:cs="Times New Roman"/>
          <w:b/>
          <w:bCs/>
        </w:rPr>
      </w:pPr>
      <w:r w:rsidRPr="000C4C6E">
        <w:rPr>
          <w:rFonts w:ascii="Times New Roman" w:eastAsia="Times New Roman" w:hAnsi="Times New Roman" w:cs="Times New Roman"/>
          <w:b/>
          <w:bCs/>
        </w:rPr>
        <w:t>OC 499/460:</w:t>
      </w:r>
    </w:p>
    <w:p w14:paraId="73505E61" w14:textId="3F73A877" w:rsidR="00AD3AB0" w:rsidRPr="000C4C6E" w:rsidRDefault="00770B8F" w:rsidP="00FE3D91">
      <w:pPr>
        <w:pStyle w:val="ListParagraph"/>
        <w:numPr>
          <w:ilvl w:val="0"/>
          <w:numId w:val="1"/>
        </w:numPr>
        <w:jc w:val="both"/>
        <w:rPr>
          <w:rFonts w:ascii="Times New Roman" w:eastAsia="Times New Roman" w:hAnsi="Times New Roman" w:cs="Times New Roman"/>
        </w:rPr>
      </w:pPr>
      <w:r>
        <w:rPr>
          <w:rFonts w:ascii="Times New Roman" w:eastAsia="Times New Roman" w:hAnsi="Times New Roman" w:cs="Times New Roman"/>
        </w:rPr>
        <w:t>“</w:t>
      </w:r>
      <w:r w:rsidR="00AD3AB0" w:rsidRPr="000C4C6E">
        <w:rPr>
          <w:rFonts w:ascii="Times New Roman" w:eastAsia="Times New Roman" w:hAnsi="Times New Roman" w:cs="Times New Roman"/>
        </w:rPr>
        <w:t>The core lab had some difficulties, but you were there for my group members. We didn't do as well as we wanted, but I think it had more to do with the people and their motivation for doing this project. The instructions weren't as clear as they could have been, even after we asked the questions that we wanted help with.</w:t>
      </w:r>
      <w:r>
        <w:rPr>
          <w:rFonts w:ascii="Times New Roman" w:eastAsia="Times New Roman" w:hAnsi="Times New Roman" w:cs="Times New Roman"/>
        </w:rPr>
        <w:t>” (2019)</w:t>
      </w:r>
    </w:p>
    <w:p w14:paraId="6D419583" w14:textId="77777777" w:rsidR="00AD3AB0" w:rsidRPr="000C4C6E" w:rsidRDefault="00AD3AB0" w:rsidP="00FE3D91">
      <w:pPr>
        <w:jc w:val="both"/>
        <w:rPr>
          <w:rFonts w:ascii="Times New Roman" w:eastAsia="Times New Roman" w:hAnsi="Times New Roman" w:cs="Times New Roman"/>
        </w:rPr>
      </w:pPr>
    </w:p>
    <w:p w14:paraId="0811C08C" w14:textId="77777777" w:rsidR="00AD3AB0" w:rsidRPr="000C4C6E" w:rsidRDefault="00AD3AB0" w:rsidP="00FE3D91">
      <w:pPr>
        <w:jc w:val="both"/>
        <w:rPr>
          <w:rFonts w:ascii="Times New Roman" w:eastAsia="Times New Roman" w:hAnsi="Times New Roman" w:cs="Times New Roman"/>
          <w:b/>
          <w:bCs/>
        </w:rPr>
      </w:pPr>
      <w:r w:rsidRPr="000C4C6E">
        <w:rPr>
          <w:rFonts w:ascii="Times New Roman" w:eastAsia="Times New Roman" w:hAnsi="Times New Roman" w:cs="Times New Roman"/>
          <w:b/>
          <w:bCs/>
        </w:rPr>
        <w:t>OEAS 520:</w:t>
      </w:r>
    </w:p>
    <w:p w14:paraId="2C147B60" w14:textId="77777777" w:rsidR="00AD3AB0" w:rsidRPr="000C4C6E" w:rsidRDefault="00AD3AB0" w:rsidP="00FE3D91">
      <w:pPr>
        <w:pStyle w:val="ListParagraph"/>
        <w:numPr>
          <w:ilvl w:val="0"/>
          <w:numId w:val="2"/>
        </w:numPr>
        <w:jc w:val="both"/>
        <w:rPr>
          <w:rFonts w:ascii="Times New Roman" w:eastAsia="Times New Roman" w:hAnsi="Times New Roman" w:cs="Times New Roman"/>
        </w:rPr>
      </w:pPr>
      <w:r w:rsidRPr="000C4C6E">
        <w:rPr>
          <w:rFonts w:ascii="Times New Roman" w:eastAsia="Times New Roman" w:hAnsi="Times New Roman" w:cs="Times New Roman"/>
        </w:rPr>
        <w:t>“Erin was a helpful, clear instructor who was an excellent guide in the learning process.” (2019)</w:t>
      </w:r>
    </w:p>
    <w:p w14:paraId="28CDD46A" w14:textId="77777777" w:rsidR="00AD3AB0" w:rsidRPr="000C4C6E" w:rsidRDefault="00AD3AB0" w:rsidP="00FE3D91">
      <w:pPr>
        <w:pStyle w:val="ListParagraph"/>
        <w:numPr>
          <w:ilvl w:val="0"/>
          <w:numId w:val="2"/>
        </w:numPr>
        <w:jc w:val="both"/>
        <w:rPr>
          <w:rFonts w:ascii="Times New Roman" w:eastAsia="Times New Roman" w:hAnsi="Times New Roman" w:cs="Times New Roman"/>
        </w:rPr>
      </w:pPr>
      <w:r w:rsidRPr="000C4C6E">
        <w:rPr>
          <w:rFonts w:ascii="Times New Roman" w:eastAsia="Times New Roman" w:hAnsi="Times New Roman" w:cs="Times New Roman"/>
        </w:rPr>
        <w:t>“Erin was fantastic at creating an environment that encouraged questions and stimulated conversation. She provided challenging but interesting assignments that kept the class engaging. She made herself available for questions throughout all times of the day and on the weekends.” (2019)</w:t>
      </w:r>
    </w:p>
    <w:p w14:paraId="7B5AA55F" w14:textId="77777777" w:rsidR="00AD3AB0" w:rsidRPr="000C4C6E" w:rsidRDefault="00AD3AB0" w:rsidP="00FE3D91">
      <w:pPr>
        <w:pStyle w:val="ListParagraph"/>
        <w:numPr>
          <w:ilvl w:val="0"/>
          <w:numId w:val="2"/>
        </w:numPr>
        <w:jc w:val="both"/>
        <w:rPr>
          <w:rFonts w:ascii="Times New Roman" w:eastAsia="Times New Roman" w:hAnsi="Times New Roman" w:cs="Times New Roman"/>
        </w:rPr>
      </w:pPr>
      <w:r w:rsidRPr="000C4C6E">
        <w:rPr>
          <w:rFonts w:ascii="Times New Roman" w:eastAsia="Times New Roman" w:hAnsi="Times New Roman" w:cs="Times New Roman"/>
        </w:rPr>
        <w:t xml:space="preserve">“The lab portion of this course was well </w:t>
      </w:r>
      <w:proofErr w:type="gramStart"/>
      <w:r w:rsidRPr="000C4C6E">
        <w:rPr>
          <w:rFonts w:ascii="Times New Roman" w:eastAsia="Times New Roman" w:hAnsi="Times New Roman" w:cs="Times New Roman"/>
        </w:rPr>
        <w:t>run</w:t>
      </w:r>
      <w:proofErr w:type="gramEnd"/>
      <w:r w:rsidRPr="000C4C6E">
        <w:rPr>
          <w:rFonts w:ascii="Times New Roman" w:eastAsia="Times New Roman" w:hAnsi="Times New Roman" w:cs="Times New Roman"/>
        </w:rPr>
        <w:t xml:space="preserve"> and Erin provided excellent guidance and insight into the labs that she led (several throughout the term).” (2019)</w:t>
      </w:r>
    </w:p>
    <w:p w14:paraId="5F87168F" w14:textId="77777777" w:rsidR="00AD3AB0" w:rsidRPr="000C4C6E" w:rsidRDefault="00AD3AB0" w:rsidP="00FE3D91">
      <w:pPr>
        <w:pStyle w:val="ListParagraph"/>
        <w:numPr>
          <w:ilvl w:val="0"/>
          <w:numId w:val="2"/>
        </w:numPr>
        <w:jc w:val="both"/>
        <w:rPr>
          <w:rFonts w:ascii="Times New Roman" w:eastAsia="Times New Roman" w:hAnsi="Times New Roman" w:cs="Times New Roman"/>
        </w:rPr>
      </w:pPr>
      <w:r w:rsidRPr="000C4C6E">
        <w:rPr>
          <w:rFonts w:ascii="Times New Roman" w:eastAsia="Times New Roman" w:hAnsi="Times New Roman" w:cs="Times New Roman"/>
        </w:rPr>
        <w:t xml:space="preserve">“Lab activities were helpful, and Erin did an excellent job providing quick feedback and responding to questions about the assignments. The final lab project was disorganized, and I often felt as though our time at the </w:t>
      </w:r>
      <w:proofErr w:type="spellStart"/>
      <w:r w:rsidRPr="000C4C6E">
        <w:rPr>
          <w:rFonts w:ascii="Times New Roman" w:eastAsia="Times New Roman" w:hAnsi="Times New Roman" w:cs="Times New Roman"/>
        </w:rPr>
        <w:t>Nypro</w:t>
      </w:r>
      <w:proofErr w:type="spellEnd"/>
      <w:r w:rsidRPr="000C4C6E">
        <w:rPr>
          <w:rFonts w:ascii="Times New Roman" w:eastAsia="Times New Roman" w:hAnsi="Times New Roman" w:cs="Times New Roman"/>
        </w:rPr>
        <w:t xml:space="preserve"> building could have been better utilized with more organization and clearer instructions for us.” (2019)</w:t>
      </w:r>
    </w:p>
    <w:p w14:paraId="5C795F43" w14:textId="77777777" w:rsidR="00AD3AB0" w:rsidRPr="000C4C6E" w:rsidRDefault="00AD3AB0" w:rsidP="00FE3D91">
      <w:pPr>
        <w:pStyle w:val="ListParagraph"/>
        <w:numPr>
          <w:ilvl w:val="0"/>
          <w:numId w:val="2"/>
        </w:numPr>
        <w:jc w:val="both"/>
        <w:rPr>
          <w:rFonts w:ascii="Times New Roman" w:eastAsia="Times New Roman" w:hAnsi="Times New Roman" w:cs="Times New Roman"/>
        </w:rPr>
      </w:pPr>
      <w:r w:rsidRPr="000C4C6E">
        <w:rPr>
          <w:rFonts w:ascii="Times New Roman" w:eastAsia="Times New Roman" w:hAnsi="Times New Roman" w:cs="Times New Roman"/>
        </w:rPr>
        <w:t>“I really enjoyed your contribution to the teaching of this class, and it really helped me get more out of the course than [the lead instructors] did. Your explanations of what was expected for us and the objectives for each assignment were very clear and you made it easy to complete assignments in a way that was helpful for our own learning. I think one critique might be that there could be a little more explanation about some of the confusing parts of the labs where students often run into difficulties. This would be things like issues with the tools we're using to gather data for the assignment or maybe even a more comprehensive overview of how to use different aspects of Excel that everyone might not be super familiar with yet. Overall, thank you for being so helpful and available during this course. It was nice to have at least one supportive instructor be a part of this class.” (2019)</w:t>
      </w:r>
    </w:p>
    <w:p w14:paraId="37487C16" w14:textId="77777777" w:rsidR="00AD3AB0" w:rsidRPr="000C4C6E" w:rsidRDefault="00AD3AB0" w:rsidP="00FE3D91">
      <w:pPr>
        <w:pStyle w:val="ListParagraph"/>
        <w:numPr>
          <w:ilvl w:val="0"/>
          <w:numId w:val="2"/>
        </w:numPr>
        <w:jc w:val="both"/>
        <w:rPr>
          <w:rFonts w:ascii="Times New Roman" w:eastAsia="Times New Roman" w:hAnsi="Times New Roman" w:cs="Times New Roman"/>
        </w:rPr>
      </w:pPr>
      <w:r w:rsidRPr="000C4C6E">
        <w:rPr>
          <w:rFonts w:ascii="Times New Roman" w:eastAsia="Times New Roman" w:hAnsi="Times New Roman" w:cs="Times New Roman"/>
        </w:rPr>
        <w:t xml:space="preserve">“Gave very clear instructions for labs and what was expected of us. Helped with analysis tools for every </w:t>
      </w:r>
      <w:proofErr w:type="gramStart"/>
      <w:r w:rsidRPr="000C4C6E">
        <w:rPr>
          <w:rFonts w:ascii="Times New Roman" w:eastAsia="Times New Roman" w:hAnsi="Times New Roman" w:cs="Times New Roman"/>
        </w:rPr>
        <w:t>lab, and</w:t>
      </w:r>
      <w:proofErr w:type="gramEnd"/>
      <w:r w:rsidRPr="000C4C6E">
        <w:rPr>
          <w:rFonts w:ascii="Times New Roman" w:eastAsia="Times New Roman" w:hAnsi="Times New Roman" w:cs="Times New Roman"/>
        </w:rPr>
        <w:t xml:space="preserve"> helped to guide us in the right direction. Also helped us outside of lab, at almost any time. The questions on the labs made us think on our own and develop thoughtful responses. I learned very useful things in this course, things that I won't see in any other courses I have to take.” (2018)</w:t>
      </w:r>
    </w:p>
    <w:p w14:paraId="72CD1D4C" w14:textId="77777777" w:rsidR="00AD3AB0" w:rsidRPr="000C4C6E" w:rsidRDefault="00AD3AB0" w:rsidP="00FE3D91">
      <w:pPr>
        <w:pStyle w:val="ListParagraph"/>
        <w:numPr>
          <w:ilvl w:val="0"/>
          <w:numId w:val="2"/>
        </w:numPr>
        <w:jc w:val="both"/>
        <w:rPr>
          <w:rFonts w:ascii="Times New Roman" w:eastAsia="Times New Roman" w:hAnsi="Times New Roman" w:cs="Times New Roman"/>
        </w:rPr>
      </w:pPr>
      <w:r w:rsidRPr="000C4C6E">
        <w:rPr>
          <w:rFonts w:ascii="Times New Roman" w:eastAsia="Times New Roman" w:hAnsi="Times New Roman" w:cs="Times New Roman"/>
        </w:rPr>
        <w:t>“Great job making yourself available to us, and really helping us understand the material. Would recommend holding a recitation for this class would be useful to get all of the questions knocked out in one go rather than repeating yourself 30 times.” (2018)</w:t>
      </w:r>
    </w:p>
    <w:p w14:paraId="41E9ED7C" w14:textId="77777777" w:rsidR="00AD3AB0" w:rsidRPr="000C4C6E" w:rsidRDefault="00AD3AB0" w:rsidP="00FE3D91">
      <w:pPr>
        <w:pStyle w:val="ListParagraph"/>
        <w:numPr>
          <w:ilvl w:val="0"/>
          <w:numId w:val="2"/>
        </w:numPr>
        <w:jc w:val="both"/>
        <w:rPr>
          <w:rFonts w:ascii="Times New Roman" w:eastAsia="Times New Roman" w:hAnsi="Times New Roman" w:cs="Times New Roman"/>
        </w:rPr>
      </w:pPr>
      <w:r w:rsidRPr="000C4C6E">
        <w:rPr>
          <w:rFonts w:ascii="Times New Roman" w:eastAsia="Times New Roman" w:hAnsi="Times New Roman" w:cs="Times New Roman"/>
        </w:rPr>
        <w:t xml:space="preserve">“Erin was always available and willing to help which was awesome. It would have been nice to know the expectations of labs and write ups before being graded and failing the first two labs before getting any feedback. I think </w:t>
      </w:r>
      <w:proofErr w:type="spellStart"/>
      <w:r w:rsidRPr="000C4C6E">
        <w:rPr>
          <w:rFonts w:ascii="Times New Roman" w:eastAsia="Times New Roman" w:hAnsi="Times New Roman" w:cs="Times New Roman"/>
        </w:rPr>
        <w:t>its</w:t>
      </w:r>
      <w:proofErr w:type="spellEnd"/>
      <w:r w:rsidRPr="000C4C6E">
        <w:rPr>
          <w:rFonts w:ascii="Times New Roman" w:eastAsia="Times New Roman" w:hAnsi="Times New Roman" w:cs="Times New Roman"/>
        </w:rPr>
        <w:t xml:space="preserve"> important to </w:t>
      </w:r>
      <w:proofErr w:type="spellStart"/>
      <w:r w:rsidRPr="000C4C6E">
        <w:rPr>
          <w:rFonts w:ascii="Times New Roman" w:eastAsia="Times New Roman" w:hAnsi="Times New Roman" w:cs="Times New Roman"/>
        </w:rPr>
        <w:t>remeber</w:t>
      </w:r>
      <w:proofErr w:type="spellEnd"/>
      <w:r w:rsidRPr="000C4C6E">
        <w:rPr>
          <w:rFonts w:ascii="Times New Roman" w:eastAsia="Times New Roman" w:hAnsi="Times New Roman" w:cs="Times New Roman"/>
        </w:rPr>
        <w:t xml:space="preserve"> that students want to do a good job and will do a good job when they know what is expected of them.” (2018)</w:t>
      </w:r>
    </w:p>
    <w:p w14:paraId="46489812" w14:textId="77777777" w:rsidR="00AD3AB0" w:rsidRPr="000C4C6E" w:rsidRDefault="00AD3AB0" w:rsidP="00FE3D91">
      <w:pPr>
        <w:pStyle w:val="ListParagraph"/>
        <w:numPr>
          <w:ilvl w:val="0"/>
          <w:numId w:val="2"/>
        </w:numPr>
        <w:jc w:val="both"/>
        <w:rPr>
          <w:rFonts w:ascii="Times New Roman" w:eastAsia="Times New Roman" w:hAnsi="Times New Roman" w:cs="Times New Roman"/>
        </w:rPr>
      </w:pPr>
      <w:r w:rsidRPr="000C4C6E">
        <w:rPr>
          <w:rFonts w:ascii="Times New Roman" w:eastAsia="Times New Roman" w:hAnsi="Times New Roman" w:cs="Times New Roman"/>
        </w:rPr>
        <w:lastRenderedPageBreak/>
        <w:t>“While Erin was very available to assist with assignments, she was inconsistent as a grader and blatantly misinformed the class about how she would grade and what she wanted for the lab format, especially for the first lab assignment.” (2018)</w:t>
      </w:r>
    </w:p>
    <w:p w14:paraId="69FEC533" w14:textId="77777777" w:rsidR="00AD3AB0" w:rsidRPr="000C4C6E" w:rsidRDefault="00AD3AB0" w:rsidP="00FE3D91">
      <w:pPr>
        <w:pStyle w:val="ListParagraph"/>
        <w:numPr>
          <w:ilvl w:val="0"/>
          <w:numId w:val="2"/>
        </w:numPr>
        <w:jc w:val="both"/>
        <w:rPr>
          <w:rFonts w:ascii="Times New Roman" w:eastAsia="Times New Roman" w:hAnsi="Times New Roman" w:cs="Times New Roman"/>
        </w:rPr>
      </w:pPr>
      <w:r w:rsidRPr="000C4C6E">
        <w:rPr>
          <w:rFonts w:ascii="Times New Roman" w:eastAsia="Times New Roman" w:hAnsi="Times New Roman" w:cs="Times New Roman"/>
        </w:rPr>
        <w:t>“Erin was super helpful with the core lab and spent a considerable amount of time with each group making sure they understood everything. The only issue was that none of the groups ended up getting all of the data they needed, which was not her fault, but still difficult to work with.” (2017)</w:t>
      </w:r>
    </w:p>
    <w:p w14:paraId="6DE02D7C" w14:textId="77777777" w:rsidR="00AD3AB0" w:rsidRPr="000C4C6E" w:rsidRDefault="00AD3AB0" w:rsidP="00FE3D91">
      <w:pPr>
        <w:pStyle w:val="ListParagraph"/>
        <w:numPr>
          <w:ilvl w:val="0"/>
          <w:numId w:val="2"/>
        </w:numPr>
        <w:jc w:val="both"/>
        <w:rPr>
          <w:rFonts w:ascii="Times New Roman" w:eastAsia="Times New Roman" w:hAnsi="Times New Roman" w:cs="Times New Roman"/>
        </w:rPr>
      </w:pPr>
      <w:r w:rsidRPr="000C4C6E">
        <w:rPr>
          <w:rFonts w:ascii="Times New Roman" w:eastAsia="Times New Roman" w:hAnsi="Times New Roman" w:cs="Times New Roman"/>
        </w:rPr>
        <w:t>“Erin did a fantastic job. Our group wouldn't have been able to get anywhere without her help on the core lab. She did a great job making herself available for questions.” (2017)</w:t>
      </w:r>
    </w:p>
    <w:p w14:paraId="4C3DE6D5" w14:textId="77777777" w:rsidR="00AD3AB0" w:rsidRPr="000C4C6E" w:rsidRDefault="00AD3AB0" w:rsidP="00FE3D91">
      <w:pPr>
        <w:pStyle w:val="ListParagraph"/>
        <w:numPr>
          <w:ilvl w:val="0"/>
          <w:numId w:val="2"/>
        </w:numPr>
        <w:jc w:val="both"/>
        <w:rPr>
          <w:rFonts w:ascii="Times New Roman" w:eastAsia="Times New Roman" w:hAnsi="Times New Roman" w:cs="Times New Roman"/>
        </w:rPr>
      </w:pPr>
      <w:r w:rsidRPr="000C4C6E">
        <w:rPr>
          <w:rFonts w:ascii="Times New Roman" w:eastAsia="Times New Roman" w:hAnsi="Times New Roman" w:cs="Times New Roman"/>
        </w:rPr>
        <w:t xml:space="preserve">“Erin's expertise on sediment cores allowed for a lot more </w:t>
      </w:r>
      <w:proofErr w:type="gramStart"/>
      <w:r w:rsidRPr="000C4C6E">
        <w:rPr>
          <w:rFonts w:ascii="Times New Roman" w:eastAsia="Times New Roman" w:hAnsi="Times New Roman" w:cs="Times New Roman"/>
        </w:rPr>
        <w:t>in depth</w:t>
      </w:r>
      <w:proofErr w:type="gramEnd"/>
      <w:r w:rsidRPr="000C4C6E">
        <w:rPr>
          <w:rFonts w:ascii="Times New Roman" w:eastAsia="Times New Roman" w:hAnsi="Times New Roman" w:cs="Times New Roman"/>
        </w:rPr>
        <w:t xml:space="preserve"> analysis and learning then the class would have otherwise done without her.” (2017)</w:t>
      </w:r>
    </w:p>
    <w:p w14:paraId="7DCD4BB9" w14:textId="77777777" w:rsidR="00AD3AB0" w:rsidRPr="000C4C6E" w:rsidRDefault="00AD3AB0" w:rsidP="00FE3D91">
      <w:pPr>
        <w:pStyle w:val="ListParagraph"/>
        <w:numPr>
          <w:ilvl w:val="0"/>
          <w:numId w:val="2"/>
        </w:numPr>
        <w:jc w:val="both"/>
        <w:rPr>
          <w:rFonts w:ascii="Times New Roman" w:eastAsia="Times New Roman" w:hAnsi="Times New Roman" w:cs="Times New Roman"/>
        </w:rPr>
      </w:pPr>
      <w:r w:rsidRPr="000C4C6E">
        <w:rPr>
          <w:rFonts w:ascii="Times New Roman" w:eastAsia="Times New Roman" w:hAnsi="Times New Roman" w:cs="Times New Roman"/>
        </w:rPr>
        <w:t>“Erin was essential to our group's ability to complete the core lab. She helped us understand what we were looking at on the CT scan and gave us direction with how to interpret the images and further resources on land use changes in our study areas. She was very timely with responding to e-mail questions.” (2017)</w:t>
      </w:r>
    </w:p>
    <w:p w14:paraId="47DEE9F3" w14:textId="77777777" w:rsidR="00AD3AB0" w:rsidRPr="000C4C6E" w:rsidRDefault="00AD3AB0" w:rsidP="00FE3D91">
      <w:pPr>
        <w:jc w:val="both"/>
        <w:rPr>
          <w:rFonts w:ascii="Times New Roman" w:eastAsia="Times New Roman" w:hAnsi="Times New Roman" w:cs="Times New Roman"/>
        </w:rPr>
      </w:pPr>
    </w:p>
    <w:p w14:paraId="4DC1DEED" w14:textId="77777777" w:rsidR="00AD3AB0" w:rsidRPr="000C4C6E" w:rsidRDefault="00AD3AB0" w:rsidP="00FE3D91">
      <w:pPr>
        <w:jc w:val="both"/>
        <w:rPr>
          <w:rFonts w:ascii="Times New Roman" w:eastAsia="Times New Roman" w:hAnsi="Times New Roman" w:cs="Times New Roman"/>
          <w:b/>
          <w:bCs/>
        </w:rPr>
      </w:pPr>
      <w:r w:rsidRPr="000C4C6E">
        <w:rPr>
          <w:rFonts w:ascii="Times New Roman" w:eastAsia="Times New Roman" w:hAnsi="Times New Roman" w:cs="Times New Roman"/>
          <w:b/>
          <w:bCs/>
        </w:rPr>
        <w:t>OEAS 500:</w:t>
      </w:r>
    </w:p>
    <w:p w14:paraId="21920729" w14:textId="19508FCD" w:rsidR="00AD3AB0" w:rsidRPr="000C4C6E" w:rsidRDefault="00770B8F" w:rsidP="00FE3D91">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rPr>
        <w:t>“</w:t>
      </w:r>
      <w:r w:rsidR="00AD3AB0" w:rsidRPr="000C4C6E">
        <w:rPr>
          <w:rFonts w:ascii="Times New Roman" w:eastAsia="Times New Roman" w:hAnsi="Times New Roman" w:cs="Times New Roman"/>
        </w:rPr>
        <w:t>I thought the content and structure of the class was great. Because the nature of the class is to drive around and explore different aspects of Oregon's natural history and current research it would be difficult to improve on, but more structured lectures would be appreciated.</w:t>
      </w:r>
      <w:r>
        <w:rPr>
          <w:rFonts w:ascii="Times New Roman" w:eastAsia="Times New Roman" w:hAnsi="Times New Roman" w:cs="Times New Roman"/>
        </w:rPr>
        <w:t>” (2016)</w:t>
      </w:r>
    </w:p>
    <w:p w14:paraId="7A297A4C" w14:textId="6026379F" w:rsidR="00AD3AB0" w:rsidRPr="000C4C6E" w:rsidRDefault="00770B8F" w:rsidP="00FE3D91">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rPr>
        <w:t>“</w:t>
      </w:r>
      <w:r w:rsidR="00AD3AB0" w:rsidRPr="000C4C6E">
        <w:rPr>
          <w:rFonts w:ascii="Times New Roman" w:eastAsia="Times New Roman" w:hAnsi="Times New Roman" w:cs="Times New Roman"/>
        </w:rPr>
        <w:t>The best TA. Very knowledgeable, helpful, nice. Goes above and beyond</w:t>
      </w:r>
      <w:r>
        <w:rPr>
          <w:rFonts w:ascii="Times New Roman" w:eastAsia="Times New Roman" w:hAnsi="Times New Roman" w:cs="Times New Roman"/>
        </w:rPr>
        <w:t>” (2016)</w:t>
      </w:r>
    </w:p>
    <w:p w14:paraId="24459D9D" w14:textId="2318D98F" w:rsidR="00AD3AB0" w:rsidRPr="000C4C6E" w:rsidRDefault="00770B8F" w:rsidP="00FE3D91">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rPr>
        <w:t>“</w:t>
      </w:r>
      <w:r w:rsidR="00AD3AB0" w:rsidRPr="000C4C6E">
        <w:rPr>
          <w:rFonts w:ascii="Times New Roman" w:eastAsia="Times New Roman" w:hAnsi="Times New Roman" w:cs="Times New Roman"/>
        </w:rPr>
        <w:t>I LOVED THIS FIELD CLASS! Another necessary incoming graduate class! I attribute this class to my quick understanding and comfort with the school and my cohort</w:t>
      </w:r>
      <w:r>
        <w:rPr>
          <w:rFonts w:ascii="Times New Roman" w:eastAsia="Times New Roman" w:hAnsi="Times New Roman" w:cs="Times New Roman"/>
        </w:rPr>
        <w:t>” (2015)</w:t>
      </w:r>
    </w:p>
    <w:p w14:paraId="1DBC4802" w14:textId="119B7CB1" w:rsidR="00AD3AB0" w:rsidRPr="000C4C6E" w:rsidRDefault="00770B8F" w:rsidP="00FE3D91">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rPr>
        <w:t>“</w:t>
      </w:r>
      <w:r w:rsidR="00AD3AB0" w:rsidRPr="000C4C6E">
        <w:rPr>
          <w:rFonts w:ascii="Times New Roman" w:eastAsia="Times New Roman" w:hAnsi="Times New Roman" w:cs="Times New Roman"/>
        </w:rPr>
        <w:t>Such a wonderful course and great way for incoming graduate students to meet each other and become familiar with Cascadia. I wish more classes like this were available to incoming students.</w:t>
      </w:r>
      <w:r>
        <w:rPr>
          <w:rFonts w:ascii="Times New Roman" w:eastAsia="Times New Roman" w:hAnsi="Times New Roman" w:cs="Times New Roman"/>
        </w:rPr>
        <w:t>” (2015)</w:t>
      </w:r>
    </w:p>
    <w:p w14:paraId="5B234280" w14:textId="77777777" w:rsidR="00AD3AB0" w:rsidRPr="000C4C6E" w:rsidRDefault="00AD3AB0" w:rsidP="00FE3D91">
      <w:pPr>
        <w:jc w:val="both"/>
        <w:rPr>
          <w:rFonts w:ascii="Times New Roman" w:eastAsia="Times New Roman" w:hAnsi="Times New Roman" w:cs="Times New Roman"/>
        </w:rPr>
      </w:pPr>
    </w:p>
    <w:p w14:paraId="72BB172B" w14:textId="77777777" w:rsidR="00AD3AB0" w:rsidRPr="000C4C6E" w:rsidRDefault="00AD3AB0" w:rsidP="00FE3D91">
      <w:pPr>
        <w:jc w:val="both"/>
        <w:rPr>
          <w:rFonts w:ascii="Times New Roman" w:eastAsia="Times New Roman" w:hAnsi="Times New Roman" w:cs="Times New Roman"/>
          <w:b/>
          <w:bCs/>
        </w:rPr>
      </w:pPr>
      <w:r w:rsidRPr="000C4C6E">
        <w:rPr>
          <w:rFonts w:ascii="Times New Roman" w:eastAsia="Times New Roman" w:hAnsi="Times New Roman" w:cs="Times New Roman"/>
          <w:b/>
          <w:bCs/>
        </w:rPr>
        <w:t>OC 103:</w:t>
      </w:r>
    </w:p>
    <w:p w14:paraId="0E74B154" w14:textId="4651A9C0" w:rsidR="00AD3AB0" w:rsidRPr="000C4C6E" w:rsidRDefault="00770B8F" w:rsidP="00FE3D91">
      <w:pPr>
        <w:pStyle w:val="ListParagraph"/>
        <w:numPr>
          <w:ilvl w:val="0"/>
          <w:numId w:val="4"/>
        </w:numPr>
        <w:jc w:val="both"/>
        <w:rPr>
          <w:rFonts w:ascii="Times New Roman" w:eastAsia="Times New Roman" w:hAnsi="Times New Roman" w:cs="Times New Roman"/>
        </w:rPr>
      </w:pPr>
      <w:r>
        <w:rPr>
          <w:rFonts w:ascii="Times New Roman" w:eastAsia="Times New Roman" w:hAnsi="Times New Roman" w:cs="Times New Roman"/>
        </w:rPr>
        <w:t>“</w:t>
      </w:r>
      <w:r w:rsidR="00AD3AB0" w:rsidRPr="000C4C6E">
        <w:rPr>
          <w:rFonts w:ascii="Times New Roman" w:eastAsia="Times New Roman" w:hAnsi="Times New Roman" w:cs="Times New Roman"/>
        </w:rPr>
        <w:t>Overall a good class that was well organized and put together. Helped me develop a foundation of knowledge and grow academically. Many of the poor ratings are due to it being an online class.</w:t>
      </w:r>
      <w:r>
        <w:rPr>
          <w:rFonts w:ascii="Times New Roman" w:eastAsia="Times New Roman" w:hAnsi="Times New Roman" w:cs="Times New Roman"/>
        </w:rPr>
        <w:t>” (2014)</w:t>
      </w:r>
    </w:p>
    <w:p w14:paraId="2DC39BCA" w14:textId="7A6B7CB9" w:rsidR="00AD3AB0" w:rsidRPr="000C4C6E" w:rsidRDefault="00770B8F" w:rsidP="00FE3D91">
      <w:pPr>
        <w:pStyle w:val="ListParagraph"/>
        <w:numPr>
          <w:ilvl w:val="0"/>
          <w:numId w:val="4"/>
        </w:numPr>
        <w:jc w:val="both"/>
        <w:rPr>
          <w:rFonts w:ascii="Times New Roman" w:eastAsia="Times New Roman" w:hAnsi="Times New Roman" w:cs="Times New Roman"/>
        </w:rPr>
      </w:pPr>
      <w:r>
        <w:rPr>
          <w:rFonts w:ascii="Times New Roman" w:eastAsia="Times New Roman" w:hAnsi="Times New Roman" w:cs="Times New Roman"/>
        </w:rPr>
        <w:t>“</w:t>
      </w:r>
      <w:r w:rsidR="00AD3AB0" w:rsidRPr="000C4C6E">
        <w:rPr>
          <w:rFonts w:ascii="Times New Roman" w:eastAsia="Times New Roman" w:hAnsi="Times New Roman" w:cs="Times New Roman"/>
        </w:rPr>
        <w:t xml:space="preserve">You seemed to do a great job. Only emailed you once and you fixed my issue in a timely manner. </w:t>
      </w:r>
      <w:proofErr w:type="spellStart"/>
      <w:proofErr w:type="gramStart"/>
      <w:r w:rsidR="00AD3AB0" w:rsidRPr="000C4C6E">
        <w:rPr>
          <w:rFonts w:ascii="Times New Roman" w:eastAsia="Times New Roman" w:hAnsi="Times New Roman" w:cs="Times New Roman"/>
        </w:rPr>
        <w:t>Cant</w:t>
      </w:r>
      <w:proofErr w:type="spellEnd"/>
      <w:proofErr w:type="gramEnd"/>
      <w:r w:rsidR="00AD3AB0" w:rsidRPr="000C4C6E">
        <w:rPr>
          <w:rFonts w:ascii="Times New Roman" w:eastAsia="Times New Roman" w:hAnsi="Times New Roman" w:cs="Times New Roman"/>
        </w:rPr>
        <w:t xml:space="preserve"> think of anything to complain about.</w:t>
      </w:r>
      <w:r>
        <w:rPr>
          <w:rFonts w:ascii="Times New Roman" w:eastAsia="Times New Roman" w:hAnsi="Times New Roman" w:cs="Times New Roman"/>
        </w:rPr>
        <w:t>” (2014)</w:t>
      </w:r>
    </w:p>
    <w:p w14:paraId="443C57AB" w14:textId="77777777" w:rsidR="00AD3AB0" w:rsidRPr="000C4C6E" w:rsidRDefault="00AD3AB0" w:rsidP="00FE3D91">
      <w:pPr>
        <w:jc w:val="both"/>
        <w:rPr>
          <w:rFonts w:ascii="Times New Roman" w:eastAsia="Times New Roman" w:hAnsi="Times New Roman" w:cs="Times New Roman"/>
        </w:rPr>
      </w:pPr>
    </w:p>
    <w:p w14:paraId="59FC194E" w14:textId="77777777" w:rsidR="00AD3AB0" w:rsidRPr="000C4C6E" w:rsidRDefault="00AD3AB0" w:rsidP="00FE3D91">
      <w:pPr>
        <w:jc w:val="both"/>
        <w:rPr>
          <w:rFonts w:ascii="Times New Roman" w:eastAsia="Times New Roman" w:hAnsi="Times New Roman" w:cs="Times New Roman"/>
          <w:b/>
          <w:bCs/>
        </w:rPr>
      </w:pPr>
      <w:r w:rsidRPr="000C4C6E">
        <w:rPr>
          <w:rFonts w:ascii="Times New Roman" w:eastAsia="Times New Roman" w:hAnsi="Times New Roman" w:cs="Times New Roman"/>
          <w:b/>
          <w:bCs/>
        </w:rPr>
        <w:t>OC 201:</w:t>
      </w:r>
    </w:p>
    <w:p w14:paraId="3763AB8A" w14:textId="5C20EFCE" w:rsidR="00AD3AB0" w:rsidRPr="000C4C6E" w:rsidRDefault="00770B8F" w:rsidP="00FE3D91">
      <w:pPr>
        <w:pStyle w:val="ListParagraph"/>
        <w:numPr>
          <w:ilvl w:val="0"/>
          <w:numId w:val="5"/>
        </w:numPr>
        <w:jc w:val="both"/>
        <w:rPr>
          <w:rFonts w:ascii="Times New Roman" w:eastAsia="Times New Roman" w:hAnsi="Times New Roman" w:cs="Times New Roman"/>
        </w:rPr>
      </w:pPr>
      <w:r>
        <w:rPr>
          <w:rFonts w:ascii="Times New Roman" w:eastAsia="Times New Roman" w:hAnsi="Times New Roman" w:cs="Times New Roman"/>
        </w:rPr>
        <w:t>“</w:t>
      </w:r>
      <w:r w:rsidR="00AD3AB0" w:rsidRPr="000C4C6E">
        <w:rPr>
          <w:rFonts w:ascii="Times New Roman" w:eastAsia="Times New Roman" w:hAnsi="Times New Roman" w:cs="Times New Roman"/>
        </w:rPr>
        <w:t>Erin did a great job at being a TA this term. She was very good at answering any questions that came up and her review sessions were very helpful.</w:t>
      </w:r>
      <w:r>
        <w:rPr>
          <w:rFonts w:ascii="Times New Roman" w:eastAsia="Times New Roman" w:hAnsi="Times New Roman" w:cs="Times New Roman"/>
        </w:rPr>
        <w:t xml:space="preserve">” </w:t>
      </w:r>
      <w:r w:rsidR="000A5219">
        <w:rPr>
          <w:rFonts w:ascii="Times New Roman" w:eastAsia="Times New Roman" w:hAnsi="Times New Roman" w:cs="Times New Roman"/>
        </w:rPr>
        <w:t>(2016)</w:t>
      </w:r>
    </w:p>
    <w:p w14:paraId="05B89DAF" w14:textId="579A7901" w:rsidR="00AD3AB0" w:rsidRPr="000C4C6E" w:rsidRDefault="00770B8F" w:rsidP="00FE3D91">
      <w:pPr>
        <w:pStyle w:val="ListParagraph"/>
        <w:numPr>
          <w:ilvl w:val="0"/>
          <w:numId w:val="5"/>
        </w:numPr>
        <w:jc w:val="both"/>
        <w:rPr>
          <w:rFonts w:ascii="Times New Roman" w:eastAsia="Times New Roman" w:hAnsi="Times New Roman" w:cs="Times New Roman"/>
        </w:rPr>
      </w:pPr>
      <w:r>
        <w:rPr>
          <w:rFonts w:ascii="Times New Roman" w:eastAsia="Times New Roman" w:hAnsi="Times New Roman" w:cs="Times New Roman"/>
        </w:rPr>
        <w:t>“</w:t>
      </w:r>
      <w:r w:rsidR="00AD3AB0" w:rsidRPr="000C4C6E">
        <w:rPr>
          <w:rFonts w:ascii="Times New Roman" w:eastAsia="Times New Roman" w:hAnsi="Times New Roman" w:cs="Times New Roman"/>
        </w:rPr>
        <w:t>My experience with teachers assistants has usually been that they are MIA when I need help or are unaccommodating to students under special circumstances due to their busy schedule, which is understandable. Luckily this was not the case for this class. Erin answered my emails quickly and made sure to make a lab available to me when I was gone for a conference. All of the labs were graded fairly as well.</w:t>
      </w:r>
      <w:r>
        <w:rPr>
          <w:rFonts w:ascii="Times New Roman" w:eastAsia="Times New Roman" w:hAnsi="Times New Roman" w:cs="Times New Roman"/>
        </w:rPr>
        <w:t>”</w:t>
      </w:r>
      <w:r w:rsidR="000A5219" w:rsidRPr="000A5219">
        <w:rPr>
          <w:rFonts w:ascii="Times New Roman" w:eastAsia="Times New Roman" w:hAnsi="Times New Roman" w:cs="Times New Roman"/>
        </w:rPr>
        <w:t xml:space="preserve"> </w:t>
      </w:r>
      <w:r w:rsidR="000A5219">
        <w:rPr>
          <w:rFonts w:ascii="Times New Roman" w:eastAsia="Times New Roman" w:hAnsi="Times New Roman" w:cs="Times New Roman"/>
        </w:rPr>
        <w:t>(2016)</w:t>
      </w:r>
    </w:p>
    <w:p w14:paraId="1686002B" w14:textId="5617D47C" w:rsidR="00AD3AB0" w:rsidRPr="000C4C6E" w:rsidRDefault="00770B8F" w:rsidP="00FE3D91">
      <w:pPr>
        <w:pStyle w:val="ListParagraph"/>
        <w:numPr>
          <w:ilvl w:val="0"/>
          <w:numId w:val="5"/>
        </w:numPr>
        <w:jc w:val="both"/>
        <w:rPr>
          <w:rFonts w:ascii="Times New Roman" w:eastAsia="Times New Roman" w:hAnsi="Times New Roman" w:cs="Times New Roman"/>
        </w:rPr>
      </w:pPr>
      <w:r>
        <w:rPr>
          <w:rFonts w:ascii="Times New Roman" w:eastAsia="Times New Roman" w:hAnsi="Times New Roman" w:cs="Times New Roman"/>
        </w:rPr>
        <w:t>“</w:t>
      </w:r>
      <w:r w:rsidR="00AD3AB0" w:rsidRPr="000C4C6E">
        <w:rPr>
          <w:rFonts w:ascii="Times New Roman" w:eastAsia="Times New Roman" w:hAnsi="Times New Roman" w:cs="Times New Roman"/>
        </w:rPr>
        <w:t>Erin was very helpful and a great TA and lecturer. Went through slides in lab a little fast but in lecture the pace was perfect.</w:t>
      </w:r>
      <w:r>
        <w:rPr>
          <w:rFonts w:ascii="Times New Roman" w:eastAsia="Times New Roman" w:hAnsi="Times New Roman" w:cs="Times New Roman"/>
        </w:rPr>
        <w:t>” (2016)</w:t>
      </w:r>
    </w:p>
    <w:p w14:paraId="2DC130F0" w14:textId="72BAAE92" w:rsidR="00AD3AB0" w:rsidRPr="000C4C6E" w:rsidRDefault="00770B8F" w:rsidP="00FE3D91">
      <w:pPr>
        <w:pStyle w:val="ListParagraph"/>
        <w:numPr>
          <w:ilvl w:val="0"/>
          <w:numId w:val="5"/>
        </w:numPr>
        <w:jc w:val="both"/>
        <w:rPr>
          <w:rFonts w:ascii="Times New Roman" w:eastAsia="Times New Roman" w:hAnsi="Times New Roman" w:cs="Times New Roman"/>
        </w:rPr>
      </w:pPr>
      <w:r>
        <w:rPr>
          <w:rFonts w:ascii="Times New Roman" w:eastAsia="Times New Roman" w:hAnsi="Times New Roman" w:cs="Times New Roman"/>
        </w:rPr>
        <w:lastRenderedPageBreak/>
        <w:t>“</w:t>
      </w:r>
      <w:r w:rsidR="00AD3AB0" w:rsidRPr="000C4C6E">
        <w:rPr>
          <w:rFonts w:ascii="Times New Roman" w:eastAsia="Times New Roman" w:hAnsi="Times New Roman" w:cs="Times New Roman"/>
        </w:rPr>
        <w:t>Erin was an excellent TA. She was very approachable and didn't mind answering a lot of questions, which I appreciated</w:t>
      </w:r>
      <w:proofErr w:type="gramStart"/>
      <w:r w:rsidR="00AD3AB0" w:rsidRPr="000C4C6E">
        <w:rPr>
          <w:rFonts w:ascii="Times New Roman" w:eastAsia="Times New Roman" w:hAnsi="Times New Roman" w:cs="Times New Roman"/>
        </w:rPr>
        <w:t>.</w:t>
      </w:r>
      <w:r w:rsidRPr="00770B8F">
        <w:rPr>
          <w:rFonts w:ascii="Times New Roman" w:eastAsia="Times New Roman" w:hAnsi="Times New Roman" w:cs="Times New Roman"/>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(2015)</w:t>
      </w:r>
    </w:p>
    <w:p w14:paraId="677F2D51" w14:textId="1A08C92B" w:rsidR="00AD3AB0" w:rsidRPr="000C4C6E" w:rsidRDefault="00770B8F" w:rsidP="00FE3D91">
      <w:pPr>
        <w:pStyle w:val="ListParagraph"/>
        <w:numPr>
          <w:ilvl w:val="0"/>
          <w:numId w:val="5"/>
        </w:numPr>
        <w:jc w:val="both"/>
        <w:rPr>
          <w:rFonts w:ascii="Times New Roman" w:eastAsia="Times New Roman" w:hAnsi="Times New Roman" w:cs="Times New Roman"/>
        </w:rPr>
      </w:pPr>
      <w:r>
        <w:rPr>
          <w:rFonts w:ascii="Times New Roman" w:eastAsia="Times New Roman" w:hAnsi="Times New Roman" w:cs="Times New Roman"/>
        </w:rPr>
        <w:t>“</w:t>
      </w:r>
      <w:r w:rsidR="00AD3AB0" w:rsidRPr="000C4C6E">
        <w:rPr>
          <w:rFonts w:ascii="Times New Roman" w:eastAsia="Times New Roman" w:hAnsi="Times New Roman" w:cs="Times New Roman"/>
        </w:rPr>
        <w:t>Erin is a great TA, always making herself available and going out of her way to explain concepts in a variety of ways and sometimes if necessary multiple times</w:t>
      </w:r>
      <w:proofErr w:type="gramStart"/>
      <w:r w:rsidR="00AD3AB0" w:rsidRPr="000C4C6E">
        <w:rPr>
          <w:rFonts w:ascii="Times New Roman" w:eastAsia="Times New Roman" w:hAnsi="Times New Roman" w:cs="Times New Roman"/>
        </w:rPr>
        <w:t>.</w:t>
      </w:r>
      <w:r w:rsidRPr="00770B8F">
        <w:rPr>
          <w:rFonts w:ascii="Times New Roman" w:eastAsia="Times New Roman" w:hAnsi="Times New Roman" w:cs="Times New Roman"/>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000A5219">
        <w:rPr>
          <w:rFonts w:ascii="Times New Roman" w:eastAsia="Times New Roman" w:hAnsi="Times New Roman" w:cs="Times New Roman"/>
        </w:rPr>
        <w:t>(</w:t>
      </w:r>
      <w:r>
        <w:rPr>
          <w:rFonts w:ascii="Times New Roman" w:eastAsia="Times New Roman" w:hAnsi="Times New Roman" w:cs="Times New Roman"/>
        </w:rPr>
        <w:t>2015)</w:t>
      </w:r>
    </w:p>
    <w:p w14:paraId="14FA7D3B" w14:textId="5E1A45AB" w:rsidR="00AD3AB0" w:rsidRPr="000C4C6E" w:rsidRDefault="00770B8F" w:rsidP="00FE3D91">
      <w:pPr>
        <w:pStyle w:val="ListParagraph"/>
        <w:numPr>
          <w:ilvl w:val="0"/>
          <w:numId w:val="5"/>
        </w:numPr>
        <w:jc w:val="both"/>
        <w:rPr>
          <w:rFonts w:ascii="Times New Roman" w:eastAsia="Times New Roman" w:hAnsi="Times New Roman" w:cs="Times New Roman"/>
        </w:rPr>
      </w:pPr>
      <w:r>
        <w:rPr>
          <w:rFonts w:ascii="Times New Roman" w:eastAsia="Times New Roman" w:hAnsi="Times New Roman" w:cs="Times New Roman"/>
        </w:rPr>
        <w:t>“</w:t>
      </w:r>
      <w:r w:rsidR="00AD3AB0" w:rsidRPr="000C4C6E">
        <w:rPr>
          <w:rFonts w:ascii="Times New Roman" w:eastAsia="Times New Roman" w:hAnsi="Times New Roman" w:cs="Times New Roman"/>
        </w:rPr>
        <w:t xml:space="preserve">Erin is a really awesome TA! I think she can be harsh when grading labs, for an entry level course, but other than that </w:t>
      </w:r>
      <w:proofErr w:type="spellStart"/>
      <w:r w:rsidR="00AD3AB0" w:rsidRPr="000C4C6E">
        <w:rPr>
          <w:rFonts w:ascii="Times New Roman" w:eastAsia="Times New Roman" w:hAnsi="Times New Roman" w:cs="Times New Roman"/>
        </w:rPr>
        <w:t>shes</w:t>
      </w:r>
      <w:proofErr w:type="spellEnd"/>
      <w:r w:rsidR="00AD3AB0" w:rsidRPr="000C4C6E">
        <w:rPr>
          <w:rFonts w:ascii="Times New Roman" w:eastAsia="Times New Roman" w:hAnsi="Times New Roman" w:cs="Times New Roman"/>
        </w:rPr>
        <w:t xml:space="preserve"> pretty </w:t>
      </w:r>
      <w:proofErr w:type="gramStart"/>
      <w:r w:rsidR="00AD3AB0" w:rsidRPr="000C4C6E">
        <w:rPr>
          <w:rFonts w:ascii="Times New Roman" w:eastAsia="Times New Roman" w:hAnsi="Times New Roman" w:cs="Times New Roman"/>
        </w:rPr>
        <w:t>badass..</w:t>
      </w:r>
      <w:proofErr w:type="gramEnd"/>
      <w:r w:rsidRPr="00770B8F">
        <w:rPr>
          <w:rFonts w:ascii="Times New Roman" w:eastAsia="Times New Roman" w:hAnsi="Times New Roman" w:cs="Times New Roman"/>
        </w:rPr>
        <w:t xml:space="preserve"> </w:t>
      </w:r>
      <w:r>
        <w:rPr>
          <w:rFonts w:ascii="Times New Roman" w:eastAsia="Times New Roman" w:hAnsi="Times New Roman" w:cs="Times New Roman"/>
        </w:rPr>
        <w:t>” (2015)</w:t>
      </w:r>
    </w:p>
    <w:p w14:paraId="68A2FD20" w14:textId="30EFA32A" w:rsidR="00AD3AB0" w:rsidRPr="000C4C6E" w:rsidRDefault="00770B8F" w:rsidP="00FE3D91">
      <w:pPr>
        <w:pStyle w:val="ListParagraph"/>
        <w:numPr>
          <w:ilvl w:val="0"/>
          <w:numId w:val="5"/>
        </w:numPr>
        <w:jc w:val="both"/>
        <w:rPr>
          <w:rFonts w:ascii="Times New Roman" w:eastAsia="Times New Roman" w:hAnsi="Times New Roman" w:cs="Times New Roman"/>
        </w:rPr>
      </w:pPr>
      <w:r>
        <w:rPr>
          <w:rFonts w:ascii="Times New Roman" w:eastAsia="Times New Roman" w:hAnsi="Times New Roman" w:cs="Times New Roman"/>
        </w:rPr>
        <w:t>“</w:t>
      </w:r>
      <w:r w:rsidR="00AD3AB0" w:rsidRPr="000C4C6E">
        <w:rPr>
          <w:rFonts w:ascii="Times New Roman" w:eastAsia="Times New Roman" w:hAnsi="Times New Roman" w:cs="Times New Roman"/>
        </w:rPr>
        <w:t>I feel that the labs were graded too harshly. This was supposed to be a 200-level course, and the quality of work which was expected seemed to be more in line with a 400-level one</w:t>
      </w:r>
      <w:proofErr w:type="gramStart"/>
      <w:r w:rsidR="00AD3AB0" w:rsidRPr="000C4C6E">
        <w:rPr>
          <w:rFonts w:ascii="Times New Roman" w:eastAsia="Times New Roman" w:hAnsi="Times New Roman" w:cs="Times New Roman"/>
        </w:rPr>
        <w:t>.</w:t>
      </w:r>
      <w:r w:rsidRPr="00770B8F">
        <w:rPr>
          <w:rFonts w:ascii="Times New Roman" w:eastAsia="Times New Roman" w:hAnsi="Times New Roman" w:cs="Times New Roman"/>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(2015)</w:t>
      </w:r>
    </w:p>
    <w:p w14:paraId="4FD59369" w14:textId="77777777" w:rsidR="00AD3AB0" w:rsidRPr="000C4C6E" w:rsidRDefault="00AD3AB0" w:rsidP="00FE3D91">
      <w:pPr>
        <w:jc w:val="both"/>
        <w:rPr>
          <w:rFonts w:ascii="Times New Roman" w:eastAsia="Times New Roman" w:hAnsi="Times New Roman" w:cs="Times New Roman"/>
        </w:rPr>
      </w:pPr>
    </w:p>
    <w:p w14:paraId="4F84F45E" w14:textId="77777777" w:rsidR="00AD3AB0" w:rsidRPr="000C4C6E" w:rsidRDefault="00AD3AB0" w:rsidP="00FE3D91">
      <w:pPr>
        <w:jc w:val="both"/>
        <w:rPr>
          <w:rFonts w:ascii="Times New Roman" w:eastAsia="Times New Roman" w:hAnsi="Times New Roman" w:cs="Times New Roman"/>
          <w:b/>
          <w:bCs/>
        </w:rPr>
      </w:pPr>
      <w:r w:rsidRPr="000C4C6E">
        <w:rPr>
          <w:rFonts w:ascii="Times New Roman" w:eastAsia="Times New Roman" w:hAnsi="Times New Roman" w:cs="Times New Roman"/>
          <w:b/>
          <w:bCs/>
        </w:rPr>
        <w:t>GEO 300:</w:t>
      </w:r>
    </w:p>
    <w:p w14:paraId="3A9F9018" w14:textId="7DBC0803" w:rsidR="00AD3AB0" w:rsidRPr="000C4C6E" w:rsidRDefault="00770B8F" w:rsidP="00FE3D91">
      <w:pPr>
        <w:pStyle w:val="ListParagraph"/>
        <w:numPr>
          <w:ilvl w:val="0"/>
          <w:numId w:val="6"/>
        </w:numPr>
        <w:jc w:val="both"/>
        <w:rPr>
          <w:rFonts w:ascii="Times New Roman" w:hAnsi="Times New Roman" w:cs="Times New Roman"/>
        </w:rPr>
      </w:pPr>
      <w:r>
        <w:rPr>
          <w:rFonts w:ascii="Times New Roman" w:hAnsi="Times New Roman" w:cs="Times New Roman"/>
        </w:rPr>
        <w:t>“</w:t>
      </w:r>
      <w:r w:rsidR="00AD3AB0" w:rsidRPr="000C4C6E">
        <w:rPr>
          <w:rFonts w:ascii="Times New Roman" w:hAnsi="Times New Roman" w:cs="Times New Roman"/>
        </w:rPr>
        <w:t>I enjoyed the course and learned so much.</w:t>
      </w:r>
      <w:r>
        <w:rPr>
          <w:rFonts w:ascii="Times New Roman" w:hAnsi="Times New Roman" w:cs="Times New Roman"/>
        </w:rPr>
        <w:t xml:space="preserve">” </w:t>
      </w:r>
      <w:r>
        <w:rPr>
          <w:rFonts w:ascii="Times New Roman" w:eastAsia="Times New Roman" w:hAnsi="Times New Roman" w:cs="Times New Roman"/>
        </w:rPr>
        <w:t>(2014)</w:t>
      </w:r>
    </w:p>
    <w:p w14:paraId="1667A94F" w14:textId="727CE80F" w:rsidR="00AD3AB0" w:rsidRPr="000C4C6E" w:rsidRDefault="00770B8F" w:rsidP="00FE3D91">
      <w:pPr>
        <w:pStyle w:val="ListParagraph"/>
        <w:numPr>
          <w:ilvl w:val="0"/>
          <w:numId w:val="6"/>
        </w:numPr>
        <w:jc w:val="both"/>
        <w:rPr>
          <w:rFonts w:ascii="Times New Roman" w:hAnsi="Times New Roman" w:cs="Times New Roman"/>
        </w:rPr>
      </w:pPr>
      <w:r>
        <w:rPr>
          <w:rFonts w:ascii="Times New Roman" w:hAnsi="Times New Roman" w:cs="Times New Roman"/>
        </w:rPr>
        <w:t>“</w:t>
      </w:r>
      <w:r w:rsidR="00AD3AB0" w:rsidRPr="000C4C6E">
        <w:rPr>
          <w:rFonts w:ascii="Times New Roman" w:hAnsi="Times New Roman" w:cs="Times New Roman"/>
        </w:rPr>
        <w:t>I don't know how hands on the TA Erin was but doesn't mean she didn't do a lot, so the best I can evaluate her instruction was overall this course great!</w:t>
      </w:r>
      <w:r>
        <w:rPr>
          <w:rFonts w:ascii="Times New Roman" w:hAnsi="Times New Roman" w:cs="Times New Roman"/>
        </w:rPr>
        <w:t xml:space="preserve">” </w:t>
      </w:r>
      <w:r>
        <w:rPr>
          <w:rFonts w:ascii="Times New Roman" w:eastAsia="Times New Roman" w:hAnsi="Times New Roman" w:cs="Times New Roman"/>
        </w:rPr>
        <w:t>(2014)</w:t>
      </w:r>
    </w:p>
    <w:p w14:paraId="21D70535" w14:textId="77777777" w:rsidR="00AD3AB0" w:rsidRPr="000C4C6E" w:rsidRDefault="00AD3AB0" w:rsidP="00FE3D91">
      <w:pPr>
        <w:jc w:val="both"/>
        <w:rPr>
          <w:rFonts w:ascii="Times New Roman" w:hAnsi="Times New Roman" w:cs="Times New Roman"/>
        </w:rPr>
      </w:pPr>
    </w:p>
    <w:p w14:paraId="50EF7CFF" w14:textId="77777777" w:rsidR="00AD3AB0" w:rsidRPr="000C4C6E" w:rsidRDefault="00AD3AB0" w:rsidP="00FE3D91">
      <w:pPr>
        <w:jc w:val="both"/>
        <w:rPr>
          <w:rFonts w:ascii="Times New Roman" w:hAnsi="Times New Roman" w:cs="Times New Roman"/>
          <w:i/>
          <w:iCs/>
        </w:rPr>
      </w:pPr>
      <w:r w:rsidRPr="000C4C6E">
        <w:rPr>
          <w:rFonts w:ascii="Times New Roman" w:hAnsi="Times New Roman" w:cs="Times New Roman"/>
          <w:i/>
          <w:iCs/>
        </w:rPr>
        <w:t>III. Observable Trends</w:t>
      </w:r>
    </w:p>
    <w:p w14:paraId="0E9B2C10" w14:textId="77777777" w:rsidR="00AD3AB0" w:rsidRPr="000C4C6E" w:rsidRDefault="00AD3AB0" w:rsidP="00FE3D91">
      <w:pPr>
        <w:jc w:val="both"/>
        <w:rPr>
          <w:rFonts w:ascii="Times New Roman" w:hAnsi="Times New Roman" w:cs="Times New Roman"/>
        </w:rPr>
      </w:pPr>
    </w:p>
    <w:p w14:paraId="71F62B17" w14:textId="4A2A19F9" w:rsidR="00AD3AB0" w:rsidRPr="000C4C6E" w:rsidRDefault="00AD3AB0" w:rsidP="00FE3D91">
      <w:pPr>
        <w:jc w:val="both"/>
        <w:rPr>
          <w:rFonts w:ascii="Times New Roman" w:hAnsi="Times New Roman" w:cs="Times New Roman"/>
        </w:rPr>
      </w:pPr>
      <w:r w:rsidRPr="000C4C6E">
        <w:rPr>
          <w:rFonts w:ascii="Times New Roman" w:hAnsi="Times New Roman" w:cs="Times New Roman"/>
        </w:rPr>
        <w:t xml:space="preserve">Of the four criteria I chose to include, my lowest rating is a 4.5 (Table II), which is half-way between good and very good, received in OC 103: Exploring the Deep during fall 2014. This was the first course I taught as a graduate teaching assistant. Since then, </w:t>
      </w:r>
      <w:r w:rsidR="00DA5440" w:rsidRPr="000C4C6E">
        <w:rPr>
          <w:rFonts w:ascii="Times New Roman" w:hAnsi="Times New Roman" w:cs="Times New Roman"/>
        </w:rPr>
        <w:t>I</w:t>
      </w:r>
      <w:r w:rsidRPr="000C4C6E">
        <w:rPr>
          <w:rFonts w:ascii="Times New Roman" w:hAnsi="Times New Roman" w:cs="Times New Roman"/>
        </w:rPr>
        <w:t xml:space="preserve"> have improved markedly in the other courses I have taught. I credit my improvement to both having had more experience and also to having learn</w:t>
      </w:r>
      <w:r w:rsidR="00A54F30">
        <w:rPr>
          <w:rFonts w:ascii="Times New Roman" w:hAnsi="Times New Roman" w:cs="Times New Roman"/>
        </w:rPr>
        <w:t>ed</w:t>
      </w:r>
      <w:r w:rsidRPr="000C4C6E">
        <w:rPr>
          <w:rFonts w:ascii="Times New Roman" w:hAnsi="Times New Roman" w:cs="Times New Roman"/>
        </w:rPr>
        <w:t xml:space="preserve"> effective teaching skills as a student in the GCCUT program. Additionally, this course was online. I have noticed, both in my ratings and in my comments that students feel disconnected from instructors in online courses. For instance, in GEO 300: Sustainability for the Common Good, one student commented, “I don't know how hands on the TA Erin was but doesn't mean she didn't do a lot …” (GEO 300, Comment 2). Though the student did not elaborate on why online courses would receive a worse rating, another student wrote, “Many of the poor ratings are due to it being an online class” (OC 103, Comment 1). These reviews reveal that when I teach online courses in the future, I must be extra cognizant to communicate with students and create an obvious presence in the online space. </w:t>
      </w:r>
    </w:p>
    <w:p w14:paraId="0BE003ED" w14:textId="77777777" w:rsidR="00AD3AB0" w:rsidRPr="000C4C6E" w:rsidRDefault="00AD3AB0" w:rsidP="00FE3D91">
      <w:pPr>
        <w:jc w:val="both"/>
        <w:rPr>
          <w:rFonts w:ascii="Times New Roman" w:hAnsi="Times New Roman" w:cs="Times New Roman"/>
        </w:rPr>
      </w:pPr>
    </w:p>
    <w:p w14:paraId="2C03443C" w14:textId="77777777" w:rsidR="00AD3AB0" w:rsidRPr="000C4C6E" w:rsidRDefault="00AD3AB0" w:rsidP="00FE3D91">
      <w:pPr>
        <w:jc w:val="both"/>
        <w:rPr>
          <w:rFonts w:ascii="Times New Roman" w:eastAsia="Times New Roman" w:hAnsi="Times New Roman" w:cs="Times New Roman"/>
          <w:i/>
          <w:iCs/>
        </w:rPr>
      </w:pPr>
      <w:r w:rsidRPr="000C4C6E">
        <w:rPr>
          <w:rFonts w:ascii="Times New Roman" w:eastAsia="Times New Roman" w:hAnsi="Times New Roman" w:cs="Times New Roman"/>
          <w:i/>
          <w:iCs/>
        </w:rPr>
        <w:t>IV. OEAS 520 Winter 2019 Specific Example of Incorporation of Feedback</w:t>
      </w:r>
    </w:p>
    <w:p w14:paraId="145D80ED" w14:textId="77777777" w:rsidR="00AD3AB0" w:rsidRPr="000C4C6E" w:rsidRDefault="00AD3AB0" w:rsidP="00FE3D91">
      <w:pPr>
        <w:jc w:val="both"/>
        <w:rPr>
          <w:rFonts w:ascii="Times New Roman" w:eastAsia="Times New Roman" w:hAnsi="Times New Roman" w:cs="Times New Roman"/>
          <w:b/>
          <w:bCs/>
        </w:rPr>
      </w:pPr>
    </w:p>
    <w:p w14:paraId="6227B061" w14:textId="07A3462C" w:rsidR="00AD3AB0" w:rsidRPr="000C4C6E" w:rsidRDefault="00AD3AB0" w:rsidP="00FE3D91">
      <w:pPr>
        <w:jc w:val="both"/>
        <w:rPr>
          <w:rFonts w:ascii="Times New Roman" w:eastAsia="Times New Roman" w:hAnsi="Times New Roman" w:cs="Times New Roman"/>
        </w:rPr>
      </w:pPr>
      <w:r w:rsidRPr="00B172E2">
        <w:rPr>
          <w:rFonts w:ascii="Times New Roman" w:eastAsia="Times New Roman" w:hAnsi="Times New Roman" w:cs="Times New Roman"/>
        </w:rPr>
        <w:t>See Section III.I</w:t>
      </w:r>
      <w:r w:rsidR="00AB51DC" w:rsidRPr="00B172E2">
        <w:rPr>
          <w:rFonts w:ascii="Times New Roman" w:eastAsia="Times New Roman" w:hAnsi="Times New Roman" w:cs="Times New Roman"/>
        </w:rPr>
        <w:t>V</w:t>
      </w:r>
      <w:r w:rsidRPr="00B172E2">
        <w:rPr>
          <w:rFonts w:ascii="Times New Roman" w:eastAsia="Times New Roman" w:hAnsi="Times New Roman" w:cs="Times New Roman"/>
        </w:rPr>
        <w:t xml:space="preserve"> for </w:t>
      </w:r>
      <w:r w:rsidR="00DA5440" w:rsidRPr="00B172E2">
        <w:rPr>
          <w:rFonts w:ascii="Times New Roman" w:eastAsia="Times New Roman" w:hAnsi="Times New Roman" w:cs="Times New Roman"/>
        </w:rPr>
        <w:t>explanation</w:t>
      </w:r>
      <w:r w:rsidRPr="00B172E2">
        <w:rPr>
          <w:rFonts w:ascii="Times New Roman" w:eastAsia="Times New Roman" w:hAnsi="Times New Roman" w:cs="Times New Roman"/>
        </w:rPr>
        <w:t>.</w:t>
      </w:r>
      <w:r w:rsidRPr="000C4C6E">
        <w:rPr>
          <w:rFonts w:ascii="Times New Roman" w:eastAsia="Times New Roman" w:hAnsi="Times New Roman" w:cs="Times New Roman"/>
        </w:rPr>
        <w:t xml:space="preserve"> </w:t>
      </w:r>
      <w:r w:rsidRPr="000C4C6E">
        <w:rPr>
          <w:rFonts w:ascii="Times New Roman" w:eastAsia="Times New Roman" w:hAnsi="Times New Roman" w:cs="Times New Roman"/>
          <w:b/>
          <w:bCs/>
        </w:rPr>
        <w:t xml:space="preserve">To what extent did the rubrics help frame your lab assignments? (e.g., did you consult the rubric before beginning the assignment, after writing to check your work, and/or after receiving your graded assignment?) </w:t>
      </w:r>
      <w:r w:rsidRPr="000C4C6E">
        <w:rPr>
          <w:rFonts w:ascii="Times New Roman" w:eastAsia="Times New Roman" w:hAnsi="Times New Roman" w:cs="Times New Roman"/>
        </w:rPr>
        <w:t>These were their responses:</w:t>
      </w:r>
    </w:p>
    <w:p w14:paraId="27A6607E" w14:textId="77777777" w:rsidR="00AD3AB0" w:rsidRPr="000C4C6E" w:rsidRDefault="00AD3AB0" w:rsidP="00FE3D91">
      <w:pPr>
        <w:jc w:val="both"/>
        <w:rPr>
          <w:rFonts w:ascii="Times New Roman" w:eastAsia="Times New Roman" w:hAnsi="Times New Roman" w:cs="Times New Roman"/>
        </w:rPr>
      </w:pPr>
    </w:p>
    <w:p w14:paraId="34D080CA" w14:textId="77777777" w:rsidR="00AD3AB0" w:rsidRPr="000C4C6E" w:rsidRDefault="00AD3AB0" w:rsidP="00FE3D91">
      <w:pPr>
        <w:pStyle w:val="ListParagraph"/>
        <w:numPr>
          <w:ilvl w:val="0"/>
          <w:numId w:val="7"/>
        </w:numPr>
        <w:jc w:val="both"/>
        <w:rPr>
          <w:rFonts w:ascii="Times New Roman" w:eastAsia="Times New Roman" w:hAnsi="Times New Roman" w:cs="Times New Roman"/>
        </w:rPr>
      </w:pPr>
      <w:r w:rsidRPr="000C4C6E">
        <w:rPr>
          <w:rFonts w:ascii="Times New Roman" w:eastAsia="Times New Roman" w:hAnsi="Times New Roman" w:cs="Times New Roman"/>
        </w:rPr>
        <w:t>“The rubrics were very helpful to use as a guide in the assignments. I very much appreciated the clarity of having these available to reference.”</w:t>
      </w:r>
    </w:p>
    <w:p w14:paraId="3DE99602" w14:textId="77777777" w:rsidR="00AD3AB0" w:rsidRPr="000C4C6E" w:rsidRDefault="00AD3AB0" w:rsidP="00FE3D91">
      <w:pPr>
        <w:pStyle w:val="ListParagraph"/>
        <w:numPr>
          <w:ilvl w:val="0"/>
          <w:numId w:val="7"/>
        </w:numPr>
        <w:jc w:val="both"/>
        <w:rPr>
          <w:rFonts w:ascii="Times New Roman" w:eastAsia="Times New Roman" w:hAnsi="Times New Roman" w:cs="Times New Roman"/>
        </w:rPr>
      </w:pPr>
      <w:r w:rsidRPr="000C4C6E">
        <w:rPr>
          <w:rFonts w:ascii="Times New Roman" w:eastAsia="Times New Roman" w:hAnsi="Times New Roman" w:cs="Times New Roman"/>
        </w:rPr>
        <w:t>“I checked the rubric while writing the lab reports and after receiving the grades. I used the instructions and the questions that were asked on each assignment to frame my lab reports. The detailed instructions and specifying the questions that needed answering per assignment really helped.”</w:t>
      </w:r>
    </w:p>
    <w:p w14:paraId="452C8F49" w14:textId="77777777" w:rsidR="00AD3AB0" w:rsidRPr="000C4C6E" w:rsidRDefault="00AD3AB0" w:rsidP="00FE3D91">
      <w:pPr>
        <w:pStyle w:val="ListParagraph"/>
        <w:numPr>
          <w:ilvl w:val="0"/>
          <w:numId w:val="7"/>
        </w:numPr>
        <w:jc w:val="both"/>
        <w:rPr>
          <w:rFonts w:ascii="Times New Roman" w:eastAsia="Times New Roman" w:hAnsi="Times New Roman" w:cs="Times New Roman"/>
        </w:rPr>
      </w:pPr>
      <w:r w:rsidRPr="000C4C6E">
        <w:rPr>
          <w:rFonts w:ascii="Times New Roman" w:eastAsia="Times New Roman" w:hAnsi="Times New Roman" w:cs="Times New Roman"/>
        </w:rPr>
        <w:lastRenderedPageBreak/>
        <w:t>“The rubric aided in the grading of the assignment. For the initial lab I may have referenced the rubric to ensure I had all the required parts, but after that I had a good understanding of what was expected on the labs.”</w:t>
      </w:r>
    </w:p>
    <w:p w14:paraId="5981C513" w14:textId="77777777" w:rsidR="00AD3AB0" w:rsidRPr="000C4C6E" w:rsidRDefault="00AD3AB0" w:rsidP="00FE3D91">
      <w:pPr>
        <w:pStyle w:val="ListParagraph"/>
        <w:numPr>
          <w:ilvl w:val="0"/>
          <w:numId w:val="7"/>
        </w:numPr>
        <w:jc w:val="both"/>
        <w:rPr>
          <w:rFonts w:ascii="Times New Roman" w:eastAsia="Times New Roman" w:hAnsi="Times New Roman" w:cs="Times New Roman"/>
        </w:rPr>
      </w:pPr>
      <w:r w:rsidRPr="000C4C6E">
        <w:rPr>
          <w:rFonts w:ascii="Times New Roman" w:hAnsi="Times New Roman" w:cs="Times New Roman"/>
        </w:rPr>
        <w:t>“I used the rubric as a guide. It's very helpful to know what exactly the graders are looking for, and rather than simply checking off boxes, I used it to inform and posture the direction of my assignments.”</w:t>
      </w:r>
    </w:p>
    <w:p w14:paraId="627256C5" w14:textId="77777777" w:rsidR="00AD3AB0" w:rsidRPr="000C4C6E" w:rsidRDefault="00AD3AB0" w:rsidP="00FE3D91">
      <w:pPr>
        <w:pStyle w:val="ListParagraph"/>
        <w:numPr>
          <w:ilvl w:val="0"/>
          <w:numId w:val="7"/>
        </w:numPr>
        <w:jc w:val="both"/>
        <w:rPr>
          <w:rFonts w:ascii="Times New Roman" w:eastAsia="Times New Roman" w:hAnsi="Times New Roman" w:cs="Times New Roman"/>
        </w:rPr>
      </w:pPr>
      <w:r w:rsidRPr="000C4C6E">
        <w:rPr>
          <w:rFonts w:ascii="Times New Roman" w:hAnsi="Times New Roman" w:cs="Times New Roman"/>
        </w:rPr>
        <w:t>“I felt the lab rubric laid out clearly what I did well and where I might have missed the mark. I consulted the rubric at the beginning and then again after receiving back my graded assignment.”</w:t>
      </w:r>
    </w:p>
    <w:p w14:paraId="5777C0D8" w14:textId="77777777" w:rsidR="00AD3AB0" w:rsidRPr="000C4C6E" w:rsidRDefault="00AD3AB0" w:rsidP="00FE3D91">
      <w:pPr>
        <w:pStyle w:val="ListParagraph"/>
        <w:numPr>
          <w:ilvl w:val="0"/>
          <w:numId w:val="7"/>
        </w:numPr>
        <w:jc w:val="both"/>
        <w:rPr>
          <w:rFonts w:ascii="Times New Roman" w:eastAsia="Times New Roman" w:hAnsi="Times New Roman" w:cs="Times New Roman"/>
        </w:rPr>
      </w:pPr>
      <w:r w:rsidRPr="000C4C6E">
        <w:rPr>
          <w:rFonts w:ascii="Times New Roman" w:hAnsi="Times New Roman" w:cs="Times New Roman"/>
        </w:rPr>
        <w:t>“I personally felt the beginning labs were excellent for synthesizing knowledge learned in class. Mostly due to Erin's clear explanations while working one on one with her and good feedback via the rubric. I felt lost and confused during the core labs but that was in no way Erin's fault as she was not in charge at that period of time.”</w:t>
      </w:r>
    </w:p>
    <w:p w14:paraId="282E1349" w14:textId="77777777" w:rsidR="00AD3AB0" w:rsidRPr="000C4C6E" w:rsidRDefault="00AD3AB0" w:rsidP="00FE3D91">
      <w:pPr>
        <w:rPr>
          <w:rFonts w:ascii="Times New Roman" w:hAnsi="Times New Roman" w:cs="Times New Roman"/>
        </w:rPr>
      </w:pPr>
    </w:p>
    <w:p w14:paraId="7B964D32" w14:textId="097E9625" w:rsidR="00AD3AB0" w:rsidRPr="000C4C6E" w:rsidRDefault="00AD3AB0">
      <w:pPr>
        <w:rPr>
          <w:rFonts w:ascii="Times New Roman" w:hAnsi="Times New Roman" w:cs="Times New Roman"/>
        </w:rPr>
      </w:pPr>
      <w:r w:rsidRPr="000C4C6E">
        <w:rPr>
          <w:rFonts w:ascii="Times New Roman" w:hAnsi="Times New Roman" w:cs="Times New Roman"/>
        </w:rPr>
        <w:br w:type="page"/>
      </w:r>
    </w:p>
    <w:p w14:paraId="5CD4DB24" w14:textId="5B536577" w:rsidR="00F9670A" w:rsidRDefault="00F9670A" w:rsidP="00AD3AB0">
      <w:pPr>
        <w:jc w:val="center"/>
        <w:rPr>
          <w:rFonts w:ascii="Times New Roman" w:hAnsi="Times New Roman" w:cs="Times New Roman"/>
          <w:sz w:val="28"/>
          <w:szCs w:val="28"/>
        </w:rPr>
      </w:pPr>
      <w:r>
        <w:rPr>
          <w:rFonts w:ascii="Times New Roman" w:hAnsi="Times New Roman" w:cs="Times New Roman"/>
          <w:sz w:val="28"/>
          <w:szCs w:val="28"/>
        </w:rPr>
        <w:lastRenderedPageBreak/>
        <w:t>SECTION</w:t>
      </w:r>
      <w:r w:rsidR="00AD3AB0" w:rsidRPr="000C4C6E">
        <w:rPr>
          <w:rFonts w:ascii="Times New Roman" w:hAnsi="Times New Roman" w:cs="Times New Roman"/>
          <w:sz w:val="28"/>
          <w:szCs w:val="28"/>
        </w:rPr>
        <w:t xml:space="preserve"> VI</w:t>
      </w:r>
      <w:r>
        <w:rPr>
          <w:rFonts w:ascii="Times New Roman" w:hAnsi="Times New Roman" w:cs="Times New Roman"/>
          <w:sz w:val="28"/>
          <w:szCs w:val="28"/>
        </w:rPr>
        <w:t>:</w:t>
      </w:r>
      <w:r w:rsidR="00AD3AB0" w:rsidRPr="000C4C6E">
        <w:rPr>
          <w:rFonts w:ascii="Times New Roman" w:hAnsi="Times New Roman" w:cs="Times New Roman"/>
          <w:sz w:val="28"/>
          <w:szCs w:val="28"/>
        </w:rPr>
        <w:t xml:space="preserve"> </w:t>
      </w:r>
    </w:p>
    <w:p w14:paraId="61DD3237" w14:textId="29685FB2" w:rsidR="0045242B" w:rsidRDefault="00F9670A" w:rsidP="00AD3AB0">
      <w:pPr>
        <w:jc w:val="center"/>
        <w:rPr>
          <w:rFonts w:ascii="Times New Roman" w:hAnsi="Times New Roman" w:cs="Times New Roman"/>
          <w:sz w:val="28"/>
          <w:szCs w:val="28"/>
        </w:rPr>
      </w:pPr>
      <w:r>
        <w:rPr>
          <w:rFonts w:ascii="Times New Roman" w:hAnsi="Times New Roman" w:cs="Times New Roman"/>
          <w:sz w:val="28"/>
          <w:szCs w:val="28"/>
        </w:rPr>
        <w:t>Appendices</w:t>
      </w:r>
    </w:p>
    <w:p w14:paraId="242C04DC" w14:textId="77777777" w:rsidR="00F9670A" w:rsidRPr="000C4C6E" w:rsidRDefault="00F9670A" w:rsidP="00AD3AB0">
      <w:pPr>
        <w:jc w:val="center"/>
        <w:rPr>
          <w:rFonts w:ascii="Times New Roman" w:hAnsi="Times New Roman" w:cs="Times New Roman"/>
          <w:sz w:val="28"/>
          <w:szCs w:val="28"/>
        </w:rPr>
      </w:pPr>
    </w:p>
    <w:p w14:paraId="1A7825A2" w14:textId="1BCF617A" w:rsidR="00AD3AB0" w:rsidRPr="00FE3D91" w:rsidRDefault="00AD3AB0" w:rsidP="00FE3D91">
      <w:pPr>
        <w:pBdr>
          <w:bottom w:val="single" w:sz="4" w:space="1" w:color="auto"/>
        </w:pBdr>
        <w:rPr>
          <w:rFonts w:ascii="Times New Roman" w:hAnsi="Times New Roman" w:cs="Times New Roman"/>
          <w:i/>
          <w:iCs/>
          <w:sz w:val="28"/>
          <w:szCs w:val="28"/>
        </w:rPr>
      </w:pPr>
      <w:r w:rsidRPr="00FE3D91">
        <w:rPr>
          <w:rFonts w:ascii="Times New Roman" w:hAnsi="Times New Roman" w:cs="Times New Roman"/>
          <w:i/>
          <w:iCs/>
          <w:sz w:val="28"/>
          <w:szCs w:val="28"/>
        </w:rPr>
        <w:t>Appendix I. SMILE Spring Challenge Event 2019</w:t>
      </w:r>
    </w:p>
    <w:p w14:paraId="189A1624" w14:textId="77777777" w:rsidR="00300B7B" w:rsidRPr="000C4C6E" w:rsidRDefault="00300B7B">
      <w:pPr>
        <w:rPr>
          <w:rFonts w:ascii="Times New Roman" w:hAnsi="Times New Roman" w:cs="Times New Roman"/>
        </w:rPr>
      </w:pPr>
    </w:p>
    <w:p w14:paraId="71EFACEE" w14:textId="77777777" w:rsidR="0045242B" w:rsidRPr="000C4C6E" w:rsidRDefault="0045242B" w:rsidP="0045242B">
      <w:pPr>
        <w:rPr>
          <w:rFonts w:ascii="Times New Roman" w:hAnsi="Times New Roman" w:cs="Times New Roman"/>
        </w:rPr>
      </w:pPr>
      <w:r w:rsidRPr="000C4C6E">
        <w:rPr>
          <w:rFonts w:ascii="Times New Roman" w:hAnsi="Times New Roman" w:cs="Times New Roman"/>
        </w:rPr>
        <w:t>Interactive Experiences with Oregon Salt Marsh Sediment</w:t>
      </w:r>
    </w:p>
    <w:p w14:paraId="12CA1343" w14:textId="77777777" w:rsidR="0045242B" w:rsidRPr="000C4C6E" w:rsidRDefault="0045242B" w:rsidP="0045242B">
      <w:pPr>
        <w:rPr>
          <w:rFonts w:ascii="Times New Roman" w:hAnsi="Times New Roman" w:cs="Times New Roman"/>
        </w:rPr>
      </w:pPr>
    </w:p>
    <w:p w14:paraId="6EB148AB" w14:textId="209731FD" w:rsidR="0045242B" w:rsidRPr="000C4C6E" w:rsidRDefault="0045242B" w:rsidP="0045242B">
      <w:pPr>
        <w:rPr>
          <w:rFonts w:ascii="Times New Roman" w:hAnsi="Times New Roman" w:cs="Times New Roman"/>
        </w:rPr>
      </w:pPr>
      <w:r w:rsidRPr="000C4C6E">
        <w:rPr>
          <w:rFonts w:ascii="Times New Roman" w:hAnsi="Times New Roman" w:cs="Times New Roman"/>
          <w:b/>
          <w:bCs/>
        </w:rPr>
        <w:t>Location:</w:t>
      </w:r>
      <w:r w:rsidRPr="000C4C6E">
        <w:rPr>
          <w:rFonts w:ascii="Times New Roman" w:hAnsi="Times New Roman" w:cs="Times New Roman"/>
        </w:rPr>
        <w:t xml:space="preserve"> Oregon State University’s Marine Geology Repository (MGR)</w:t>
      </w:r>
    </w:p>
    <w:p w14:paraId="223DA88E" w14:textId="530E5763" w:rsidR="0045242B" w:rsidRPr="000C4C6E" w:rsidRDefault="0045242B" w:rsidP="0045242B">
      <w:pPr>
        <w:rPr>
          <w:rFonts w:ascii="Times New Roman" w:hAnsi="Times New Roman" w:cs="Times New Roman"/>
        </w:rPr>
      </w:pPr>
      <w:r w:rsidRPr="000C4C6E">
        <w:rPr>
          <w:rFonts w:ascii="Times New Roman" w:hAnsi="Times New Roman" w:cs="Times New Roman"/>
          <w:b/>
          <w:bCs/>
        </w:rPr>
        <w:t xml:space="preserve">Audience: </w:t>
      </w:r>
      <w:r w:rsidRPr="000C4C6E">
        <w:rPr>
          <w:rFonts w:ascii="Times New Roman" w:hAnsi="Times New Roman" w:cs="Times New Roman"/>
        </w:rPr>
        <w:t>Oregon high and elementary school students in SMILE</w:t>
      </w:r>
    </w:p>
    <w:p w14:paraId="683B616E" w14:textId="4915AB73" w:rsidR="0045242B" w:rsidRPr="000C4C6E" w:rsidRDefault="0045242B" w:rsidP="0045242B">
      <w:pPr>
        <w:rPr>
          <w:rFonts w:ascii="Times New Roman" w:hAnsi="Times New Roman" w:cs="Times New Roman"/>
        </w:rPr>
      </w:pPr>
    </w:p>
    <w:p w14:paraId="741C4C76" w14:textId="77777777" w:rsidR="0045242B" w:rsidRPr="000C4C6E" w:rsidRDefault="0045242B" w:rsidP="0045242B">
      <w:pPr>
        <w:rPr>
          <w:rFonts w:ascii="Times New Roman" w:hAnsi="Times New Roman" w:cs="Times New Roman"/>
        </w:rPr>
      </w:pPr>
      <w:r w:rsidRPr="000C4C6E">
        <w:rPr>
          <w:rFonts w:ascii="Times New Roman" w:hAnsi="Times New Roman" w:cs="Times New Roman"/>
          <w:b/>
          <w:bCs/>
        </w:rPr>
        <w:t>SMILE Mission Statement:</w:t>
      </w:r>
      <w:r w:rsidRPr="000C4C6E">
        <w:rPr>
          <w:rFonts w:ascii="Times New Roman" w:hAnsi="Times New Roman" w:cs="Times New Roman"/>
        </w:rPr>
        <w:t xml:space="preserve"> to increase underrepresented students’ success in STEM degree programs and </w:t>
      </w:r>
      <w:proofErr w:type="gramStart"/>
      <w:r w:rsidRPr="000C4C6E">
        <w:rPr>
          <w:rFonts w:ascii="Times New Roman" w:hAnsi="Times New Roman" w:cs="Times New Roman"/>
        </w:rPr>
        <w:t>careers, and</w:t>
      </w:r>
      <w:proofErr w:type="gramEnd"/>
      <w:r w:rsidRPr="000C4C6E">
        <w:rPr>
          <w:rFonts w:ascii="Times New Roman" w:hAnsi="Times New Roman" w:cs="Times New Roman"/>
        </w:rPr>
        <w:t xml:space="preserve"> deliver high-quality teacher professional development.</w:t>
      </w:r>
    </w:p>
    <w:p w14:paraId="44970DE4" w14:textId="77777777" w:rsidR="0045242B" w:rsidRPr="000C4C6E" w:rsidRDefault="0045242B" w:rsidP="0045242B">
      <w:pPr>
        <w:rPr>
          <w:rFonts w:ascii="Times New Roman" w:hAnsi="Times New Roman" w:cs="Times New Roman"/>
        </w:rPr>
      </w:pPr>
      <w:r w:rsidRPr="000C4C6E">
        <w:rPr>
          <w:rFonts w:ascii="Times New Roman" w:hAnsi="Times New Roman" w:cs="Times New Roman"/>
          <w:b/>
          <w:bCs/>
        </w:rPr>
        <w:t>Vision:</w:t>
      </w:r>
      <w:r w:rsidRPr="000C4C6E">
        <w:rPr>
          <w:rFonts w:ascii="Times New Roman" w:hAnsi="Times New Roman" w:cs="Times New Roman"/>
        </w:rPr>
        <w:t> to provide a broad range of pathway programs to help underrepresented students succeed in STEM degrees and careers. We provide professional development resources that create better teachers.</w:t>
      </w:r>
    </w:p>
    <w:p w14:paraId="5F5F4998" w14:textId="7821943A" w:rsidR="0045242B" w:rsidRPr="000C4C6E" w:rsidRDefault="0045242B" w:rsidP="0045242B">
      <w:pPr>
        <w:rPr>
          <w:rFonts w:ascii="Times New Roman" w:hAnsi="Times New Roman" w:cs="Times New Roman"/>
        </w:rPr>
      </w:pPr>
    </w:p>
    <w:p w14:paraId="3B4065EA" w14:textId="515A6A22" w:rsidR="0045242B" w:rsidRPr="000C4C6E" w:rsidRDefault="0045242B" w:rsidP="0045242B">
      <w:pPr>
        <w:rPr>
          <w:rFonts w:ascii="Times New Roman" w:hAnsi="Times New Roman" w:cs="Times New Roman"/>
          <w:b/>
          <w:bCs/>
        </w:rPr>
      </w:pPr>
      <w:r w:rsidRPr="000C4C6E">
        <w:rPr>
          <w:rFonts w:ascii="Times New Roman" w:hAnsi="Times New Roman" w:cs="Times New Roman"/>
          <w:b/>
          <w:bCs/>
        </w:rPr>
        <w:t xml:space="preserve">Learning Outcomes: </w:t>
      </w:r>
    </w:p>
    <w:p w14:paraId="103B5091" w14:textId="7A48D0E8" w:rsidR="0045242B" w:rsidRPr="000C4C6E" w:rsidRDefault="0045242B" w:rsidP="0045242B">
      <w:pPr>
        <w:pStyle w:val="ListParagraph"/>
        <w:numPr>
          <w:ilvl w:val="0"/>
          <w:numId w:val="18"/>
        </w:numPr>
        <w:rPr>
          <w:rFonts w:ascii="Times New Roman" w:hAnsi="Times New Roman" w:cs="Times New Roman"/>
        </w:rPr>
      </w:pPr>
      <w:r w:rsidRPr="000C4C6E">
        <w:rPr>
          <w:rFonts w:ascii="Times New Roman" w:hAnsi="Times New Roman" w:cs="Times New Roman"/>
        </w:rPr>
        <w:t>Students will be able to describe how sediment cores are collected in marine environments and Students will be able to describe how these samples are stored and processed at the MGR</w:t>
      </w:r>
    </w:p>
    <w:p w14:paraId="2F6D1B4E" w14:textId="56835F7F" w:rsidR="0045242B" w:rsidRPr="000C4C6E" w:rsidRDefault="0045242B" w:rsidP="0045242B">
      <w:pPr>
        <w:pStyle w:val="ListParagraph"/>
        <w:numPr>
          <w:ilvl w:val="0"/>
          <w:numId w:val="18"/>
        </w:numPr>
        <w:rPr>
          <w:rFonts w:ascii="Times New Roman" w:hAnsi="Times New Roman" w:cs="Times New Roman"/>
        </w:rPr>
      </w:pPr>
      <w:r w:rsidRPr="000C4C6E">
        <w:rPr>
          <w:rFonts w:ascii="Times New Roman" w:hAnsi="Times New Roman" w:cs="Times New Roman"/>
        </w:rPr>
        <w:t>Students will be able to discuss the unique features of Oregon’s estuaries, the services they provide, and the threats they face</w:t>
      </w:r>
    </w:p>
    <w:p w14:paraId="71CB8F3F" w14:textId="08F377DD" w:rsidR="0045242B" w:rsidRPr="000C4C6E" w:rsidRDefault="0045242B" w:rsidP="0045242B">
      <w:pPr>
        <w:pStyle w:val="ListParagraph"/>
        <w:numPr>
          <w:ilvl w:val="0"/>
          <w:numId w:val="18"/>
        </w:numPr>
        <w:rPr>
          <w:rFonts w:ascii="Times New Roman" w:hAnsi="Times New Roman" w:cs="Times New Roman"/>
        </w:rPr>
      </w:pPr>
      <w:r w:rsidRPr="000C4C6E">
        <w:rPr>
          <w:rFonts w:ascii="Times New Roman" w:hAnsi="Times New Roman" w:cs="Times New Roman"/>
        </w:rPr>
        <w:t>Students will be able to visually analyze salt marsh stratigraphy</w:t>
      </w:r>
    </w:p>
    <w:p w14:paraId="2E4F65A8" w14:textId="7F49FBE6" w:rsidR="0045242B" w:rsidRPr="000C4C6E" w:rsidRDefault="0045242B" w:rsidP="0045242B">
      <w:pPr>
        <w:pStyle w:val="ListParagraph"/>
        <w:numPr>
          <w:ilvl w:val="0"/>
          <w:numId w:val="18"/>
        </w:numPr>
        <w:rPr>
          <w:rFonts w:ascii="Times New Roman" w:hAnsi="Times New Roman" w:cs="Times New Roman"/>
        </w:rPr>
      </w:pPr>
      <w:r w:rsidRPr="000C4C6E">
        <w:rPr>
          <w:rFonts w:ascii="Times New Roman" w:hAnsi="Times New Roman" w:cs="Times New Roman"/>
        </w:rPr>
        <w:t>Students will be able to compare sediment cores with differing anthropogenic histories (e.g., of sea level rise, timber harvest, diking)</w:t>
      </w:r>
    </w:p>
    <w:p w14:paraId="7B5D5542" w14:textId="77777777" w:rsidR="0045242B" w:rsidRPr="000C4C6E" w:rsidRDefault="0045242B" w:rsidP="0045242B">
      <w:pPr>
        <w:pStyle w:val="ListParagraph"/>
        <w:numPr>
          <w:ilvl w:val="0"/>
          <w:numId w:val="18"/>
        </w:numPr>
        <w:rPr>
          <w:rFonts w:ascii="Times New Roman" w:hAnsi="Times New Roman" w:cs="Times New Roman"/>
        </w:rPr>
      </w:pPr>
      <w:r w:rsidRPr="000C4C6E">
        <w:rPr>
          <w:rFonts w:ascii="Times New Roman" w:hAnsi="Times New Roman" w:cs="Times New Roman"/>
        </w:rPr>
        <w:t>Students will be able to identify tsunami sand layers and place them within the context of Cascadia seismic history.</w:t>
      </w:r>
    </w:p>
    <w:p w14:paraId="798FDB58" w14:textId="77777777" w:rsidR="0045242B" w:rsidRPr="000C4C6E" w:rsidRDefault="0045242B" w:rsidP="0045242B">
      <w:pPr>
        <w:rPr>
          <w:rFonts w:ascii="Times New Roman" w:hAnsi="Times New Roman" w:cs="Times New Roman"/>
        </w:rPr>
      </w:pPr>
    </w:p>
    <w:p w14:paraId="7A25BBFE" w14:textId="77777777" w:rsidR="0045242B" w:rsidRPr="000C4C6E" w:rsidRDefault="0045242B" w:rsidP="0045242B">
      <w:pPr>
        <w:rPr>
          <w:rFonts w:ascii="Times New Roman" w:hAnsi="Times New Roman" w:cs="Times New Roman"/>
        </w:rPr>
      </w:pPr>
      <w:r w:rsidRPr="000C4C6E">
        <w:rPr>
          <w:rFonts w:ascii="Times New Roman" w:hAnsi="Times New Roman" w:cs="Times New Roman"/>
        </w:rPr>
        <w:t>Timeline:</w:t>
      </w:r>
    </w:p>
    <w:p w14:paraId="14AA0300" w14:textId="6D492637" w:rsidR="0045242B" w:rsidRPr="000C4C6E" w:rsidRDefault="0045242B" w:rsidP="0045242B">
      <w:pPr>
        <w:rPr>
          <w:rFonts w:ascii="Times New Roman" w:hAnsi="Times New Roman" w:cs="Times New Roman"/>
        </w:rPr>
      </w:pPr>
      <w:r w:rsidRPr="000C4C6E">
        <w:rPr>
          <w:rFonts w:ascii="Times New Roman" w:hAnsi="Times New Roman" w:cs="Times New Roman"/>
        </w:rPr>
        <w:t>5 min: Enter the building and get settled, welcome to the marine geology repository at Oregon State University, blurb about my path into science</w:t>
      </w:r>
    </w:p>
    <w:p w14:paraId="5941D710" w14:textId="77777777" w:rsidR="0045242B" w:rsidRPr="000C4C6E" w:rsidRDefault="0045242B" w:rsidP="0045242B">
      <w:pPr>
        <w:rPr>
          <w:rFonts w:ascii="Times New Roman" w:hAnsi="Times New Roman" w:cs="Times New Roman"/>
        </w:rPr>
      </w:pPr>
    </w:p>
    <w:p w14:paraId="4DE46644" w14:textId="27D7E1F8" w:rsidR="0045242B" w:rsidRPr="000C4C6E" w:rsidRDefault="0045242B" w:rsidP="0045242B">
      <w:pPr>
        <w:rPr>
          <w:rFonts w:ascii="Times New Roman" w:hAnsi="Times New Roman" w:cs="Times New Roman"/>
          <w:i/>
          <w:iCs/>
        </w:rPr>
      </w:pPr>
      <w:r w:rsidRPr="000C4C6E">
        <w:rPr>
          <w:rFonts w:ascii="Times New Roman" w:hAnsi="Times New Roman" w:cs="Times New Roman"/>
        </w:rPr>
        <w:t xml:space="preserve">10 min: Salt marsh presentation and video </w:t>
      </w:r>
      <w:r w:rsidRPr="000C4C6E">
        <w:rPr>
          <w:rFonts w:ascii="Times New Roman" w:hAnsi="Times New Roman" w:cs="Times New Roman"/>
          <w:i/>
          <w:iCs/>
        </w:rPr>
        <w:t>*available upon request*</w:t>
      </w:r>
    </w:p>
    <w:p w14:paraId="4E34164B" w14:textId="77777777" w:rsidR="0045242B" w:rsidRPr="000C4C6E" w:rsidRDefault="0045242B" w:rsidP="0045242B">
      <w:pPr>
        <w:pStyle w:val="ListParagraph"/>
        <w:numPr>
          <w:ilvl w:val="0"/>
          <w:numId w:val="19"/>
        </w:numPr>
        <w:rPr>
          <w:rFonts w:ascii="Times New Roman" w:hAnsi="Times New Roman" w:cs="Times New Roman"/>
        </w:rPr>
      </w:pPr>
      <w:r w:rsidRPr="000C4C6E">
        <w:rPr>
          <w:rFonts w:ascii="Times New Roman" w:hAnsi="Times New Roman" w:cs="Times New Roman"/>
        </w:rPr>
        <w:t>why do you think carbon is important?</w:t>
      </w:r>
    </w:p>
    <w:p w14:paraId="3F48220C" w14:textId="77777777" w:rsidR="0045242B" w:rsidRPr="000C4C6E" w:rsidRDefault="0045242B" w:rsidP="0045242B">
      <w:pPr>
        <w:pStyle w:val="ListParagraph"/>
        <w:numPr>
          <w:ilvl w:val="0"/>
          <w:numId w:val="19"/>
        </w:numPr>
        <w:rPr>
          <w:rFonts w:ascii="Times New Roman" w:hAnsi="Times New Roman" w:cs="Times New Roman"/>
        </w:rPr>
      </w:pPr>
      <w:r w:rsidRPr="000C4C6E">
        <w:rPr>
          <w:rFonts w:ascii="Times New Roman" w:hAnsi="Times New Roman" w:cs="Times New Roman"/>
        </w:rPr>
        <w:t>Where does carbon in the atmosphere come from?</w:t>
      </w:r>
    </w:p>
    <w:p w14:paraId="4D4F084A" w14:textId="77777777" w:rsidR="0045242B" w:rsidRPr="000C4C6E" w:rsidRDefault="0045242B" w:rsidP="0045242B">
      <w:pPr>
        <w:pStyle w:val="ListParagraph"/>
        <w:numPr>
          <w:ilvl w:val="0"/>
          <w:numId w:val="19"/>
        </w:numPr>
        <w:rPr>
          <w:rFonts w:ascii="Times New Roman" w:hAnsi="Times New Roman" w:cs="Times New Roman"/>
        </w:rPr>
      </w:pPr>
      <w:r w:rsidRPr="000C4C6E">
        <w:rPr>
          <w:rFonts w:ascii="Times New Roman" w:hAnsi="Times New Roman" w:cs="Times New Roman"/>
        </w:rPr>
        <w:t>How does it leave the atmosphere?</w:t>
      </w:r>
    </w:p>
    <w:p w14:paraId="6BFDE83B" w14:textId="77777777" w:rsidR="0045242B" w:rsidRPr="000C4C6E" w:rsidRDefault="0045242B" w:rsidP="0045242B">
      <w:pPr>
        <w:pStyle w:val="ListParagraph"/>
        <w:numPr>
          <w:ilvl w:val="0"/>
          <w:numId w:val="19"/>
        </w:numPr>
        <w:rPr>
          <w:rFonts w:ascii="Times New Roman" w:hAnsi="Times New Roman" w:cs="Times New Roman"/>
        </w:rPr>
      </w:pPr>
      <w:r w:rsidRPr="000C4C6E">
        <w:rPr>
          <w:rFonts w:ascii="Times New Roman" w:hAnsi="Times New Roman" w:cs="Times New Roman"/>
        </w:rPr>
        <w:t>Where does it get stored?</w:t>
      </w:r>
    </w:p>
    <w:p w14:paraId="06C3081D" w14:textId="77777777" w:rsidR="0045242B" w:rsidRPr="000C4C6E" w:rsidRDefault="0045242B" w:rsidP="0045242B">
      <w:pPr>
        <w:pStyle w:val="ListParagraph"/>
        <w:numPr>
          <w:ilvl w:val="0"/>
          <w:numId w:val="19"/>
        </w:numPr>
        <w:rPr>
          <w:rFonts w:ascii="Times New Roman" w:hAnsi="Times New Roman" w:cs="Times New Roman"/>
          <w:b/>
        </w:rPr>
      </w:pPr>
      <w:r w:rsidRPr="000C4C6E">
        <w:rPr>
          <w:rFonts w:ascii="Times New Roman" w:hAnsi="Times New Roman" w:cs="Times New Roman"/>
          <w:b/>
        </w:rPr>
        <w:t xml:space="preserve">Why we care about salt marshes </w:t>
      </w:r>
    </w:p>
    <w:p w14:paraId="031AEA93" w14:textId="77777777" w:rsidR="0045242B" w:rsidRPr="000C4C6E" w:rsidRDefault="0045242B" w:rsidP="0045242B">
      <w:pPr>
        <w:pStyle w:val="ListParagraph"/>
        <w:numPr>
          <w:ilvl w:val="1"/>
          <w:numId w:val="19"/>
        </w:numPr>
        <w:rPr>
          <w:rFonts w:ascii="Times New Roman" w:hAnsi="Times New Roman" w:cs="Times New Roman"/>
          <w:b/>
        </w:rPr>
      </w:pPr>
      <w:r w:rsidRPr="000C4C6E">
        <w:rPr>
          <w:rFonts w:ascii="Times New Roman" w:hAnsi="Times New Roman" w:cs="Times New Roman"/>
          <w:b/>
        </w:rPr>
        <w:t>What salt marshes are, where they are found, how they fit into the carbon cycle</w:t>
      </w:r>
    </w:p>
    <w:p w14:paraId="3AA5B90F" w14:textId="0BAB31F5" w:rsidR="0045242B" w:rsidRPr="000C4C6E" w:rsidRDefault="0045242B" w:rsidP="0045242B">
      <w:pPr>
        <w:pStyle w:val="ListParagraph"/>
        <w:numPr>
          <w:ilvl w:val="0"/>
          <w:numId w:val="19"/>
        </w:numPr>
        <w:rPr>
          <w:rFonts w:ascii="Times New Roman" w:hAnsi="Times New Roman" w:cs="Times New Roman"/>
          <w:b/>
        </w:rPr>
      </w:pPr>
      <w:r w:rsidRPr="000C4C6E">
        <w:rPr>
          <w:rFonts w:ascii="Times New Roman" w:hAnsi="Times New Roman" w:cs="Times New Roman"/>
        </w:rPr>
        <w:t>Play video of how we collect the cores</w:t>
      </w:r>
    </w:p>
    <w:p w14:paraId="41A83502" w14:textId="3B8E9E29" w:rsidR="0045242B" w:rsidRPr="000C4C6E" w:rsidRDefault="0045242B" w:rsidP="0045242B">
      <w:pPr>
        <w:rPr>
          <w:rFonts w:ascii="Times New Roman" w:hAnsi="Times New Roman" w:cs="Times New Roman"/>
          <w:b/>
        </w:rPr>
      </w:pPr>
    </w:p>
    <w:p w14:paraId="69566508" w14:textId="71A32902" w:rsidR="0045242B" w:rsidRPr="000C4C6E" w:rsidRDefault="0045242B" w:rsidP="0045242B">
      <w:pPr>
        <w:rPr>
          <w:rFonts w:ascii="Times New Roman" w:hAnsi="Times New Roman" w:cs="Times New Roman"/>
          <w:bCs/>
        </w:rPr>
      </w:pPr>
      <w:r w:rsidRPr="000C4C6E">
        <w:rPr>
          <w:rFonts w:ascii="Times New Roman" w:hAnsi="Times New Roman" w:cs="Times New Roman"/>
          <w:bCs/>
        </w:rPr>
        <w:t>30 min: Table activity and discussion (see below)</w:t>
      </w:r>
    </w:p>
    <w:p w14:paraId="739227E4" w14:textId="2964B24D" w:rsidR="0045242B" w:rsidRPr="000C4C6E" w:rsidRDefault="0045242B" w:rsidP="0045242B">
      <w:pPr>
        <w:rPr>
          <w:rFonts w:ascii="Times New Roman" w:hAnsi="Times New Roman" w:cs="Times New Roman"/>
        </w:rPr>
      </w:pPr>
      <w:r w:rsidRPr="000C4C6E">
        <w:rPr>
          <w:rFonts w:ascii="Times New Roman" w:hAnsi="Times New Roman" w:cs="Times New Roman"/>
        </w:rPr>
        <w:t>10 min: Tour of the MGR</w:t>
      </w:r>
    </w:p>
    <w:p w14:paraId="45FF7A81" w14:textId="77777777" w:rsidR="0045242B" w:rsidRPr="000C4C6E" w:rsidRDefault="0045242B" w:rsidP="0045242B">
      <w:pPr>
        <w:rPr>
          <w:rFonts w:ascii="Times New Roman" w:hAnsi="Times New Roman" w:cs="Times New Roman"/>
        </w:rPr>
      </w:pPr>
      <w:r w:rsidRPr="000C4C6E">
        <w:rPr>
          <w:rFonts w:ascii="Times New Roman" w:hAnsi="Times New Roman" w:cs="Times New Roman"/>
        </w:rPr>
        <w:t xml:space="preserve">5 min: final questions, goodbyes </w:t>
      </w:r>
    </w:p>
    <w:p w14:paraId="1521B81D" w14:textId="77777777" w:rsidR="0045242B" w:rsidRPr="000C4C6E" w:rsidRDefault="0045242B" w:rsidP="0045242B">
      <w:pPr>
        <w:rPr>
          <w:rFonts w:ascii="Times New Roman" w:hAnsi="Times New Roman" w:cs="Times New Roman"/>
        </w:rPr>
      </w:pPr>
    </w:p>
    <w:p w14:paraId="403AAC04" w14:textId="77777777" w:rsidR="0045242B" w:rsidRPr="000C4C6E" w:rsidRDefault="0045242B" w:rsidP="0045242B">
      <w:pPr>
        <w:rPr>
          <w:rFonts w:ascii="Times New Roman" w:hAnsi="Times New Roman" w:cs="Times New Roman"/>
        </w:rPr>
      </w:pPr>
    </w:p>
    <w:p w14:paraId="73EB1B8C" w14:textId="49A0FDF0" w:rsidR="0045242B" w:rsidRPr="000C4C6E" w:rsidRDefault="0045242B" w:rsidP="0045242B">
      <w:pPr>
        <w:rPr>
          <w:rFonts w:ascii="Times New Roman" w:hAnsi="Times New Roman" w:cs="Times New Roman"/>
          <w:sz w:val="28"/>
          <w:szCs w:val="28"/>
        </w:rPr>
      </w:pPr>
      <w:r w:rsidRPr="000C4C6E">
        <w:rPr>
          <w:rFonts w:ascii="Times New Roman" w:hAnsi="Times New Roman" w:cs="Times New Roman"/>
          <w:sz w:val="28"/>
          <w:szCs w:val="28"/>
        </w:rPr>
        <w:t xml:space="preserve">Activity Run-through (20 min): </w:t>
      </w:r>
    </w:p>
    <w:p w14:paraId="1D8CC532" w14:textId="77777777" w:rsidR="0045242B" w:rsidRPr="000C4C6E" w:rsidRDefault="0045242B" w:rsidP="0045242B">
      <w:pPr>
        <w:rPr>
          <w:rFonts w:ascii="Times New Roman" w:hAnsi="Times New Roman" w:cs="Times New Roman"/>
        </w:rPr>
      </w:pPr>
      <w:r w:rsidRPr="000C4C6E">
        <w:rPr>
          <w:rFonts w:ascii="Times New Roman" w:hAnsi="Times New Roman" w:cs="Times New Roman"/>
          <w:b/>
        </w:rPr>
        <w:t>Questions for students are in bold.</w:t>
      </w:r>
      <w:r w:rsidRPr="000C4C6E">
        <w:rPr>
          <w:rFonts w:ascii="Times New Roman" w:hAnsi="Times New Roman" w:cs="Times New Roman"/>
        </w:rPr>
        <w:t xml:space="preserve"> </w:t>
      </w:r>
      <w:r w:rsidRPr="000C4C6E">
        <w:rPr>
          <w:rFonts w:ascii="Times New Roman" w:hAnsi="Times New Roman" w:cs="Times New Roman"/>
          <w:highlight w:val="yellow"/>
        </w:rPr>
        <w:t>Safety is highlighted.</w:t>
      </w:r>
      <w:r w:rsidRPr="000C4C6E">
        <w:rPr>
          <w:rFonts w:ascii="Times New Roman" w:hAnsi="Times New Roman" w:cs="Times New Roman"/>
        </w:rPr>
        <w:t xml:space="preserve"> </w:t>
      </w:r>
    </w:p>
    <w:p w14:paraId="3C75C20A" w14:textId="77777777" w:rsidR="0045242B" w:rsidRPr="000C4C6E" w:rsidRDefault="0045242B" w:rsidP="0045242B">
      <w:pPr>
        <w:rPr>
          <w:rFonts w:ascii="Times New Roman" w:hAnsi="Times New Roman" w:cs="Times New Roman"/>
        </w:rPr>
      </w:pPr>
    </w:p>
    <w:p w14:paraId="0CA1E04A" w14:textId="77777777" w:rsidR="0045242B" w:rsidRPr="000C4C6E" w:rsidRDefault="0045242B" w:rsidP="0045242B">
      <w:pPr>
        <w:pStyle w:val="ListParagraph"/>
        <w:numPr>
          <w:ilvl w:val="0"/>
          <w:numId w:val="20"/>
        </w:numPr>
        <w:rPr>
          <w:rFonts w:ascii="Times New Roman" w:hAnsi="Times New Roman" w:cs="Times New Roman"/>
        </w:rPr>
      </w:pPr>
      <w:r w:rsidRPr="000C4C6E">
        <w:rPr>
          <w:rFonts w:ascii="Times New Roman" w:hAnsi="Times New Roman" w:cs="Times New Roman"/>
        </w:rPr>
        <w:t>Explain the sediment core and table set up in a little detail:</w:t>
      </w:r>
    </w:p>
    <w:p w14:paraId="39262484" w14:textId="77777777" w:rsidR="0045242B" w:rsidRPr="000C4C6E" w:rsidRDefault="0045242B" w:rsidP="0045242B">
      <w:pPr>
        <w:pStyle w:val="ListParagraph"/>
        <w:numPr>
          <w:ilvl w:val="1"/>
          <w:numId w:val="20"/>
        </w:numPr>
        <w:rPr>
          <w:rFonts w:ascii="Times New Roman" w:hAnsi="Times New Roman" w:cs="Times New Roman"/>
        </w:rPr>
      </w:pPr>
      <w:r w:rsidRPr="000C4C6E">
        <w:rPr>
          <w:rFonts w:ascii="Times New Roman" w:hAnsi="Times New Roman" w:cs="Times New Roman"/>
        </w:rPr>
        <w:t>This core is collected from X (show the map)</w:t>
      </w:r>
    </w:p>
    <w:p w14:paraId="0753A72F" w14:textId="77777777" w:rsidR="0045242B" w:rsidRPr="000C4C6E" w:rsidRDefault="0045242B" w:rsidP="0045242B">
      <w:pPr>
        <w:pStyle w:val="ListParagraph"/>
        <w:numPr>
          <w:ilvl w:val="2"/>
          <w:numId w:val="20"/>
        </w:numPr>
        <w:rPr>
          <w:rFonts w:ascii="Times New Roman" w:hAnsi="Times New Roman" w:cs="Times New Roman"/>
        </w:rPr>
      </w:pPr>
      <w:r w:rsidRPr="000C4C6E">
        <w:rPr>
          <w:rFonts w:ascii="Times New Roman" w:hAnsi="Times New Roman" w:cs="Times New Roman"/>
        </w:rPr>
        <w:t>YB = Youngs Bay is located on the northern portion of the state and is part of the Columbia River Estuary</w:t>
      </w:r>
    </w:p>
    <w:p w14:paraId="2F4177A3" w14:textId="77777777" w:rsidR="0045242B" w:rsidRPr="000C4C6E" w:rsidRDefault="0045242B" w:rsidP="0045242B">
      <w:pPr>
        <w:pStyle w:val="ListParagraph"/>
        <w:numPr>
          <w:ilvl w:val="2"/>
          <w:numId w:val="20"/>
        </w:numPr>
        <w:rPr>
          <w:rFonts w:ascii="Times New Roman" w:hAnsi="Times New Roman" w:cs="Times New Roman"/>
        </w:rPr>
      </w:pPr>
      <w:r w:rsidRPr="000C4C6E">
        <w:rPr>
          <w:rFonts w:ascii="Times New Roman" w:hAnsi="Times New Roman" w:cs="Times New Roman"/>
        </w:rPr>
        <w:t xml:space="preserve">NT = Netarts Bay is just south of Tillamook Estuary and is in the northern portion of the coast </w:t>
      </w:r>
    </w:p>
    <w:p w14:paraId="7D977F94" w14:textId="77777777" w:rsidR="0045242B" w:rsidRPr="000C4C6E" w:rsidRDefault="0045242B" w:rsidP="0045242B">
      <w:pPr>
        <w:pStyle w:val="ListParagraph"/>
        <w:numPr>
          <w:ilvl w:val="2"/>
          <w:numId w:val="20"/>
        </w:numPr>
        <w:rPr>
          <w:rFonts w:ascii="Times New Roman" w:hAnsi="Times New Roman" w:cs="Times New Roman"/>
        </w:rPr>
      </w:pPr>
      <w:r w:rsidRPr="000C4C6E">
        <w:rPr>
          <w:rFonts w:ascii="Times New Roman" w:hAnsi="Times New Roman" w:cs="Times New Roman"/>
        </w:rPr>
        <w:t>AB = Alsea Bay is located in the middle portion of the Oregon coast, just south of Yaquina Bay</w:t>
      </w:r>
    </w:p>
    <w:p w14:paraId="38064907" w14:textId="77777777" w:rsidR="0045242B" w:rsidRPr="000C4C6E" w:rsidRDefault="0045242B" w:rsidP="0045242B">
      <w:pPr>
        <w:pStyle w:val="ListParagraph"/>
        <w:numPr>
          <w:ilvl w:val="1"/>
          <w:numId w:val="20"/>
        </w:numPr>
        <w:rPr>
          <w:rFonts w:ascii="Times New Roman" w:hAnsi="Times New Roman" w:cs="Times New Roman"/>
        </w:rPr>
      </w:pPr>
      <w:r w:rsidRPr="000C4C6E">
        <w:rPr>
          <w:rFonts w:ascii="Times New Roman" w:hAnsi="Times New Roman" w:cs="Times New Roman"/>
        </w:rPr>
        <w:t xml:space="preserve">This timeline shows the last ~100 years, which is what we are able to measure </w:t>
      </w:r>
    </w:p>
    <w:p w14:paraId="642C598C" w14:textId="77777777" w:rsidR="0045242B" w:rsidRPr="000C4C6E" w:rsidRDefault="0045242B" w:rsidP="0045242B">
      <w:pPr>
        <w:pStyle w:val="ListParagraph"/>
        <w:numPr>
          <w:ilvl w:val="2"/>
          <w:numId w:val="20"/>
        </w:numPr>
        <w:rPr>
          <w:rFonts w:ascii="Times New Roman" w:hAnsi="Times New Roman" w:cs="Times New Roman"/>
        </w:rPr>
      </w:pPr>
      <w:r w:rsidRPr="000C4C6E">
        <w:rPr>
          <w:rFonts w:ascii="Times New Roman" w:hAnsi="Times New Roman" w:cs="Times New Roman"/>
        </w:rPr>
        <w:t>If we assume that this timeline extends back down the core without changing this core is about X years old</w:t>
      </w:r>
    </w:p>
    <w:p w14:paraId="14743F0E" w14:textId="77777777" w:rsidR="0045242B" w:rsidRPr="000C4C6E" w:rsidRDefault="0045242B" w:rsidP="0045242B">
      <w:pPr>
        <w:pStyle w:val="ListParagraph"/>
        <w:numPr>
          <w:ilvl w:val="3"/>
          <w:numId w:val="20"/>
        </w:numPr>
        <w:rPr>
          <w:rFonts w:ascii="Times New Roman" w:hAnsi="Times New Roman" w:cs="Times New Roman"/>
        </w:rPr>
      </w:pPr>
      <w:r w:rsidRPr="000C4C6E">
        <w:rPr>
          <w:rFonts w:ascii="Times New Roman" w:hAnsi="Times New Roman" w:cs="Times New Roman"/>
        </w:rPr>
        <w:t>YB = ~700 y</w:t>
      </w:r>
    </w:p>
    <w:p w14:paraId="4AA3C4D7" w14:textId="77777777" w:rsidR="0045242B" w:rsidRPr="000C4C6E" w:rsidRDefault="0045242B" w:rsidP="0045242B">
      <w:pPr>
        <w:pStyle w:val="ListParagraph"/>
        <w:numPr>
          <w:ilvl w:val="3"/>
          <w:numId w:val="20"/>
        </w:numPr>
        <w:rPr>
          <w:rFonts w:ascii="Times New Roman" w:hAnsi="Times New Roman" w:cs="Times New Roman"/>
        </w:rPr>
      </w:pPr>
      <w:r w:rsidRPr="000C4C6E">
        <w:rPr>
          <w:rFonts w:ascii="Times New Roman" w:hAnsi="Times New Roman" w:cs="Times New Roman"/>
        </w:rPr>
        <w:t>NT = ~950 y</w:t>
      </w:r>
    </w:p>
    <w:p w14:paraId="07C35442" w14:textId="77777777" w:rsidR="0045242B" w:rsidRPr="000C4C6E" w:rsidRDefault="0045242B" w:rsidP="0045242B">
      <w:pPr>
        <w:pStyle w:val="ListParagraph"/>
        <w:numPr>
          <w:ilvl w:val="3"/>
          <w:numId w:val="20"/>
        </w:numPr>
        <w:rPr>
          <w:rFonts w:ascii="Times New Roman" w:hAnsi="Times New Roman" w:cs="Times New Roman"/>
        </w:rPr>
      </w:pPr>
      <w:r w:rsidRPr="000C4C6E">
        <w:rPr>
          <w:rFonts w:ascii="Times New Roman" w:hAnsi="Times New Roman" w:cs="Times New Roman"/>
        </w:rPr>
        <w:t>AB = ~730 y</w:t>
      </w:r>
    </w:p>
    <w:p w14:paraId="6B842DE2" w14:textId="77777777" w:rsidR="0045242B" w:rsidRPr="000C4C6E" w:rsidRDefault="0045242B" w:rsidP="0045242B">
      <w:pPr>
        <w:pStyle w:val="ListParagraph"/>
        <w:numPr>
          <w:ilvl w:val="1"/>
          <w:numId w:val="20"/>
        </w:numPr>
        <w:rPr>
          <w:rFonts w:ascii="Times New Roman" w:hAnsi="Times New Roman" w:cs="Times New Roman"/>
        </w:rPr>
      </w:pPr>
      <w:r w:rsidRPr="000C4C6E">
        <w:rPr>
          <w:rFonts w:ascii="Times New Roman" w:hAnsi="Times New Roman" w:cs="Times New Roman"/>
        </w:rPr>
        <w:t xml:space="preserve">This is a CT scan of the sediment core. We scan the sediment cores at a veterinary hospital. It lets us look at the inside of the cores that we can’t see with our eyes, similar to the CT or X-ray scans you get of your body. </w:t>
      </w:r>
    </w:p>
    <w:p w14:paraId="48E12300" w14:textId="77777777" w:rsidR="0045242B" w:rsidRPr="000C4C6E" w:rsidRDefault="0045242B" w:rsidP="0045242B">
      <w:pPr>
        <w:pStyle w:val="ListParagraph"/>
        <w:numPr>
          <w:ilvl w:val="2"/>
          <w:numId w:val="20"/>
        </w:numPr>
        <w:rPr>
          <w:rFonts w:ascii="Times New Roman" w:hAnsi="Times New Roman" w:cs="Times New Roman"/>
        </w:rPr>
      </w:pPr>
      <w:r w:rsidRPr="000C4C6E">
        <w:rPr>
          <w:rFonts w:ascii="Times New Roman" w:hAnsi="Times New Roman" w:cs="Times New Roman"/>
        </w:rPr>
        <w:t xml:space="preserve">The lighter areas are </w:t>
      </w:r>
      <w:proofErr w:type="gramStart"/>
      <w:r w:rsidRPr="000C4C6E">
        <w:rPr>
          <w:rFonts w:ascii="Times New Roman" w:hAnsi="Times New Roman" w:cs="Times New Roman"/>
        </w:rPr>
        <w:t>more dense</w:t>
      </w:r>
      <w:proofErr w:type="gramEnd"/>
      <w:r w:rsidRPr="000C4C6E">
        <w:rPr>
          <w:rFonts w:ascii="Times New Roman" w:hAnsi="Times New Roman" w:cs="Times New Roman"/>
        </w:rPr>
        <w:t xml:space="preserve">, like the PVC pipe or the sandy deposits. The darker areas are less dense, like the air or the plant parts.  </w:t>
      </w:r>
    </w:p>
    <w:p w14:paraId="0008800F" w14:textId="77777777" w:rsidR="0045242B" w:rsidRPr="000C4C6E" w:rsidRDefault="0045242B" w:rsidP="0045242B">
      <w:pPr>
        <w:pStyle w:val="ListParagraph"/>
        <w:numPr>
          <w:ilvl w:val="1"/>
          <w:numId w:val="20"/>
        </w:numPr>
        <w:rPr>
          <w:rFonts w:ascii="Times New Roman" w:hAnsi="Times New Roman" w:cs="Times New Roman"/>
        </w:rPr>
      </w:pPr>
      <w:r w:rsidRPr="000C4C6E">
        <w:rPr>
          <w:rFonts w:ascii="Times New Roman" w:hAnsi="Times New Roman" w:cs="Times New Roman"/>
        </w:rPr>
        <w:t>In the microscopes we have three samples taken from these different stars on the sediment core so you can look at them.</w:t>
      </w:r>
    </w:p>
    <w:p w14:paraId="612576BF" w14:textId="77777777" w:rsidR="0045242B" w:rsidRPr="000C4C6E" w:rsidRDefault="0045242B" w:rsidP="0045242B">
      <w:pPr>
        <w:pStyle w:val="ListParagraph"/>
        <w:numPr>
          <w:ilvl w:val="0"/>
          <w:numId w:val="20"/>
        </w:numPr>
        <w:rPr>
          <w:rFonts w:ascii="Times New Roman" w:hAnsi="Times New Roman" w:cs="Times New Roman"/>
          <w:b/>
        </w:rPr>
      </w:pPr>
      <w:r w:rsidRPr="000C4C6E">
        <w:rPr>
          <w:rFonts w:ascii="Times New Roman" w:hAnsi="Times New Roman" w:cs="Times New Roman"/>
          <w:b/>
        </w:rPr>
        <w:t>What stands out to you in the sediment core?</w:t>
      </w:r>
    </w:p>
    <w:p w14:paraId="7549592C" w14:textId="77777777" w:rsidR="0045242B" w:rsidRPr="000C4C6E" w:rsidRDefault="0045242B" w:rsidP="0045242B">
      <w:pPr>
        <w:pStyle w:val="ListParagraph"/>
        <w:numPr>
          <w:ilvl w:val="1"/>
          <w:numId w:val="20"/>
        </w:numPr>
        <w:rPr>
          <w:rFonts w:ascii="Times New Roman" w:hAnsi="Times New Roman" w:cs="Times New Roman"/>
        </w:rPr>
      </w:pPr>
      <w:r w:rsidRPr="000C4C6E">
        <w:rPr>
          <w:rFonts w:ascii="Times New Roman" w:hAnsi="Times New Roman" w:cs="Times New Roman"/>
        </w:rPr>
        <w:t xml:space="preserve">They might jump the gun on the earthquake tsunami deposit but hopefully they have more insights </w:t>
      </w:r>
    </w:p>
    <w:p w14:paraId="19EEE805" w14:textId="77777777" w:rsidR="0045242B" w:rsidRPr="000C4C6E" w:rsidRDefault="0045242B" w:rsidP="0045242B">
      <w:pPr>
        <w:pStyle w:val="ListParagraph"/>
        <w:numPr>
          <w:ilvl w:val="0"/>
          <w:numId w:val="20"/>
        </w:numPr>
        <w:rPr>
          <w:rFonts w:ascii="Times New Roman" w:hAnsi="Times New Roman" w:cs="Times New Roman"/>
          <w:b/>
        </w:rPr>
      </w:pPr>
      <w:r w:rsidRPr="000C4C6E">
        <w:rPr>
          <w:rFonts w:ascii="Times New Roman" w:hAnsi="Times New Roman" w:cs="Times New Roman"/>
          <w:b/>
        </w:rPr>
        <w:t>If we know that the last earthquake in Oregon happened ~300 years ago in 1700, where in the core do you think you’d see an earthquake and tsunami deposit? Why there?</w:t>
      </w:r>
    </w:p>
    <w:p w14:paraId="7D47C52E" w14:textId="77777777" w:rsidR="0045242B" w:rsidRPr="000C4C6E" w:rsidRDefault="0045242B" w:rsidP="0045242B">
      <w:pPr>
        <w:pStyle w:val="ListParagraph"/>
        <w:numPr>
          <w:ilvl w:val="1"/>
          <w:numId w:val="20"/>
        </w:numPr>
        <w:rPr>
          <w:rFonts w:ascii="Times New Roman" w:hAnsi="Times New Roman" w:cs="Times New Roman"/>
        </w:rPr>
      </w:pPr>
      <w:r w:rsidRPr="000C4C6E">
        <w:rPr>
          <w:rFonts w:ascii="Times New Roman" w:hAnsi="Times New Roman" w:cs="Times New Roman"/>
        </w:rPr>
        <w:t xml:space="preserve">Lead the students through the evidence you have: </w:t>
      </w:r>
    </w:p>
    <w:p w14:paraId="45646CD9" w14:textId="77777777" w:rsidR="0045242B" w:rsidRPr="000C4C6E" w:rsidRDefault="0045242B" w:rsidP="0045242B">
      <w:pPr>
        <w:pStyle w:val="ListParagraph"/>
        <w:numPr>
          <w:ilvl w:val="2"/>
          <w:numId w:val="20"/>
        </w:numPr>
        <w:rPr>
          <w:rFonts w:ascii="Times New Roman" w:hAnsi="Times New Roman" w:cs="Times New Roman"/>
        </w:rPr>
      </w:pPr>
      <w:r w:rsidRPr="000C4C6E">
        <w:rPr>
          <w:rFonts w:ascii="Times New Roman" w:hAnsi="Times New Roman" w:cs="Times New Roman"/>
          <w:u w:val="single"/>
        </w:rPr>
        <w:t>Visually</w:t>
      </w:r>
      <w:r w:rsidRPr="000C4C6E">
        <w:rPr>
          <w:rFonts w:ascii="Times New Roman" w:hAnsi="Times New Roman" w:cs="Times New Roman"/>
        </w:rPr>
        <w:t xml:space="preserve"> you see a change in the sediment: buried, organic rich salt marsh that looks similar to the surface, sandy deposit with a sharp contact is an indication of a rapid change, gradual change from sandy sediment back to organic rich sediment = regrowth of the salt marsh   </w:t>
      </w:r>
    </w:p>
    <w:p w14:paraId="38B0937B" w14:textId="77777777" w:rsidR="0045242B" w:rsidRPr="000C4C6E" w:rsidRDefault="0045242B" w:rsidP="0045242B">
      <w:pPr>
        <w:pStyle w:val="ListParagraph"/>
        <w:numPr>
          <w:ilvl w:val="2"/>
          <w:numId w:val="20"/>
        </w:numPr>
        <w:rPr>
          <w:rFonts w:ascii="Times New Roman" w:hAnsi="Times New Roman" w:cs="Times New Roman"/>
        </w:rPr>
      </w:pPr>
      <w:r w:rsidRPr="000C4C6E">
        <w:rPr>
          <w:rFonts w:ascii="Times New Roman" w:hAnsi="Times New Roman" w:cs="Times New Roman"/>
          <w:u w:val="single"/>
        </w:rPr>
        <w:t>Texturally</w:t>
      </w:r>
      <w:r w:rsidRPr="000C4C6E">
        <w:rPr>
          <w:rFonts w:ascii="Times New Roman" w:hAnsi="Times New Roman" w:cs="Times New Roman"/>
        </w:rPr>
        <w:t xml:space="preserve"> you can feel the difference in the sand and mud – get students to gently touch the mud </w:t>
      </w:r>
    </w:p>
    <w:p w14:paraId="69169692" w14:textId="77777777" w:rsidR="0045242B" w:rsidRPr="000C4C6E" w:rsidRDefault="0045242B" w:rsidP="0045242B">
      <w:pPr>
        <w:pStyle w:val="ListParagraph"/>
        <w:numPr>
          <w:ilvl w:val="2"/>
          <w:numId w:val="20"/>
        </w:numPr>
        <w:rPr>
          <w:rFonts w:ascii="Times New Roman" w:hAnsi="Times New Roman" w:cs="Times New Roman"/>
        </w:rPr>
      </w:pPr>
      <w:r w:rsidRPr="000C4C6E">
        <w:rPr>
          <w:rFonts w:ascii="Times New Roman" w:hAnsi="Times New Roman" w:cs="Times New Roman"/>
          <w:u w:val="single"/>
        </w:rPr>
        <w:t>CT scan</w:t>
      </w:r>
      <w:r w:rsidRPr="000C4C6E">
        <w:rPr>
          <w:rFonts w:ascii="Times New Roman" w:hAnsi="Times New Roman" w:cs="Times New Roman"/>
        </w:rPr>
        <w:t xml:space="preserve"> shows this trend more obviously</w:t>
      </w:r>
    </w:p>
    <w:p w14:paraId="229B446B" w14:textId="77777777" w:rsidR="0045242B" w:rsidRPr="000C4C6E" w:rsidRDefault="0045242B" w:rsidP="0045242B">
      <w:pPr>
        <w:pStyle w:val="ListParagraph"/>
        <w:numPr>
          <w:ilvl w:val="2"/>
          <w:numId w:val="20"/>
        </w:numPr>
        <w:rPr>
          <w:rFonts w:ascii="Times New Roman" w:hAnsi="Times New Roman" w:cs="Times New Roman"/>
        </w:rPr>
      </w:pPr>
      <w:r w:rsidRPr="000C4C6E">
        <w:rPr>
          <w:rFonts w:ascii="Times New Roman" w:hAnsi="Times New Roman" w:cs="Times New Roman"/>
          <w:u w:val="single"/>
        </w:rPr>
        <w:t>Microscope slides</w:t>
      </w:r>
      <w:r w:rsidRPr="000C4C6E">
        <w:rPr>
          <w:rFonts w:ascii="Times New Roman" w:hAnsi="Times New Roman" w:cs="Times New Roman"/>
        </w:rPr>
        <w:t xml:space="preserve"> show that the mud below the tsunami deposit and the mud at the surface is similar, the tsunami deposit is very different and clearly sand</w:t>
      </w:r>
    </w:p>
    <w:p w14:paraId="399C8D7F" w14:textId="77777777" w:rsidR="0045242B" w:rsidRPr="000C4C6E" w:rsidRDefault="0045242B" w:rsidP="0045242B">
      <w:pPr>
        <w:pStyle w:val="ListParagraph"/>
        <w:numPr>
          <w:ilvl w:val="0"/>
          <w:numId w:val="20"/>
        </w:numPr>
        <w:rPr>
          <w:rFonts w:ascii="Times New Roman" w:hAnsi="Times New Roman" w:cs="Times New Roman"/>
          <w:b/>
        </w:rPr>
      </w:pPr>
      <w:r w:rsidRPr="000C4C6E">
        <w:rPr>
          <w:rFonts w:ascii="Times New Roman" w:hAnsi="Times New Roman" w:cs="Times New Roman"/>
          <w:b/>
        </w:rPr>
        <w:t xml:space="preserve">What other evidence would allow us to tell that the deposit is different and maybe an earthquake/tsunami deposit? </w:t>
      </w:r>
    </w:p>
    <w:p w14:paraId="45ED05B2" w14:textId="77777777" w:rsidR="0045242B" w:rsidRPr="000C4C6E" w:rsidRDefault="0045242B" w:rsidP="0045242B">
      <w:pPr>
        <w:pStyle w:val="ListParagraph"/>
        <w:numPr>
          <w:ilvl w:val="1"/>
          <w:numId w:val="20"/>
        </w:numPr>
        <w:rPr>
          <w:rFonts w:ascii="Times New Roman" w:hAnsi="Times New Roman" w:cs="Times New Roman"/>
          <w:b/>
        </w:rPr>
      </w:pPr>
      <w:r w:rsidRPr="000C4C6E">
        <w:rPr>
          <w:rFonts w:ascii="Times New Roman" w:hAnsi="Times New Roman" w:cs="Times New Roman"/>
        </w:rPr>
        <w:lastRenderedPageBreak/>
        <w:t>When this happens, this huge wave comes in and buries things in the bay – what would you expect to see buried in the core?</w:t>
      </w:r>
      <w:r w:rsidRPr="000C4C6E">
        <w:rPr>
          <w:rFonts w:ascii="Times New Roman" w:hAnsi="Times New Roman" w:cs="Times New Roman"/>
          <w:b/>
        </w:rPr>
        <w:t xml:space="preserve"> </w:t>
      </w:r>
    </w:p>
    <w:p w14:paraId="31005F39" w14:textId="77777777" w:rsidR="0045242B" w:rsidRPr="000C4C6E" w:rsidRDefault="0045242B" w:rsidP="0045242B">
      <w:pPr>
        <w:pStyle w:val="ListParagraph"/>
        <w:numPr>
          <w:ilvl w:val="1"/>
          <w:numId w:val="20"/>
        </w:numPr>
        <w:rPr>
          <w:rFonts w:ascii="Times New Roman" w:hAnsi="Times New Roman" w:cs="Times New Roman"/>
        </w:rPr>
      </w:pPr>
      <w:r w:rsidRPr="000C4C6E">
        <w:rPr>
          <w:rFonts w:ascii="Times New Roman" w:hAnsi="Times New Roman" w:cs="Times New Roman"/>
        </w:rPr>
        <w:t xml:space="preserve">Get the students to spitball ideas. Some answers I can think of are age dating the deposit (radiocarbon/14C), relating the core to other cores collected in the same estuary or along the entire coast, testing the chemistry of the sediment, looking for woody debris in the tsunami deposit, measure change in grain/sand size.   </w:t>
      </w:r>
    </w:p>
    <w:p w14:paraId="7651D436" w14:textId="77777777" w:rsidR="0045242B" w:rsidRPr="000C4C6E" w:rsidRDefault="0045242B" w:rsidP="0045242B">
      <w:pPr>
        <w:pStyle w:val="ListParagraph"/>
        <w:numPr>
          <w:ilvl w:val="0"/>
          <w:numId w:val="20"/>
        </w:numPr>
        <w:rPr>
          <w:rFonts w:ascii="Times New Roman" w:hAnsi="Times New Roman" w:cs="Times New Roman"/>
        </w:rPr>
      </w:pPr>
      <w:r w:rsidRPr="000C4C6E">
        <w:rPr>
          <w:rFonts w:ascii="Times New Roman" w:hAnsi="Times New Roman" w:cs="Times New Roman"/>
        </w:rPr>
        <w:t xml:space="preserve">Explain the hydrogen peroxide procedure: We are going to set up an experiment to measure organic matter in the sediment. Organic matter is made up of plants and other things that were once living and have now decomposed to form this carbon-rich mud. We can pour very strong bleach (hydrogen peroxide) on the sediment. The more plant material is in the mud, the more it will bubble as the bleach dissolves the plants. </w:t>
      </w:r>
    </w:p>
    <w:p w14:paraId="3C4718E6" w14:textId="77777777" w:rsidR="0045242B" w:rsidRPr="000C4C6E" w:rsidRDefault="0045242B" w:rsidP="0045242B">
      <w:pPr>
        <w:pStyle w:val="ListParagraph"/>
        <w:numPr>
          <w:ilvl w:val="1"/>
          <w:numId w:val="20"/>
        </w:numPr>
        <w:rPr>
          <w:rFonts w:ascii="Times New Roman" w:hAnsi="Times New Roman" w:cs="Times New Roman"/>
        </w:rPr>
      </w:pPr>
      <w:r w:rsidRPr="000C4C6E">
        <w:rPr>
          <w:rFonts w:ascii="Times New Roman" w:hAnsi="Times New Roman" w:cs="Times New Roman"/>
        </w:rPr>
        <w:t xml:space="preserve">For the elementary students – compare the experiment to what happens in our stomachs – digestion = bubbling, gurgling </w:t>
      </w:r>
    </w:p>
    <w:p w14:paraId="0E92FE02" w14:textId="77777777" w:rsidR="0045242B" w:rsidRPr="000C4C6E" w:rsidRDefault="0045242B" w:rsidP="0045242B">
      <w:pPr>
        <w:pStyle w:val="ListParagraph"/>
        <w:numPr>
          <w:ilvl w:val="1"/>
          <w:numId w:val="20"/>
        </w:numPr>
        <w:rPr>
          <w:rFonts w:ascii="Times New Roman" w:hAnsi="Times New Roman" w:cs="Times New Roman"/>
          <w:highlight w:val="yellow"/>
        </w:rPr>
      </w:pPr>
      <w:r w:rsidRPr="000C4C6E">
        <w:rPr>
          <w:rFonts w:ascii="Times New Roman" w:hAnsi="Times New Roman" w:cs="Times New Roman"/>
          <w:highlight w:val="yellow"/>
        </w:rPr>
        <w:t xml:space="preserve">30% hydrogen peroxide will burn a little if it gets on your skin and might bleach skin or clothing. If it gets on hands, wash them immediately. If it is a larger spill, use the chemical shower or eyewash station.  </w:t>
      </w:r>
    </w:p>
    <w:p w14:paraId="38274D06" w14:textId="77777777" w:rsidR="0045242B" w:rsidRPr="000C4C6E" w:rsidRDefault="0045242B" w:rsidP="0045242B">
      <w:pPr>
        <w:pStyle w:val="ListParagraph"/>
        <w:numPr>
          <w:ilvl w:val="1"/>
          <w:numId w:val="20"/>
        </w:numPr>
        <w:rPr>
          <w:rFonts w:ascii="Times New Roman" w:hAnsi="Times New Roman" w:cs="Times New Roman"/>
          <w:highlight w:val="yellow"/>
        </w:rPr>
      </w:pPr>
      <w:r w:rsidRPr="000C4C6E">
        <w:rPr>
          <w:rFonts w:ascii="Times New Roman" w:hAnsi="Times New Roman" w:cs="Times New Roman"/>
          <w:highlight w:val="yellow"/>
        </w:rPr>
        <w:t xml:space="preserve">Put on gloves and have students put on goggles </w:t>
      </w:r>
    </w:p>
    <w:p w14:paraId="56C29ECB" w14:textId="77777777" w:rsidR="0045242B" w:rsidRPr="000C4C6E" w:rsidRDefault="0045242B" w:rsidP="0045242B">
      <w:pPr>
        <w:pStyle w:val="ListParagraph"/>
        <w:numPr>
          <w:ilvl w:val="1"/>
          <w:numId w:val="20"/>
        </w:numPr>
        <w:rPr>
          <w:rFonts w:ascii="Times New Roman" w:hAnsi="Times New Roman" w:cs="Times New Roman"/>
          <w:highlight w:val="yellow"/>
        </w:rPr>
      </w:pPr>
      <w:r w:rsidRPr="000C4C6E">
        <w:rPr>
          <w:rFonts w:ascii="Times New Roman" w:hAnsi="Times New Roman" w:cs="Times New Roman"/>
          <w:highlight w:val="yellow"/>
        </w:rPr>
        <w:t>Plug the hotplate in and warn students not to touch it. Note: they heat up fast and don’t have to be very hot for the demonstration to work!</w:t>
      </w:r>
    </w:p>
    <w:p w14:paraId="0352B3C2" w14:textId="77777777" w:rsidR="0045242B" w:rsidRPr="000C4C6E" w:rsidRDefault="0045242B" w:rsidP="0045242B">
      <w:pPr>
        <w:pStyle w:val="ListParagraph"/>
        <w:numPr>
          <w:ilvl w:val="0"/>
          <w:numId w:val="20"/>
        </w:numPr>
        <w:rPr>
          <w:rFonts w:ascii="Times New Roman" w:hAnsi="Times New Roman" w:cs="Times New Roman"/>
          <w:b/>
        </w:rPr>
      </w:pPr>
      <w:r w:rsidRPr="000C4C6E">
        <w:rPr>
          <w:rFonts w:ascii="Times New Roman" w:hAnsi="Times New Roman" w:cs="Times New Roman"/>
          <w:b/>
        </w:rPr>
        <w:t>Where do we think the highest organic matter content is in the core? Where do we think the lowest organic matter content is?</w:t>
      </w:r>
    </w:p>
    <w:p w14:paraId="16C6BD12" w14:textId="77777777" w:rsidR="0045242B" w:rsidRPr="000C4C6E" w:rsidRDefault="0045242B" w:rsidP="0045242B">
      <w:pPr>
        <w:pStyle w:val="ListParagraph"/>
        <w:numPr>
          <w:ilvl w:val="1"/>
          <w:numId w:val="20"/>
        </w:numPr>
        <w:rPr>
          <w:rFonts w:ascii="Times New Roman" w:hAnsi="Times New Roman" w:cs="Times New Roman"/>
          <w:b/>
        </w:rPr>
      </w:pPr>
      <w:r w:rsidRPr="000C4C6E">
        <w:rPr>
          <w:rFonts w:ascii="Times New Roman" w:hAnsi="Times New Roman" w:cs="Times New Roman"/>
        </w:rPr>
        <w:t>Highest = surface and also below tsunami (because it was once a salt marsh that got buried quickly during the earthquake and tsunami and didn’t have time to decompose)</w:t>
      </w:r>
    </w:p>
    <w:p w14:paraId="615019BB" w14:textId="77777777" w:rsidR="0045242B" w:rsidRPr="000C4C6E" w:rsidRDefault="0045242B" w:rsidP="0045242B">
      <w:pPr>
        <w:pStyle w:val="ListParagraph"/>
        <w:numPr>
          <w:ilvl w:val="1"/>
          <w:numId w:val="20"/>
        </w:numPr>
        <w:rPr>
          <w:rFonts w:ascii="Times New Roman" w:hAnsi="Times New Roman" w:cs="Times New Roman"/>
          <w:b/>
        </w:rPr>
      </w:pPr>
      <w:r w:rsidRPr="000C4C6E">
        <w:rPr>
          <w:rFonts w:ascii="Times New Roman" w:hAnsi="Times New Roman" w:cs="Times New Roman"/>
        </w:rPr>
        <w:t xml:space="preserve">Lowest = tsunami sand deposit </w:t>
      </w:r>
    </w:p>
    <w:p w14:paraId="58F802A2" w14:textId="77777777" w:rsidR="0045242B" w:rsidRPr="000C4C6E" w:rsidRDefault="0045242B" w:rsidP="0045242B">
      <w:pPr>
        <w:pStyle w:val="ListParagraph"/>
        <w:numPr>
          <w:ilvl w:val="0"/>
          <w:numId w:val="20"/>
        </w:numPr>
        <w:rPr>
          <w:rFonts w:ascii="Times New Roman" w:hAnsi="Times New Roman" w:cs="Times New Roman"/>
          <w:b/>
        </w:rPr>
      </w:pPr>
      <w:r w:rsidRPr="000C4C6E">
        <w:rPr>
          <w:rFonts w:ascii="Times New Roman" w:hAnsi="Times New Roman" w:cs="Times New Roman"/>
          <w:b/>
        </w:rPr>
        <w:t xml:space="preserve">Where should we take the sediment samples in the core? </w:t>
      </w:r>
    </w:p>
    <w:p w14:paraId="3D89E9AD" w14:textId="77777777" w:rsidR="0045242B" w:rsidRPr="000C4C6E" w:rsidRDefault="0045242B" w:rsidP="0045242B">
      <w:pPr>
        <w:pStyle w:val="ListParagraph"/>
        <w:numPr>
          <w:ilvl w:val="1"/>
          <w:numId w:val="20"/>
        </w:numPr>
        <w:rPr>
          <w:rFonts w:ascii="Times New Roman" w:hAnsi="Times New Roman" w:cs="Times New Roman"/>
        </w:rPr>
      </w:pPr>
      <w:r w:rsidRPr="000C4C6E">
        <w:rPr>
          <w:rFonts w:ascii="Times New Roman" w:hAnsi="Times New Roman" w:cs="Times New Roman"/>
        </w:rPr>
        <w:t>Lead them to choose the top of the core, from the tsunami deposit, and below the tsunami deposit. An additional sample could be from above the tsunami deposit.</w:t>
      </w:r>
    </w:p>
    <w:p w14:paraId="6ED6701B" w14:textId="77777777" w:rsidR="0045242B" w:rsidRPr="000C4C6E" w:rsidRDefault="0045242B" w:rsidP="0045242B">
      <w:pPr>
        <w:pStyle w:val="ListParagraph"/>
        <w:numPr>
          <w:ilvl w:val="0"/>
          <w:numId w:val="20"/>
        </w:numPr>
        <w:rPr>
          <w:rFonts w:ascii="Times New Roman" w:hAnsi="Times New Roman" w:cs="Times New Roman"/>
        </w:rPr>
      </w:pPr>
      <w:r w:rsidRPr="000C4C6E">
        <w:rPr>
          <w:rFonts w:ascii="Times New Roman" w:hAnsi="Times New Roman" w:cs="Times New Roman"/>
        </w:rPr>
        <w:t xml:space="preserve">Have different students take a small sample of mud using the spatula and place it in separate beakers. Pour a little water and hydrogen peroxide over the sediment and place them on the hotplates.  </w:t>
      </w:r>
    </w:p>
    <w:p w14:paraId="3397A8FB" w14:textId="77777777" w:rsidR="0045242B" w:rsidRPr="000C4C6E" w:rsidRDefault="0045242B" w:rsidP="0045242B">
      <w:pPr>
        <w:pStyle w:val="ListParagraph"/>
        <w:numPr>
          <w:ilvl w:val="1"/>
          <w:numId w:val="20"/>
        </w:numPr>
        <w:rPr>
          <w:rFonts w:ascii="Times New Roman" w:hAnsi="Times New Roman" w:cs="Times New Roman"/>
        </w:rPr>
      </w:pPr>
      <w:r w:rsidRPr="000C4C6E">
        <w:rPr>
          <w:rFonts w:ascii="Times New Roman" w:hAnsi="Times New Roman" w:cs="Times New Roman"/>
        </w:rPr>
        <w:t>Hopefully the organic rich sediment will bubble (but not explode!) while the sandy material wont bubble as much</w:t>
      </w:r>
    </w:p>
    <w:p w14:paraId="5C3A71AF" w14:textId="77777777" w:rsidR="0045242B" w:rsidRPr="000C4C6E" w:rsidRDefault="0045242B" w:rsidP="0045242B">
      <w:pPr>
        <w:pStyle w:val="ListParagraph"/>
        <w:numPr>
          <w:ilvl w:val="1"/>
          <w:numId w:val="20"/>
        </w:numPr>
        <w:rPr>
          <w:rFonts w:ascii="Times New Roman" w:hAnsi="Times New Roman" w:cs="Times New Roman"/>
        </w:rPr>
      </w:pPr>
      <w:r w:rsidRPr="000C4C6E">
        <w:rPr>
          <w:rFonts w:ascii="Times New Roman" w:hAnsi="Times New Roman" w:cs="Times New Roman"/>
        </w:rPr>
        <w:t xml:space="preserve">If this doesn’t happen, add more hydrogen peroxide, slowly. </w:t>
      </w:r>
    </w:p>
    <w:p w14:paraId="492831DF" w14:textId="77777777" w:rsidR="0045242B" w:rsidRPr="000C4C6E" w:rsidRDefault="0045242B" w:rsidP="0045242B">
      <w:pPr>
        <w:pStyle w:val="ListParagraph"/>
        <w:numPr>
          <w:ilvl w:val="1"/>
          <w:numId w:val="20"/>
        </w:numPr>
        <w:rPr>
          <w:rFonts w:ascii="Times New Roman" w:hAnsi="Times New Roman" w:cs="Times New Roman"/>
        </w:rPr>
      </w:pPr>
      <w:r w:rsidRPr="000C4C6E">
        <w:rPr>
          <w:rFonts w:ascii="Times New Roman" w:hAnsi="Times New Roman" w:cs="Times New Roman"/>
        </w:rPr>
        <w:t xml:space="preserve">Once the bubbling starts, don’t let it sit too long on the hotplate or it might start to burn. You can take it off the hotplate to show the students and if the bubbling stops you can place it back on the hotplate temporarily. </w:t>
      </w:r>
    </w:p>
    <w:p w14:paraId="260E160C" w14:textId="77777777" w:rsidR="0045242B" w:rsidRPr="000C4C6E" w:rsidRDefault="0045242B" w:rsidP="0045242B">
      <w:pPr>
        <w:pStyle w:val="ListParagraph"/>
        <w:numPr>
          <w:ilvl w:val="0"/>
          <w:numId w:val="20"/>
        </w:numPr>
        <w:rPr>
          <w:rFonts w:ascii="Times New Roman" w:hAnsi="Times New Roman" w:cs="Times New Roman"/>
          <w:b/>
        </w:rPr>
      </w:pPr>
      <w:r w:rsidRPr="000C4C6E">
        <w:rPr>
          <w:rFonts w:ascii="Times New Roman" w:hAnsi="Times New Roman" w:cs="Times New Roman"/>
          <w:b/>
        </w:rPr>
        <w:t>What do we see?</w:t>
      </w:r>
    </w:p>
    <w:p w14:paraId="4C87A02E" w14:textId="77777777" w:rsidR="0045242B" w:rsidRPr="000C4C6E" w:rsidRDefault="0045242B" w:rsidP="0045242B">
      <w:pPr>
        <w:rPr>
          <w:rFonts w:ascii="Times New Roman" w:hAnsi="Times New Roman" w:cs="Times New Roman"/>
          <w:sz w:val="28"/>
          <w:szCs w:val="28"/>
        </w:rPr>
      </w:pPr>
      <w:r w:rsidRPr="000C4C6E">
        <w:rPr>
          <w:rFonts w:ascii="Times New Roman" w:hAnsi="Times New Roman" w:cs="Times New Roman"/>
          <w:sz w:val="28"/>
          <w:szCs w:val="28"/>
        </w:rPr>
        <w:t>Discussion (10 min):</w:t>
      </w:r>
    </w:p>
    <w:p w14:paraId="0A18E17A" w14:textId="77777777" w:rsidR="0045242B" w:rsidRPr="000C4C6E" w:rsidRDefault="0045242B" w:rsidP="0045242B">
      <w:pPr>
        <w:pStyle w:val="ListParagraph"/>
        <w:numPr>
          <w:ilvl w:val="0"/>
          <w:numId w:val="21"/>
        </w:numPr>
        <w:rPr>
          <w:rFonts w:ascii="Times New Roman" w:hAnsi="Times New Roman" w:cs="Times New Roman"/>
        </w:rPr>
      </w:pPr>
      <w:r w:rsidRPr="000C4C6E">
        <w:rPr>
          <w:rFonts w:ascii="Times New Roman" w:hAnsi="Times New Roman" w:cs="Times New Roman"/>
        </w:rPr>
        <w:t xml:space="preserve">Ok everyone come back together. </w:t>
      </w:r>
      <w:r w:rsidRPr="000C4C6E">
        <w:rPr>
          <w:rFonts w:ascii="Times New Roman" w:hAnsi="Times New Roman" w:cs="Times New Roman"/>
          <w:b/>
        </w:rPr>
        <w:t>What did we see?</w:t>
      </w:r>
      <w:r w:rsidRPr="000C4C6E">
        <w:rPr>
          <w:rFonts w:ascii="Times New Roman" w:hAnsi="Times New Roman" w:cs="Times New Roman"/>
        </w:rPr>
        <w:t xml:space="preserve"> </w:t>
      </w:r>
    </w:p>
    <w:p w14:paraId="778EB3D9" w14:textId="77777777" w:rsidR="0045242B" w:rsidRPr="000C4C6E" w:rsidRDefault="0045242B" w:rsidP="0045242B">
      <w:pPr>
        <w:pStyle w:val="ListParagraph"/>
        <w:numPr>
          <w:ilvl w:val="1"/>
          <w:numId w:val="21"/>
        </w:numPr>
        <w:rPr>
          <w:rFonts w:ascii="Times New Roman" w:hAnsi="Times New Roman" w:cs="Times New Roman"/>
        </w:rPr>
      </w:pPr>
      <w:r w:rsidRPr="000C4C6E">
        <w:rPr>
          <w:rFonts w:ascii="Times New Roman" w:hAnsi="Times New Roman" w:cs="Times New Roman"/>
        </w:rPr>
        <w:t>An earthquake/tsunami deposit</w:t>
      </w:r>
    </w:p>
    <w:p w14:paraId="38968451" w14:textId="77777777" w:rsidR="0045242B" w:rsidRPr="000C4C6E" w:rsidRDefault="0045242B" w:rsidP="0045242B">
      <w:pPr>
        <w:pStyle w:val="ListParagraph"/>
        <w:numPr>
          <w:ilvl w:val="0"/>
          <w:numId w:val="21"/>
        </w:numPr>
        <w:rPr>
          <w:rFonts w:ascii="Times New Roman" w:hAnsi="Times New Roman" w:cs="Times New Roman"/>
          <w:b/>
        </w:rPr>
      </w:pPr>
      <w:r w:rsidRPr="000C4C6E">
        <w:rPr>
          <w:rFonts w:ascii="Times New Roman" w:hAnsi="Times New Roman" w:cs="Times New Roman"/>
          <w:b/>
        </w:rPr>
        <w:t>How do we know?</w:t>
      </w:r>
    </w:p>
    <w:p w14:paraId="015EF444" w14:textId="77777777" w:rsidR="0045242B" w:rsidRPr="000C4C6E" w:rsidRDefault="0045242B" w:rsidP="0045242B">
      <w:pPr>
        <w:pStyle w:val="ListParagraph"/>
        <w:numPr>
          <w:ilvl w:val="1"/>
          <w:numId w:val="21"/>
        </w:numPr>
        <w:rPr>
          <w:rFonts w:ascii="Times New Roman" w:hAnsi="Times New Roman" w:cs="Times New Roman"/>
        </w:rPr>
      </w:pPr>
      <w:r w:rsidRPr="000C4C6E">
        <w:rPr>
          <w:rFonts w:ascii="Times New Roman" w:hAnsi="Times New Roman" w:cs="Times New Roman"/>
        </w:rPr>
        <w:t>It’s at a depth we expect</w:t>
      </w:r>
    </w:p>
    <w:p w14:paraId="32CD8A34" w14:textId="77777777" w:rsidR="0045242B" w:rsidRPr="000C4C6E" w:rsidRDefault="0045242B" w:rsidP="0045242B">
      <w:pPr>
        <w:pStyle w:val="ListParagraph"/>
        <w:numPr>
          <w:ilvl w:val="1"/>
          <w:numId w:val="21"/>
        </w:numPr>
        <w:rPr>
          <w:rFonts w:ascii="Times New Roman" w:hAnsi="Times New Roman" w:cs="Times New Roman"/>
        </w:rPr>
      </w:pPr>
      <w:r w:rsidRPr="000C4C6E">
        <w:rPr>
          <w:rFonts w:ascii="Times New Roman" w:hAnsi="Times New Roman" w:cs="Times New Roman"/>
        </w:rPr>
        <w:t>We can see it</w:t>
      </w:r>
    </w:p>
    <w:p w14:paraId="123BBAE5" w14:textId="77777777" w:rsidR="0045242B" w:rsidRPr="000C4C6E" w:rsidRDefault="0045242B" w:rsidP="0045242B">
      <w:pPr>
        <w:pStyle w:val="ListParagraph"/>
        <w:numPr>
          <w:ilvl w:val="1"/>
          <w:numId w:val="21"/>
        </w:numPr>
        <w:rPr>
          <w:rFonts w:ascii="Times New Roman" w:hAnsi="Times New Roman" w:cs="Times New Roman"/>
        </w:rPr>
      </w:pPr>
      <w:r w:rsidRPr="000C4C6E">
        <w:rPr>
          <w:rFonts w:ascii="Times New Roman" w:hAnsi="Times New Roman" w:cs="Times New Roman"/>
        </w:rPr>
        <w:t>We can feel it</w:t>
      </w:r>
    </w:p>
    <w:p w14:paraId="187DA58B" w14:textId="77777777" w:rsidR="0045242B" w:rsidRPr="000C4C6E" w:rsidRDefault="0045242B" w:rsidP="0045242B">
      <w:pPr>
        <w:pStyle w:val="ListParagraph"/>
        <w:numPr>
          <w:ilvl w:val="1"/>
          <w:numId w:val="21"/>
        </w:numPr>
        <w:rPr>
          <w:rFonts w:ascii="Times New Roman" w:hAnsi="Times New Roman" w:cs="Times New Roman"/>
        </w:rPr>
      </w:pPr>
      <w:r w:rsidRPr="000C4C6E">
        <w:rPr>
          <w:rFonts w:ascii="Times New Roman" w:hAnsi="Times New Roman" w:cs="Times New Roman"/>
        </w:rPr>
        <w:t>It shows up in the CT scan</w:t>
      </w:r>
    </w:p>
    <w:p w14:paraId="27448620" w14:textId="77777777" w:rsidR="0045242B" w:rsidRPr="000C4C6E" w:rsidRDefault="0045242B" w:rsidP="0045242B">
      <w:pPr>
        <w:pStyle w:val="ListParagraph"/>
        <w:numPr>
          <w:ilvl w:val="1"/>
          <w:numId w:val="21"/>
        </w:numPr>
        <w:rPr>
          <w:rFonts w:ascii="Times New Roman" w:hAnsi="Times New Roman" w:cs="Times New Roman"/>
        </w:rPr>
      </w:pPr>
      <w:r w:rsidRPr="000C4C6E">
        <w:rPr>
          <w:rFonts w:ascii="Times New Roman" w:hAnsi="Times New Roman" w:cs="Times New Roman"/>
        </w:rPr>
        <w:lastRenderedPageBreak/>
        <w:t>We see a difference in the microscopes</w:t>
      </w:r>
    </w:p>
    <w:p w14:paraId="0ADA3370" w14:textId="77777777" w:rsidR="0045242B" w:rsidRPr="000C4C6E" w:rsidRDefault="0045242B" w:rsidP="0045242B">
      <w:pPr>
        <w:pStyle w:val="ListParagraph"/>
        <w:numPr>
          <w:ilvl w:val="1"/>
          <w:numId w:val="21"/>
        </w:numPr>
        <w:rPr>
          <w:rFonts w:ascii="Times New Roman" w:hAnsi="Times New Roman" w:cs="Times New Roman"/>
        </w:rPr>
      </w:pPr>
      <w:r w:rsidRPr="000C4C6E">
        <w:rPr>
          <w:rFonts w:ascii="Times New Roman" w:hAnsi="Times New Roman" w:cs="Times New Roman"/>
        </w:rPr>
        <w:t xml:space="preserve">We measured different amounts of organic matter </w:t>
      </w:r>
    </w:p>
    <w:p w14:paraId="6FF3F530" w14:textId="77777777" w:rsidR="0045242B" w:rsidRPr="000C4C6E" w:rsidRDefault="0045242B" w:rsidP="0045242B">
      <w:pPr>
        <w:pStyle w:val="ListParagraph"/>
        <w:numPr>
          <w:ilvl w:val="0"/>
          <w:numId w:val="21"/>
        </w:numPr>
        <w:rPr>
          <w:rFonts w:ascii="Times New Roman" w:hAnsi="Times New Roman" w:cs="Times New Roman"/>
          <w:b/>
        </w:rPr>
      </w:pPr>
      <w:r w:rsidRPr="000C4C6E">
        <w:rPr>
          <w:rFonts w:ascii="Times New Roman" w:hAnsi="Times New Roman" w:cs="Times New Roman"/>
          <w:b/>
        </w:rPr>
        <w:t xml:space="preserve">What are some other ways that we could confirm our hypothesis? </w:t>
      </w:r>
    </w:p>
    <w:p w14:paraId="7D121C0C" w14:textId="77777777" w:rsidR="0045242B" w:rsidRPr="000C4C6E" w:rsidRDefault="0045242B" w:rsidP="0045242B">
      <w:pPr>
        <w:pStyle w:val="ListParagraph"/>
        <w:numPr>
          <w:ilvl w:val="1"/>
          <w:numId w:val="21"/>
        </w:numPr>
        <w:rPr>
          <w:rFonts w:ascii="Times New Roman" w:hAnsi="Times New Roman" w:cs="Times New Roman"/>
        </w:rPr>
      </w:pPr>
      <w:r w:rsidRPr="000C4C6E">
        <w:rPr>
          <w:rFonts w:ascii="Times New Roman" w:hAnsi="Times New Roman" w:cs="Times New Roman"/>
        </w:rPr>
        <w:t xml:space="preserve">Some answers I can think of are age dating the deposit (radiocarbon/14C), relating the core to other cores collected in the same estuary or along the entire coast, testing the chemistry of the sediment, looking for woody debris in the tsunami deposit, measure change in grain/sand size.   </w:t>
      </w:r>
    </w:p>
    <w:p w14:paraId="3ACAE648" w14:textId="77777777" w:rsidR="0045242B" w:rsidRPr="000C4C6E" w:rsidRDefault="0045242B" w:rsidP="0045242B">
      <w:pPr>
        <w:pStyle w:val="ListParagraph"/>
        <w:numPr>
          <w:ilvl w:val="2"/>
          <w:numId w:val="21"/>
        </w:numPr>
        <w:rPr>
          <w:rFonts w:ascii="Times New Roman" w:hAnsi="Times New Roman" w:cs="Times New Roman"/>
        </w:rPr>
      </w:pPr>
      <w:r w:rsidRPr="000C4C6E">
        <w:rPr>
          <w:rFonts w:ascii="Times New Roman" w:hAnsi="Times New Roman" w:cs="Times New Roman"/>
        </w:rPr>
        <w:t xml:space="preserve">Does anyone know what it means to be radioactive? </w:t>
      </w:r>
    </w:p>
    <w:p w14:paraId="14F11D9E" w14:textId="77777777" w:rsidR="0045242B" w:rsidRPr="000C4C6E" w:rsidRDefault="0045242B" w:rsidP="0045242B">
      <w:pPr>
        <w:pStyle w:val="ListParagraph"/>
        <w:numPr>
          <w:ilvl w:val="2"/>
          <w:numId w:val="21"/>
        </w:numPr>
        <w:rPr>
          <w:rFonts w:ascii="Times New Roman" w:hAnsi="Times New Roman" w:cs="Times New Roman"/>
        </w:rPr>
      </w:pPr>
      <w:r w:rsidRPr="000C4C6E">
        <w:rPr>
          <w:rFonts w:ascii="Times New Roman" w:hAnsi="Times New Roman" w:cs="Times New Roman"/>
        </w:rPr>
        <w:t xml:space="preserve">Back when we were using atomic bombs …, </w:t>
      </w:r>
    </w:p>
    <w:p w14:paraId="05E11B37" w14:textId="7DC8E435" w:rsidR="003C6161" w:rsidRPr="000C4C6E" w:rsidRDefault="0045242B" w:rsidP="0045242B">
      <w:pPr>
        <w:pStyle w:val="ListParagraph"/>
        <w:numPr>
          <w:ilvl w:val="0"/>
          <w:numId w:val="21"/>
        </w:numPr>
        <w:rPr>
          <w:rFonts w:ascii="Times New Roman" w:hAnsi="Times New Roman" w:cs="Times New Roman"/>
        </w:rPr>
      </w:pPr>
      <w:r w:rsidRPr="000C4C6E">
        <w:rPr>
          <w:rFonts w:ascii="Times New Roman" w:hAnsi="Times New Roman" w:cs="Times New Roman"/>
        </w:rPr>
        <w:t xml:space="preserve">Great! </w:t>
      </w:r>
      <w:r w:rsidRPr="000C4C6E">
        <w:rPr>
          <w:rFonts w:ascii="Times New Roman" w:hAnsi="Times New Roman" w:cs="Times New Roman"/>
          <w:b/>
        </w:rPr>
        <w:t>Any questions?</w:t>
      </w:r>
      <w:r w:rsidRPr="000C4C6E">
        <w:rPr>
          <w:rFonts w:ascii="Times New Roman" w:hAnsi="Times New Roman" w:cs="Times New Roman"/>
        </w:rPr>
        <w:t xml:space="preserve"> </w:t>
      </w:r>
      <w:r w:rsidR="003C6161" w:rsidRPr="000C4C6E">
        <w:rPr>
          <w:rFonts w:ascii="Times New Roman" w:hAnsi="Times New Roman" w:cs="Times New Roman"/>
        </w:rPr>
        <w:br w:type="page"/>
      </w:r>
    </w:p>
    <w:p w14:paraId="753F2CC7" w14:textId="77777777" w:rsidR="007E3627" w:rsidRPr="00FE3D91" w:rsidRDefault="007E3627" w:rsidP="007E3627">
      <w:pPr>
        <w:pBdr>
          <w:bottom w:val="single" w:sz="4" w:space="1" w:color="auto"/>
        </w:pBdr>
        <w:rPr>
          <w:rFonts w:ascii="Times New Roman" w:hAnsi="Times New Roman" w:cs="Times New Roman"/>
          <w:i/>
          <w:iCs/>
          <w:sz w:val="28"/>
          <w:szCs w:val="28"/>
        </w:rPr>
      </w:pPr>
      <w:r w:rsidRPr="00FE3D91">
        <w:rPr>
          <w:rFonts w:ascii="Times New Roman" w:hAnsi="Times New Roman" w:cs="Times New Roman"/>
          <w:i/>
          <w:iCs/>
          <w:sz w:val="28"/>
          <w:szCs w:val="28"/>
        </w:rPr>
        <w:lastRenderedPageBreak/>
        <w:t xml:space="preserve">Appendix IV. </w:t>
      </w:r>
      <w:r>
        <w:rPr>
          <w:rFonts w:ascii="Times New Roman" w:hAnsi="Times New Roman" w:cs="Times New Roman"/>
          <w:i/>
          <w:iCs/>
          <w:sz w:val="28"/>
          <w:szCs w:val="28"/>
        </w:rPr>
        <w:t xml:space="preserve">Syllabus &amp; </w:t>
      </w:r>
      <w:r w:rsidRPr="00FE3D91">
        <w:rPr>
          <w:rFonts w:ascii="Times New Roman" w:hAnsi="Times New Roman" w:cs="Times New Roman"/>
          <w:i/>
          <w:iCs/>
          <w:sz w:val="28"/>
          <w:szCs w:val="28"/>
        </w:rPr>
        <w:t xml:space="preserve">Lesson Plan for Proposed Course </w:t>
      </w:r>
    </w:p>
    <w:p w14:paraId="13A5D504" w14:textId="77777777" w:rsidR="007E3627" w:rsidRPr="000C4C6E" w:rsidRDefault="007E3627" w:rsidP="007E3627">
      <w:pPr>
        <w:jc w:val="both"/>
        <w:rPr>
          <w:rFonts w:ascii="Times New Roman" w:hAnsi="Times New Roman" w:cs="Times New Roman"/>
        </w:rPr>
      </w:pPr>
    </w:p>
    <w:p w14:paraId="5BE9C4B5" w14:textId="77777777" w:rsidR="007E3627" w:rsidRPr="000C4C6E" w:rsidRDefault="007E3627" w:rsidP="007E3627">
      <w:pPr>
        <w:jc w:val="both"/>
        <w:rPr>
          <w:rFonts w:ascii="Times New Roman" w:hAnsi="Times New Roman" w:cs="Times New Roman"/>
          <w:b/>
          <w:bCs/>
        </w:rPr>
      </w:pPr>
      <w:r w:rsidRPr="000C4C6E">
        <w:rPr>
          <w:rFonts w:ascii="Times New Roman" w:hAnsi="Times New Roman" w:cs="Times New Roman"/>
          <w:b/>
          <w:bCs/>
        </w:rPr>
        <w:t>Syllabus:</w:t>
      </w:r>
    </w:p>
    <w:p w14:paraId="322C2DD2" w14:textId="77777777" w:rsidR="007E3627" w:rsidRPr="000C4C6E" w:rsidRDefault="007E3627" w:rsidP="007E3627">
      <w:pPr>
        <w:jc w:val="center"/>
        <w:rPr>
          <w:rFonts w:ascii="Times New Roman" w:hAnsi="Times New Roman" w:cs="Times New Roman"/>
          <w:sz w:val="28"/>
        </w:rPr>
      </w:pPr>
      <w:r w:rsidRPr="000C4C6E">
        <w:rPr>
          <w:rFonts w:ascii="Times New Roman" w:hAnsi="Times New Roman" w:cs="Times New Roman"/>
          <w:sz w:val="28"/>
        </w:rPr>
        <w:t xml:space="preserve">OC 4xx: Global Change, Natural Resources, &amp; Environmental Injustice </w:t>
      </w:r>
    </w:p>
    <w:p w14:paraId="63E69180" w14:textId="77777777" w:rsidR="007E3627" w:rsidRPr="000C4C6E" w:rsidRDefault="007E3627" w:rsidP="007E3627">
      <w:pPr>
        <w:rPr>
          <w:rFonts w:ascii="Times New Roman" w:hAnsi="Times New Roman" w:cs="Times New Roman"/>
        </w:rPr>
      </w:pPr>
    </w:p>
    <w:p w14:paraId="1F68CEE4" w14:textId="77777777" w:rsidR="007E3627" w:rsidRPr="000C4C6E" w:rsidRDefault="007E3627" w:rsidP="007E3627">
      <w:pPr>
        <w:jc w:val="both"/>
        <w:rPr>
          <w:rFonts w:ascii="Times New Roman" w:hAnsi="Times New Roman" w:cs="Times New Roman"/>
        </w:rPr>
      </w:pPr>
      <w:r w:rsidRPr="000C4C6E">
        <w:rPr>
          <w:rFonts w:ascii="Times New Roman" w:hAnsi="Times New Roman" w:cs="Times New Roman"/>
          <w:b/>
        </w:rPr>
        <w:t>Course Description:</w:t>
      </w:r>
      <w:r w:rsidRPr="000C4C6E">
        <w:rPr>
          <w:rFonts w:ascii="Times New Roman" w:hAnsi="Times New Roman" w:cs="Times New Roman"/>
        </w:rPr>
        <w:t xml:space="preserve"> The earth is currently undergoing rapid change as a result of anthropogenic activities. Climate change impacts the availability and quality of natural resources, including access to livable and arable land and clean drinking water. Access to these resources have and will be limited to those with social privilege and financial resources, while the burdens of rising global temperature, sea level, and pollution have been forced upon those with less privilege. Students will explore the impacts of climate change on natural resources with a focus on environmental injustice in the U.S.   </w:t>
      </w:r>
    </w:p>
    <w:p w14:paraId="12D5D02E" w14:textId="77777777" w:rsidR="007E3627" w:rsidRPr="000C4C6E" w:rsidRDefault="007E3627" w:rsidP="007E3627">
      <w:pPr>
        <w:rPr>
          <w:rFonts w:ascii="Times New Roman" w:hAnsi="Times New Roman" w:cs="Times New Roman"/>
        </w:rPr>
      </w:pPr>
    </w:p>
    <w:p w14:paraId="2FA035E6" w14:textId="77777777" w:rsidR="007E3627" w:rsidRPr="000C4C6E" w:rsidRDefault="007E3627" w:rsidP="007E3627">
      <w:pPr>
        <w:rPr>
          <w:rFonts w:ascii="Times New Roman" w:hAnsi="Times New Roman" w:cs="Times New Roman"/>
        </w:rPr>
      </w:pPr>
      <w:r w:rsidRPr="000C4C6E">
        <w:rPr>
          <w:rFonts w:ascii="Times New Roman" w:hAnsi="Times New Roman" w:cs="Times New Roman"/>
          <w:b/>
        </w:rPr>
        <w:t>Prerequisites:</w:t>
      </w:r>
      <w:r w:rsidRPr="000C4C6E">
        <w:rPr>
          <w:rFonts w:ascii="Times New Roman" w:hAnsi="Times New Roman" w:cs="Times New Roman"/>
        </w:rPr>
        <w:t xml:space="preserve"> OC201, GEO 201, and ATS 201 (Grades of C- or better). </w:t>
      </w:r>
    </w:p>
    <w:p w14:paraId="30409372" w14:textId="77777777" w:rsidR="007E3627" w:rsidRPr="000C4C6E" w:rsidRDefault="007E3627" w:rsidP="007E3627">
      <w:pPr>
        <w:rPr>
          <w:rFonts w:ascii="Times New Roman" w:hAnsi="Times New Roman" w:cs="Times New Roman"/>
          <w:b/>
        </w:rPr>
      </w:pPr>
    </w:p>
    <w:p w14:paraId="38653C8E" w14:textId="77777777" w:rsidR="007E3627" w:rsidRPr="000C4C6E" w:rsidRDefault="007E3627" w:rsidP="007E3627">
      <w:pPr>
        <w:rPr>
          <w:rFonts w:ascii="Times New Roman" w:hAnsi="Times New Roman" w:cs="Times New Roman"/>
        </w:rPr>
      </w:pPr>
      <w:r w:rsidRPr="000C4C6E">
        <w:rPr>
          <w:rFonts w:ascii="Times New Roman" w:hAnsi="Times New Roman" w:cs="Times New Roman"/>
          <w:b/>
        </w:rPr>
        <w:t>Credits:</w:t>
      </w:r>
      <w:r w:rsidRPr="000C4C6E">
        <w:rPr>
          <w:rFonts w:ascii="Times New Roman" w:hAnsi="Times New Roman" w:cs="Times New Roman"/>
        </w:rPr>
        <w:t xml:space="preserve"> This course is 3 credits, which combines approximately 90 h of instruction, online activities, and assignments.</w:t>
      </w:r>
    </w:p>
    <w:p w14:paraId="1ED0D9A5" w14:textId="77777777" w:rsidR="007E3627" w:rsidRPr="000C4C6E" w:rsidRDefault="007E3627" w:rsidP="007E3627">
      <w:pPr>
        <w:rPr>
          <w:rFonts w:ascii="Times New Roman" w:hAnsi="Times New Roman" w:cs="Times New Roman"/>
          <w:b/>
        </w:rPr>
      </w:pPr>
    </w:p>
    <w:p w14:paraId="4D3A6269" w14:textId="77777777" w:rsidR="007E3627" w:rsidRPr="000C4C6E" w:rsidRDefault="007E3627" w:rsidP="007E3627">
      <w:pPr>
        <w:rPr>
          <w:rFonts w:ascii="Times New Roman" w:hAnsi="Times New Roman" w:cs="Times New Roman"/>
        </w:rPr>
      </w:pPr>
      <w:r w:rsidRPr="000C4C6E">
        <w:rPr>
          <w:rFonts w:ascii="Times New Roman" w:hAnsi="Times New Roman" w:cs="Times New Roman"/>
          <w:b/>
        </w:rPr>
        <w:t>Course Meetings:</w:t>
      </w:r>
      <w:r w:rsidRPr="000C4C6E">
        <w:rPr>
          <w:rFonts w:ascii="Times New Roman" w:hAnsi="Times New Roman" w:cs="Times New Roman"/>
        </w:rPr>
        <w:t xml:space="preserve"> 9:00 – 10:20 Tu &amp;Th, Burt 193</w:t>
      </w:r>
    </w:p>
    <w:p w14:paraId="53DE3D52" w14:textId="77777777" w:rsidR="007E3627" w:rsidRPr="000C4C6E" w:rsidRDefault="007E3627" w:rsidP="007E3627">
      <w:pPr>
        <w:rPr>
          <w:rFonts w:ascii="Times New Roman" w:hAnsi="Times New Roman" w:cs="Times New Roman"/>
        </w:rPr>
      </w:pPr>
    </w:p>
    <w:p w14:paraId="0FE35134" w14:textId="77777777" w:rsidR="007E3627" w:rsidRPr="000C4C6E" w:rsidRDefault="007E3627" w:rsidP="007E3627">
      <w:pPr>
        <w:rPr>
          <w:rFonts w:ascii="Times New Roman" w:hAnsi="Times New Roman" w:cs="Times New Roman"/>
        </w:rPr>
      </w:pPr>
      <w:r w:rsidRPr="000C4C6E">
        <w:rPr>
          <w:rFonts w:ascii="Times New Roman" w:hAnsi="Times New Roman" w:cs="Times New Roman"/>
          <w:b/>
        </w:rPr>
        <w:t>Instructor:</w:t>
      </w:r>
      <w:r w:rsidRPr="000C4C6E">
        <w:rPr>
          <w:rFonts w:ascii="Times New Roman" w:hAnsi="Times New Roman" w:cs="Times New Roman"/>
        </w:rPr>
        <w:t xml:space="preserve"> Erin Peck</w:t>
      </w:r>
    </w:p>
    <w:p w14:paraId="1EAEE646" w14:textId="77777777" w:rsidR="007E3627" w:rsidRPr="000C4C6E" w:rsidRDefault="007E3627" w:rsidP="007E3627">
      <w:pPr>
        <w:rPr>
          <w:rFonts w:ascii="Times New Roman" w:hAnsi="Times New Roman" w:cs="Times New Roman"/>
        </w:rPr>
      </w:pPr>
      <w:r w:rsidRPr="000C4C6E">
        <w:rPr>
          <w:rFonts w:ascii="Times New Roman" w:hAnsi="Times New Roman" w:cs="Times New Roman"/>
        </w:rPr>
        <w:tab/>
        <w:t>Email: peckerin@oregonstate.edu</w:t>
      </w:r>
    </w:p>
    <w:p w14:paraId="36C4CF9E" w14:textId="77777777" w:rsidR="007E3627" w:rsidRPr="000C4C6E" w:rsidRDefault="007E3627" w:rsidP="007E3627">
      <w:pPr>
        <w:rPr>
          <w:rFonts w:ascii="Times New Roman" w:hAnsi="Times New Roman" w:cs="Times New Roman"/>
        </w:rPr>
      </w:pPr>
      <w:r w:rsidRPr="000C4C6E">
        <w:rPr>
          <w:rFonts w:ascii="Times New Roman" w:hAnsi="Times New Roman" w:cs="Times New Roman"/>
        </w:rPr>
        <w:tab/>
        <w:t>Office: Burt 126</w:t>
      </w:r>
    </w:p>
    <w:p w14:paraId="375D9F1D" w14:textId="77777777" w:rsidR="007E3627" w:rsidRPr="000C4C6E" w:rsidRDefault="007E3627" w:rsidP="007E3627">
      <w:pPr>
        <w:rPr>
          <w:rFonts w:ascii="Times New Roman" w:hAnsi="Times New Roman" w:cs="Times New Roman"/>
        </w:rPr>
      </w:pPr>
      <w:r w:rsidRPr="000C4C6E">
        <w:rPr>
          <w:rFonts w:ascii="Times New Roman" w:hAnsi="Times New Roman" w:cs="Times New Roman"/>
        </w:rPr>
        <w:tab/>
        <w:t xml:space="preserve">Office Hours: open door or by email appointment </w:t>
      </w:r>
    </w:p>
    <w:p w14:paraId="1DADF6A6" w14:textId="77777777" w:rsidR="007E3627" w:rsidRPr="000C4C6E" w:rsidRDefault="007E3627" w:rsidP="007E3627">
      <w:pPr>
        <w:rPr>
          <w:rFonts w:ascii="Times New Roman" w:hAnsi="Times New Roman" w:cs="Times New Roman"/>
        </w:rPr>
      </w:pPr>
    </w:p>
    <w:p w14:paraId="35DC1359" w14:textId="77777777" w:rsidR="007E3627" w:rsidRPr="000C4C6E" w:rsidRDefault="007E3627" w:rsidP="007E3627">
      <w:pPr>
        <w:rPr>
          <w:rFonts w:ascii="Times New Roman" w:hAnsi="Times New Roman" w:cs="Times New Roman"/>
        </w:rPr>
      </w:pPr>
      <w:r w:rsidRPr="000C4C6E">
        <w:rPr>
          <w:rFonts w:ascii="Times New Roman" w:hAnsi="Times New Roman" w:cs="Times New Roman"/>
          <w:b/>
        </w:rPr>
        <w:t>Course Martials:</w:t>
      </w:r>
      <w:r w:rsidRPr="000C4C6E">
        <w:rPr>
          <w:rFonts w:ascii="Times New Roman" w:hAnsi="Times New Roman" w:cs="Times New Roman"/>
        </w:rPr>
        <w:t xml:space="preserve"> There is no suitable textbook for the course. Instead we will depend on readings from various book chapters and the primary literature. The readings will be posted on Canvas as .pdf files. It is imperative that you do the readings before or soon after lectures and before discussions.  </w:t>
      </w:r>
    </w:p>
    <w:p w14:paraId="56DF1D64" w14:textId="77777777" w:rsidR="007E3627" w:rsidRPr="000C4C6E" w:rsidRDefault="007E3627" w:rsidP="007E3627">
      <w:pPr>
        <w:rPr>
          <w:rFonts w:ascii="Times New Roman" w:hAnsi="Times New Roman" w:cs="Times New Roman"/>
        </w:rPr>
      </w:pPr>
    </w:p>
    <w:p w14:paraId="487759EC" w14:textId="77777777" w:rsidR="007E3627" w:rsidRPr="000C4C6E" w:rsidRDefault="007E3627" w:rsidP="007E3627">
      <w:pPr>
        <w:rPr>
          <w:rFonts w:ascii="Times New Roman" w:hAnsi="Times New Roman" w:cs="Times New Roman"/>
          <w:b/>
        </w:rPr>
      </w:pPr>
      <w:r w:rsidRPr="000C4C6E">
        <w:rPr>
          <w:rFonts w:ascii="Times New Roman" w:hAnsi="Times New Roman" w:cs="Times New Roman"/>
          <w:b/>
        </w:rPr>
        <w:t xml:space="preserve">Learning Outcomes: </w:t>
      </w:r>
    </w:p>
    <w:p w14:paraId="25C18F59" w14:textId="77777777" w:rsidR="007E3627" w:rsidRPr="000C4C6E" w:rsidRDefault="007E3627" w:rsidP="007E3627">
      <w:pPr>
        <w:pStyle w:val="ListParagraph"/>
        <w:numPr>
          <w:ilvl w:val="0"/>
          <w:numId w:val="14"/>
        </w:numPr>
        <w:rPr>
          <w:rFonts w:ascii="Times New Roman" w:hAnsi="Times New Roman" w:cs="Times New Roman"/>
        </w:rPr>
      </w:pPr>
      <w:r w:rsidRPr="000C4C6E">
        <w:rPr>
          <w:rFonts w:ascii="Times New Roman" w:hAnsi="Times New Roman" w:cs="Times New Roman"/>
        </w:rPr>
        <w:t>Students will understand the social, political, and economic impacts of climate and land-use change to societies with a focus on the U.S.</w:t>
      </w:r>
    </w:p>
    <w:p w14:paraId="0DA5104B" w14:textId="77777777" w:rsidR="007E3627" w:rsidRPr="000C4C6E" w:rsidRDefault="007E3627" w:rsidP="007E3627">
      <w:pPr>
        <w:pStyle w:val="ListParagraph"/>
        <w:numPr>
          <w:ilvl w:val="0"/>
          <w:numId w:val="14"/>
        </w:numPr>
        <w:rPr>
          <w:rFonts w:ascii="Times New Roman" w:hAnsi="Times New Roman" w:cs="Times New Roman"/>
        </w:rPr>
      </w:pPr>
      <w:r w:rsidRPr="000C4C6E">
        <w:rPr>
          <w:rFonts w:ascii="Times New Roman" w:hAnsi="Times New Roman" w:cs="Times New Roman"/>
        </w:rPr>
        <w:t>Students will critically assess how difference, power, and discrimination have altered the study of global change; the assessment of risk associated with natural disasters; and the proposed and implemented mitigation strategies.</w:t>
      </w:r>
    </w:p>
    <w:p w14:paraId="106EC140" w14:textId="77777777" w:rsidR="007E3627" w:rsidRPr="000C4C6E" w:rsidRDefault="007E3627" w:rsidP="007E3627">
      <w:pPr>
        <w:rPr>
          <w:rFonts w:ascii="Times New Roman" w:hAnsi="Times New Roman" w:cs="Times New Roman"/>
        </w:rPr>
      </w:pPr>
    </w:p>
    <w:p w14:paraId="03F869FA" w14:textId="77777777" w:rsidR="007E3627" w:rsidRPr="000C4C6E" w:rsidRDefault="007E3627" w:rsidP="007E3627">
      <w:pPr>
        <w:rPr>
          <w:rFonts w:ascii="Times New Roman" w:hAnsi="Times New Roman" w:cs="Times New Roman"/>
          <w:b/>
        </w:rPr>
      </w:pPr>
      <w:r w:rsidRPr="000C4C6E">
        <w:rPr>
          <w:rFonts w:ascii="Times New Roman" w:hAnsi="Times New Roman" w:cs="Times New Roman"/>
          <w:b/>
        </w:rPr>
        <w:t xml:space="preserve">Baccalaureate Core Learning Outcomes: </w:t>
      </w:r>
      <w:r w:rsidRPr="000C4C6E">
        <w:rPr>
          <w:rFonts w:ascii="Times New Roman" w:hAnsi="Times New Roman" w:cs="Times New Roman"/>
        </w:rPr>
        <w:t>This course fulfills the Baccalaureate Core requirements for the Difference, Power, and Discrimination category. It does this by providing student with opportunities to (the following is taken directly from https://dpd.oregonstate.edu/):</w:t>
      </w:r>
    </w:p>
    <w:p w14:paraId="6C06585C" w14:textId="77777777" w:rsidR="007E3627" w:rsidRPr="000C4C6E" w:rsidRDefault="007E3627" w:rsidP="007E3627">
      <w:pPr>
        <w:pStyle w:val="ListParagraph"/>
        <w:numPr>
          <w:ilvl w:val="0"/>
          <w:numId w:val="17"/>
        </w:numPr>
        <w:ind w:left="1080"/>
        <w:rPr>
          <w:rFonts w:ascii="Times New Roman" w:hAnsi="Times New Roman" w:cs="Times New Roman"/>
        </w:rPr>
      </w:pPr>
      <w:r w:rsidRPr="000C4C6E">
        <w:rPr>
          <w:rFonts w:ascii="Times New Roman" w:hAnsi="Times New Roman" w:cs="Times New Roman"/>
        </w:rPr>
        <w:t>Explain how difference is socially constructed,</w:t>
      </w:r>
    </w:p>
    <w:p w14:paraId="4A78B8A2" w14:textId="77777777" w:rsidR="007E3627" w:rsidRPr="000C4C6E" w:rsidRDefault="007E3627" w:rsidP="007E3627">
      <w:pPr>
        <w:pStyle w:val="ListParagraph"/>
        <w:numPr>
          <w:ilvl w:val="0"/>
          <w:numId w:val="17"/>
        </w:numPr>
        <w:ind w:left="1080"/>
        <w:rPr>
          <w:rFonts w:ascii="Times New Roman" w:hAnsi="Times New Roman" w:cs="Times New Roman"/>
        </w:rPr>
      </w:pPr>
      <w:r w:rsidRPr="000C4C6E">
        <w:rPr>
          <w:rFonts w:ascii="Times New Roman" w:hAnsi="Times New Roman" w:cs="Times New Roman"/>
        </w:rPr>
        <w:t>Use historical and contemporary examples, describe how perceived differences, combined with unequal distribution of power across economic, social, and political institutions, result in discrimination, and</w:t>
      </w:r>
    </w:p>
    <w:p w14:paraId="144FF865" w14:textId="77777777" w:rsidR="007E3627" w:rsidRPr="000C4C6E" w:rsidRDefault="007E3627" w:rsidP="007E3627">
      <w:pPr>
        <w:pStyle w:val="ListParagraph"/>
        <w:numPr>
          <w:ilvl w:val="0"/>
          <w:numId w:val="17"/>
        </w:numPr>
        <w:ind w:left="1080"/>
        <w:rPr>
          <w:rFonts w:ascii="Times New Roman" w:hAnsi="Times New Roman" w:cs="Times New Roman"/>
        </w:rPr>
      </w:pPr>
      <w:r w:rsidRPr="000C4C6E">
        <w:rPr>
          <w:rFonts w:ascii="Times New Roman" w:hAnsi="Times New Roman" w:cs="Times New Roman"/>
        </w:rPr>
        <w:lastRenderedPageBreak/>
        <w:t>Analyze ways in which the interactions of social categories, such as race, ethnicity, social class, gender, religion, sexual orientation, disability, and age, are related to difference, power, and discrimination in the United States.</w:t>
      </w:r>
    </w:p>
    <w:p w14:paraId="5AF8F07D" w14:textId="77777777" w:rsidR="007E3627" w:rsidRPr="000C4C6E" w:rsidRDefault="007E3627" w:rsidP="007E3627">
      <w:pPr>
        <w:rPr>
          <w:rFonts w:ascii="Times New Roman" w:hAnsi="Times New Roman" w:cs="Times New Roman"/>
        </w:rPr>
      </w:pPr>
    </w:p>
    <w:p w14:paraId="1B2ED549" w14:textId="77777777" w:rsidR="007E3627" w:rsidRPr="000C4C6E" w:rsidRDefault="007E3627" w:rsidP="007E3627">
      <w:pPr>
        <w:rPr>
          <w:rFonts w:ascii="Times New Roman" w:hAnsi="Times New Roman" w:cs="Times New Roman"/>
        </w:rPr>
      </w:pPr>
      <w:r w:rsidRPr="000C4C6E">
        <w:rPr>
          <w:rFonts w:ascii="Times New Roman" w:hAnsi="Times New Roman" w:cs="Times New Roman"/>
          <w:b/>
        </w:rPr>
        <w:t xml:space="preserve">Course Format: </w:t>
      </w:r>
      <w:r w:rsidRPr="000C4C6E">
        <w:rPr>
          <w:rFonts w:ascii="Times New Roman" w:hAnsi="Times New Roman" w:cs="Times New Roman"/>
        </w:rPr>
        <w:t xml:space="preserve">Each class period, we will discuss a specific topic related to global change, natural resources, and environmental injustice. For the first ~10 - 20 minutes of class I will introduce the topic with some background. For the final ~ 70 – 60 minutes, we will discuss the topic and assigned readings. These readings are posted on Canvas. </w:t>
      </w:r>
    </w:p>
    <w:p w14:paraId="6EB91E3E" w14:textId="77777777" w:rsidR="007E3627" w:rsidRPr="000C4C6E" w:rsidRDefault="007E3627" w:rsidP="007E3627">
      <w:pPr>
        <w:rPr>
          <w:rFonts w:ascii="Times New Roman" w:hAnsi="Times New Roman" w:cs="Times New Roman"/>
          <w:b/>
        </w:rPr>
      </w:pPr>
    </w:p>
    <w:p w14:paraId="4ECA30BA" w14:textId="77777777" w:rsidR="007E3627" w:rsidRPr="000C4C6E" w:rsidRDefault="007E3627" w:rsidP="007E3627">
      <w:pPr>
        <w:rPr>
          <w:rFonts w:ascii="Times New Roman" w:hAnsi="Times New Roman" w:cs="Times New Roman"/>
          <w:b/>
        </w:rPr>
      </w:pPr>
      <w:r w:rsidRPr="000C4C6E">
        <w:rPr>
          <w:rFonts w:ascii="Times New Roman" w:hAnsi="Times New Roman" w:cs="Times New Roman"/>
          <w:b/>
        </w:rPr>
        <w:t>Course Assessment (see rubrics):</w:t>
      </w:r>
    </w:p>
    <w:p w14:paraId="3DBC2151" w14:textId="77777777" w:rsidR="007E3627" w:rsidRPr="000C4C6E" w:rsidRDefault="007E3627" w:rsidP="007E3627">
      <w:pPr>
        <w:ind w:left="720"/>
        <w:rPr>
          <w:rFonts w:ascii="Times New Roman" w:hAnsi="Times New Roman" w:cs="Times New Roman"/>
        </w:rPr>
      </w:pPr>
      <w:r w:rsidRPr="000C4C6E">
        <w:rPr>
          <w:rFonts w:ascii="Times New Roman" w:hAnsi="Times New Roman" w:cs="Times New Roman"/>
        </w:rPr>
        <w:t xml:space="preserve">Class/Discussion Participation: 50% </w:t>
      </w:r>
    </w:p>
    <w:p w14:paraId="755700C8" w14:textId="77777777" w:rsidR="007E3627" w:rsidRPr="000C4C6E" w:rsidRDefault="007E3627" w:rsidP="007E3627">
      <w:pPr>
        <w:ind w:left="720"/>
        <w:rPr>
          <w:rFonts w:ascii="Times New Roman" w:hAnsi="Times New Roman" w:cs="Times New Roman"/>
        </w:rPr>
      </w:pPr>
      <w:r w:rsidRPr="000C4C6E">
        <w:rPr>
          <w:rFonts w:ascii="Times New Roman" w:hAnsi="Times New Roman" w:cs="Times New Roman"/>
        </w:rPr>
        <w:t xml:space="preserve">Research Proposal: 50% </w:t>
      </w:r>
    </w:p>
    <w:p w14:paraId="25C5E920" w14:textId="77777777" w:rsidR="007E3627" w:rsidRPr="000C4C6E" w:rsidRDefault="007E3627" w:rsidP="007E3627">
      <w:pPr>
        <w:ind w:left="1440"/>
        <w:rPr>
          <w:rFonts w:ascii="Times New Roman" w:hAnsi="Times New Roman" w:cs="Times New Roman"/>
        </w:rPr>
      </w:pPr>
      <w:r w:rsidRPr="000C4C6E">
        <w:rPr>
          <w:rFonts w:ascii="Times New Roman" w:hAnsi="Times New Roman" w:cs="Times New Roman"/>
        </w:rPr>
        <w:t>5% 5 min presentation to the class proposing paper topic</w:t>
      </w:r>
    </w:p>
    <w:p w14:paraId="348D3CD4" w14:textId="77777777" w:rsidR="007E3627" w:rsidRPr="000C4C6E" w:rsidRDefault="007E3627" w:rsidP="007E3627">
      <w:pPr>
        <w:ind w:left="1440"/>
        <w:rPr>
          <w:rFonts w:ascii="Times New Roman" w:hAnsi="Times New Roman" w:cs="Times New Roman"/>
        </w:rPr>
      </w:pPr>
      <w:r w:rsidRPr="000C4C6E">
        <w:rPr>
          <w:rFonts w:ascii="Times New Roman" w:hAnsi="Times New Roman" w:cs="Times New Roman"/>
        </w:rPr>
        <w:t>10% peer review 1</w:t>
      </w:r>
    </w:p>
    <w:p w14:paraId="29636071" w14:textId="77777777" w:rsidR="007E3627" w:rsidRPr="000C4C6E" w:rsidRDefault="007E3627" w:rsidP="007E3627">
      <w:pPr>
        <w:ind w:left="1440"/>
        <w:rPr>
          <w:rFonts w:ascii="Times New Roman" w:hAnsi="Times New Roman" w:cs="Times New Roman"/>
        </w:rPr>
      </w:pPr>
      <w:r w:rsidRPr="000C4C6E">
        <w:rPr>
          <w:rFonts w:ascii="Times New Roman" w:hAnsi="Times New Roman" w:cs="Times New Roman"/>
        </w:rPr>
        <w:t>10% peer review 2</w:t>
      </w:r>
    </w:p>
    <w:p w14:paraId="64779734" w14:textId="77777777" w:rsidR="007E3627" w:rsidRPr="000C4C6E" w:rsidRDefault="007E3627" w:rsidP="007E3627">
      <w:pPr>
        <w:ind w:left="1440"/>
        <w:rPr>
          <w:rFonts w:ascii="Times New Roman" w:hAnsi="Times New Roman" w:cs="Times New Roman"/>
        </w:rPr>
      </w:pPr>
      <w:r w:rsidRPr="000C4C6E">
        <w:rPr>
          <w:rFonts w:ascii="Times New Roman" w:hAnsi="Times New Roman" w:cs="Times New Roman"/>
        </w:rPr>
        <w:t xml:space="preserve">25% final paper </w:t>
      </w:r>
    </w:p>
    <w:p w14:paraId="5AF0A305" w14:textId="77777777" w:rsidR="007E3627" w:rsidRPr="000C4C6E" w:rsidRDefault="007E3627" w:rsidP="007E3627">
      <w:pPr>
        <w:rPr>
          <w:rFonts w:ascii="Times New Roman" w:hAnsi="Times New Roman" w:cs="Times New Roman"/>
        </w:rPr>
      </w:pPr>
    </w:p>
    <w:p w14:paraId="5CAADDB1" w14:textId="77777777" w:rsidR="007E3627" w:rsidRPr="000C4C6E" w:rsidRDefault="007E3627" w:rsidP="007E3627">
      <w:pPr>
        <w:rPr>
          <w:rFonts w:ascii="Times New Roman" w:hAnsi="Times New Roman" w:cs="Times New Roman"/>
          <w:b/>
        </w:rPr>
      </w:pPr>
      <w:r w:rsidRPr="000C4C6E">
        <w:rPr>
          <w:rFonts w:ascii="Times New Roman" w:hAnsi="Times New Roman" w:cs="Times New Roman"/>
          <w:b/>
        </w:rPr>
        <w:t xml:space="preserve">Course Content: </w:t>
      </w:r>
    </w:p>
    <w:p w14:paraId="2207B834" w14:textId="77777777" w:rsidR="007E3627" w:rsidRPr="000C4C6E" w:rsidRDefault="007E3627" w:rsidP="007E3627">
      <w:pPr>
        <w:pStyle w:val="ListParagraph"/>
        <w:numPr>
          <w:ilvl w:val="0"/>
          <w:numId w:val="15"/>
        </w:numPr>
        <w:rPr>
          <w:rFonts w:ascii="Times New Roman" w:hAnsi="Times New Roman" w:cs="Times New Roman"/>
        </w:rPr>
      </w:pPr>
      <w:r w:rsidRPr="000C4C6E">
        <w:rPr>
          <w:rFonts w:ascii="Times New Roman" w:hAnsi="Times New Roman" w:cs="Times New Roman"/>
        </w:rPr>
        <w:t xml:space="preserve">Environmental racism and environmental injustice </w:t>
      </w:r>
    </w:p>
    <w:p w14:paraId="1D3261C2" w14:textId="77777777" w:rsidR="007E3627" w:rsidRPr="000C4C6E" w:rsidRDefault="007E3627" w:rsidP="007E3627">
      <w:pPr>
        <w:pStyle w:val="ListParagraph"/>
        <w:numPr>
          <w:ilvl w:val="1"/>
          <w:numId w:val="15"/>
        </w:numPr>
        <w:rPr>
          <w:rFonts w:ascii="Times New Roman" w:hAnsi="Times New Roman" w:cs="Times New Roman"/>
        </w:rPr>
      </w:pPr>
      <w:r w:rsidRPr="000C4C6E">
        <w:rPr>
          <w:rFonts w:ascii="Times New Roman" w:hAnsi="Times New Roman" w:cs="Times New Roman"/>
        </w:rPr>
        <w:t>Difference as a social construct</w:t>
      </w:r>
    </w:p>
    <w:p w14:paraId="30DD122A" w14:textId="77777777" w:rsidR="007E3627" w:rsidRPr="000C4C6E" w:rsidRDefault="007E3627" w:rsidP="007E3627">
      <w:pPr>
        <w:pStyle w:val="ListParagraph"/>
        <w:numPr>
          <w:ilvl w:val="1"/>
          <w:numId w:val="15"/>
        </w:numPr>
        <w:rPr>
          <w:rFonts w:ascii="Times New Roman" w:hAnsi="Times New Roman" w:cs="Times New Roman"/>
        </w:rPr>
      </w:pPr>
      <w:r w:rsidRPr="000C4C6E">
        <w:rPr>
          <w:rFonts w:ascii="Times New Roman" w:hAnsi="Times New Roman" w:cs="Times New Roman"/>
        </w:rPr>
        <w:t>Risk assessment of environmental hazards</w:t>
      </w:r>
    </w:p>
    <w:p w14:paraId="2C0EA210" w14:textId="77777777" w:rsidR="007E3627" w:rsidRPr="000C4C6E" w:rsidRDefault="007E3627" w:rsidP="007E3627">
      <w:pPr>
        <w:pStyle w:val="ListParagraph"/>
        <w:numPr>
          <w:ilvl w:val="1"/>
          <w:numId w:val="15"/>
        </w:numPr>
        <w:rPr>
          <w:rFonts w:ascii="Times New Roman" w:hAnsi="Times New Roman" w:cs="Times New Roman"/>
        </w:rPr>
      </w:pPr>
      <w:r w:rsidRPr="000C4C6E">
        <w:rPr>
          <w:rFonts w:ascii="Times New Roman" w:hAnsi="Times New Roman" w:cs="Times New Roman"/>
        </w:rPr>
        <w:t>Access to nature</w:t>
      </w:r>
    </w:p>
    <w:p w14:paraId="486BFA42" w14:textId="77777777" w:rsidR="007E3627" w:rsidRPr="000C4C6E" w:rsidRDefault="007E3627" w:rsidP="007E3627">
      <w:pPr>
        <w:pStyle w:val="ListParagraph"/>
        <w:numPr>
          <w:ilvl w:val="0"/>
          <w:numId w:val="15"/>
        </w:numPr>
        <w:rPr>
          <w:rFonts w:ascii="Times New Roman" w:hAnsi="Times New Roman" w:cs="Times New Roman"/>
        </w:rPr>
      </w:pPr>
      <w:r w:rsidRPr="000C4C6E">
        <w:rPr>
          <w:rFonts w:ascii="Times New Roman" w:hAnsi="Times New Roman" w:cs="Times New Roman"/>
        </w:rPr>
        <w:t>Impacts of climate change and human activities to natural resources</w:t>
      </w:r>
    </w:p>
    <w:p w14:paraId="716C8386" w14:textId="77777777" w:rsidR="007E3627" w:rsidRPr="000C4C6E" w:rsidRDefault="007E3627" w:rsidP="007E3627">
      <w:pPr>
        <w:pStyle w:val="ListParagraph"/>
        <w:numPr>
          <w:ilvl w:val="1"/>
          <w:numId w:val="15"/>
        </w:numPr>
        <w:rPr>
          <w:rFonts w:ascii="Times New Roman" w:hAnsi="Times New Roman" w:cs="Times New Roman"/>
        </w:rPr>
      </w:pPr>
      <w:r w:rsidRPr="000C4C6E">
        <w:rPr>
          <w:rFonts w:ascii="Times New Roman" w:hAnsi="Times New Roman" w:cs="Times New Roman"/>
        </w:rPr>
        <w:t>Rising global sea level &amp; destruction of coastal barriers with impacts on livable &amp; arable land</w:t>
      </w:r>
      <w:r w:rsidRPr="000C4C6E">
        <w:rPr>
          <w:rFonts w:ascii="Times New Roman" w:hAnsi="Times New Roman" w:cs="Times New Roman"/>
        </w:rPr>
        <w:tab/>
      </w:r>
    </w:p>
    <w:p w14:paraId="6AFEABCE" w14:textId="77777777" w:rsidR="007E3627" w:rsidRPr="000C4C6E" w:rsidRDefault="007E3627" w:rsidP="007E3627">
      <w:pPr>
        <w:pStyle w:val="ListParagraph"/>
        <w:numPr>
          <w:ilvl w:val="1"/>
          <w:numId w:val="15"/>
        </w:numPr>
        <w:rPr>
          <w:rFonts w:ascii="Times New Roman" w:hAnsi="Times New Roman" w:cs="Times New Roman"/>
        </w:rPr>
      </w:pPr>
      <w:r w:rsidRPr="000C4C6E">
        <w:rPr>
          <w:rFonts w:ascii="Times New Roman" w:hAnsi="Times New Roman" w:cs="Times New Roman"/>
        </w:rPr>
        <w:t>Rising global temperatures and the impact on livable &amp; arable land</w:t>
      </w:r>
    </w:p>
    <w:p w14:paraId="4711EF0D" w14:textId="77777777" w:rsidR="007E3627" w:rsidRPr="000C4C6E" w:rsidRDefault="007E3627" w:rsidP="007E3627">
      <w:pPr>
        <w:pStyle w:val="ListParagraph"/>
        <w:numPr>
          <w:ilvl w:val="2"/>
          <w:numId w:val="15"/>
        </w:numPr>
        <w:rPr>
          <w:rFonts w:ascii="Times New Roman" w:hAnsi="Times New Roman" w:cs="Times New Roman"/>
        </w:rPr>
      </w:pPr>
      <w:r w:rsidRPr="000C4C6E">
        <w:rPr>
          <w:rFonts w:ascii="Times New Roman" w:hAnsi="Times New Roman" w:cs="Times New Roman"/>
        </w:rPr>
        <w:t xml:space="preserve">Increased aridity and drought with impacts on fresh water supply, crop productivity, and wildfire  </w:t>
      </w:r>
    </w:p>
    <w:p w14:paraId="160CB13F" w14:textId="77777777" w:rsidR="007E3627" w:rsidRPr="000C4C6E" w:rsidRDefault="007E3627" w:rsidP="007E3627">
      <w:pPr>
        <w:pStyle w:val="ListParagraph"/>
        <w:numPr>
          <w:ilvl w:val="1"/>
          <w:numId w:val="15"/>
        </w:numPr>
        <w:rPr>
          <w:rFonts w:ascii="Times New Roman" w:hAnsi="Times New Roman" w:cs="Times New Roman"/>
        </w:rPr>
      </w:pPr>
      <w:r w:rsidRPr="000C4C6E">
        <w:rPr>
          <w:rFonts w:ascii="Times New Roman" w:hAnsi="Times New Roman" w:cs="Times New Roman"/>
        </w:rPr>
        <w:t>Pollution of drinking water, air, and soil</w:t>
      </w:r>
    </w:p>
    <w:p w14:paraId="7FF88A76" w14:textId="77777777" w:rsidR="007E3627" w:rsidRPr="000C4C6E" w:rsidRDefault="007E3627" w:rsidP="007E3627">
      <w:pPr>
        <w:pStyle w:val="ListParagraph"/>
        <w:numPr>
          <w:ilvl w:val="2"/>
          <w:numId w:val="15"/>
        </w:numPr>
        <w:rPr>
          <w:rFonts w:ascii="Times New Roman" w:hAnsi="Times New Roman" w:cs="Times New Roman"/>
        </w:rPr>
      </w:pPr>
      <w:r w:rsidRPr="000C4C6E">
        <w:rPr>
          <w:rFonts w:ascii="Times New Roman" w:hAnsi="Times New Roman" w:cs="Times New Roman"/>
        </w:rPr>
        <w:t xml:space="preserve">DDT </w:t>
      </w:r>
    </w:p>
    <w:p w14:paraId="7CE4C321" w14:textId="77777777" w:rsidR="007E3627" w:rsidRPr="000C4C6E" w:rsidRDefault="007E3627" w:rsidP="007E3627">
      <w:pPr>
        <w:pStyle w:val="ListParagraph"/>
        <w:numPr>
          <w:ilvl w:val="2"/>
          <w:numId w:val="15"/>
        </w:numPr>
        <w:rPr>
          <w:rFonts w:ascii="Times New Roman" w:hAnsi="Times New Roman" w:cs="Times New Roman"/>
        </w:rPr>
      </w:pPr>
      <w:r w:rsidRPr="000C4C6E">
        <w:rPr>
          <w:rFonts w:ascii="Times New Roman" w:hAnsi="Times New Roman" w:cs="Times New Roman"/>
        </w:rPr>
        <w:t>Lead in the environment</w:t>
      </w:r>
    </w:p>
    <w:p w14:paraId="6F1EC957" w14:textId="77777777" w:rsidR="007E3627" w:rsidRPr="000C4C6E" w:rsidRDefault="007E3627" w:rsidP="007E3627">
      <w:pPr>
        <w:pStyle w:val="ListParagraph"/>
        <w:numPr>
          <w:ilvl w:val="2"/>
          <w:numId w:val="15"/>
        </w:numPr>
        <w:rPr>
          <w:rFonts w:ascii="Times New Roman" w:hAnsi="Times New Roman" w:cs="Times New Roman"/>
        </w:rPr>
      </w:pPr>
      <w:r w:rsidRPr="000C4C6E">
        <w:rPr>
          <w:rFonts w:ascii="Times New Roman" w:hAnsi="Times New Roman" w:cs="Times New Roman"/>
        </w:rPr>
        <w:t>BPA</w:t>
      </w:r>
    </w:p>
    <w:p w14:paraId="0B1EEE4B" w14:textId="77777777" w:rsidR="007E3627" w:rsidRPr="000C4C6E" w:rsidRDefault="007E3627" w:rsidP="007E3627">
      <w:pPr>
        <w:pStyle w:val="ListParagraph"/>
        <w:numPr>
          <w:ilvl w:val="2"/>
          <w:numId w:val="15"/>
        </w:numPr>
        <w:rPr>
          <w:rFonts w:ascii="Times New Roman" w:hAnsi="Times New Roman" w:cs="Times New Roman"/>
        </w:rPr>
      </w:pPr>
      <w:r w:rsidRPr="000C4C6E">
        <w:rPr>
          <w:rFonts w:ascii="Times New Roman" w:hAnsi="Times New Roman" w:cs="Times New Roman"/>
        </w:rPr>
        <w:t>Oil Spills</w:t>
      </w:r>
    </w:p>
    <w:p w14:paraId="3CA86513" w14:textId="77777777" w:rsidR="007E3627" w:rsidRPr="000C4C6E" w:rsidRDefault="007E3627" w:rsidP="007E3627">
      <w:pPr>
        <w:pStyle w:val="ListParagraph"/>
        <w:numPr>
          <w:ilvl w:val="2"/>
          <w:numId w:val="15"/>
        </w:numPr>
        <w:rPr>
          <w:rFonts w:ascii="Times New Roman" w:hAnsi="Times New Roman" w:cs="Times New Roman"/>
        </w:rPr>
      </w:pPr>
      <w:r w:rsidRPr="000C4C6E">
        <w:rPr>
          <w:rFonts w:ascii="Times New Roman" w:hAnsi="Times New Roman" w:cs="Times New Roman"/>
        </w:rPr>
        <w:t>Smog</w:t>
      </w:r>
    </w:p>
    <w:p w14:paraId="233A5BBA" w14:textId="77777777" w:rsidR="007E3627" w:rsidRPr="000C4C6E" w:rsidRDefault="007E3627" w:rsidP="007E3627">
      <w:pPr>
        <w:pStyle w:val="ListParagraph"/>
        <w:numPr>
          <w:ilvl w:val="1"/>
          <w:numId w:val="15"/>
        </w:numPr>
        <w:rPr>
          <w:rFonts w:ascii="Times New Roman" w:hAnsi="Times New Roman" w:cs="Times New Roman"/>
        </w:rPr>
      </w:pPr>
      <w:r w:rsidRPr="000C4C6E">
        <w:rPr>
          <w:rFonts w:ascii="Times New Roman" w:hAnsi="Times New Roman" w:cs="Times New Roman"/>
        </w:rPr>
        <w:t>Synergistic impacts</w:t>
      </w:r>
    </w:p>
    <w:p w14:paraId="10DDAF89" w14:textId="77777777" w:rsidR="007E3627" w:rsidRPr="000C4C6E" w:rsidRDefault="007E3627" w:rsidP="007E3627">
      <w:pPr>
        <w:pStyle w:val="ListParagraph"/>
        <w:numPr>
          <w:ilvl w:val="2"/>
          <w:numId w:val="15"/>
        </w:numPr>
        <w:rPr>
          <w:rFonts w:ascii="Times New Roman" w:hAnsi="Times New Roman" w:cs="Times New Roman"/>
        </w:rPr>
      </w:pPr>
      <w:r w:rsidRPr="000C4C6E">
        <w:rPr>
          <w:rFonts w:ascii="Times New Roman" w:hAnsi="Times New Roman" w:cs="Times New Roman"/>
        </w:rPr>
        <w:t>Increased hurricane intensity with examples of Hurricane Katrina, Superstorm Sandy, Hurricane Maria, etc.</w:t>
      </w:r>
    </w:p>
    <w:p w14:paraId="23A3E0C1" w14:textId="77777777" w:rsidR="007E3627" w:rsidRPr="000C4C6E" w:rsidRDefault="007E3627" w:rsidP="007E3627">
      <w:pPr>
        <w:pStyle w:val="ListParagraph"/>
        <w:numPr>
          <w:ilvl w:val="3"/>
          <w:numId w:val="15"/>
        </w:numPr>
        <w:rPr>
          <w:rFonts w:ascii="Times New Roman" w:hAnsi="Times New Roman" w:cs="Times New Roman"/>
        </w:rPr>
      </w:pPr>
      <w:r w:rsidRPr="000C4C6E">
        <w:rPr>
          <w:rFonts w:ascii="Times New Roman" w:hAnsi="Times New Roman" w:cs="Times New Roman"/>
        </w:rPr>
        <w:t>This is the topic I will develop into a lesson plan with supporting material for my final portfolio.</w:t>
      </w:r>
    </w:p>
    <w:p w14:paraId="60F2189D" w14:textId="77777777" w:rsidR="007E3627" w:rsidRPr="000C4C6E" w:rsidRDefault="007E3627" w:rsidP="007E3627">
      <w:pPr>
        <w:pStyle w:val="ListParagraph"/>
        <w:numPr>
          <w:ilvl w:val="2"/>
          <w:numId w:val="15"/>
        </w:numPr>
        <w:rPr>
          <w:rFonts w:ascii="Times New Roman" w:hAnsi="Times New Roman" w:cs="Times New Roman"/>
        </w:rPr>
      </w:pPr>
      <w:r w:rsidRPr="000C4C6E">
        <w:rPr>
          <w:rFonts w:ascii="Times New Roman" w:hAnsi="Times New Roman" w:cs="Times New Roman"/>
        </w:rPr>
        <w:t>Combined impacts of ocean acidification and eutrophication on fisheries (and tragedy of the commons)</w:t>
      </w:r>
    </w:p>
    <w:p w14:paraId="42A72A55" w14:textId="77777777" w:rsidR="007E3627" w:rsidRPr="000C4C6E" w:rsidRDefault="007E3627" w:rsidP="007E3627">
      <w:pPr>
        <w:pStyle w:val="ListParagraph"/>
        <w:numPr>
          <w:ilvl w:val="0"/>
          <w:numId w:val="15"/>
        </w:numPr>
        <w:rPr>
          <w:rFonts w:ascii="Times New Roman" w:hAnsi="Times New Roman" w:cs="Times New Roman"/>
        </w:rPr>
      </w:pPr>
      <w:r w:rsidRPr="000C4C6E">
        <w:rPr>
          <w:rFonts w:ascii="Times New Roman" w:hAnsi="Times New Roman" w:cs="Times New Roman"/>
        </w:rPr>
        <w:t xml:space="preserve">Solutions?      </w:t>
      </w:r>
      <w:r w:rsidRPr="000C4C6E">
        <w:rPr>
          <w:rFonts w:ascii="Times New Roman" w:hAnsi="Times New Roman" w:cs="Times New Roman"/>
        </w:rPr>
        <w:tab/>
      </w:r>
      <w:r w:rsidRPr="000C4C6E">
        <w:rPr>
          <w:rFonts w:ascii="Times New Roman" w:hAnsi="Times New Roman" w:cs="Times New Roman"/>
        </w:rPr>
        <w:tab/>
        <w:t xml:space="preserve"> </w:t>
      </w:r>
    </w:p>
    <w:p w14:paraId="220FDCEB" w14:textId="77777777" w:rsidR="007E3627" w:rsidRPr="000C4C6E" w:rsidRDefault="007E3627" w:rsidP="007E3627">
      <w:pPr>
        <w:rPr>
          <w:rFonts w:ascii="Times New Roman" w:hAnsi="Times New Roman" w:cs="Times New Roman"/>
        </w:rPr>
      </w:pPr>
    </w:p>
    <w:p w14:paraId="559AD546" w14:textId="77777777" w:rsidR="007E3627" w:rsidRPr="000C4C6E" w:rsidRDefault="007E3627" w:rsidP="007E3627">
      <w:pPr>
        <w:rPr>
          <w:rFonts w:ascii="Times New Roman" w:hAnsi="Times New Roman" w:cs="Times New Roman"/>
        </w:rPr>
      </w:pPr>
      <w:r w:rsidRPr="000C4C6E">
        <w:rPr>
          <w:rFonts w:ascii="Times New Roman" w:hAnsi="Times New Roman" w:cs="Times New Roman"/>
          <w:b/>
          <w:bCs/>
        </w:rPr>
        <w:t xml:space="preserve">Statement regarding students with disabilities: </w:t>
      </w:r>
      <w:r w:rsidRPr="000C4C6E">
        <w:rPr>
          <w:rFonts w:ascii="Times New Roman" w:hAnsi="Times New Roman" w:cs="Times New Roman"/>
        </w:rPr>
        <w:t xml:space="preserve">Accommodations for students with disabilities are determined and approved by Disability Access Services (DAS). If you believe you are eligible for accommodations but have not obtained </w:t>
      </w:r>
      <w:proofErr w:type="gramStart"/>
      <w:r w:rsidRPr="000C4C6E">
        <w:rPr>
          <w:rFonts w:ascii="Times New Roman" w:hAnsi="Times New Roman" w:cs="Times New Roman"/>
        </w:rPr>
        <w:t>approval</w:t>
      </w:r>
      <w:proofErr w:type="gramEnd"/>
      <w:r w:rsidRPr="000C4C6E">
        <w:rPr>
          <w:rFonts w:ascii="Times New Roman" w:hAnsi="Times New Roman" w:cs="Times New Roman"/>
        </w:rPr>
        <w:t xml:space="preserve"> please contact DAS (541-737-4098 </w:t>
      </w:r>
      <w:r w:rsidRPr="000C4C6E">
        <w:rPr>
          <w:rFonts w:ascii="Times New Roman" w:hAnsi="Times New Roman" w:cs="Times New Roman"/>
        </w:rPr>
        <w:lastRenderedPageBreak/>
        <w:t xml:space="preserve">or http://ds.oregonstate.edu). DAS notifies students and faculty members of approved academic accommodations and coordinates implementation of those accommodations. While not required, students and faculty members are encouraged to discuss details of the implementation of individual accommodations. </w:t>
      </w:r>
    </w:p>
    <w:p w14:paraId="2FF4B739" w14:textId="77777777" w:rsidR="007E3627" w:rsidRPr="000C4C6E" w:rsidRDefault="007E3627" w:rsidP="007E3627">
      <w:pPr>
        <w:rPr>
          <w:rFonts w:ascii="Times New Roman" w:hAnsi="Times New Roman" w:cs="Times New Roman"/>
        </w:rPr>
      </w:pPr>
      <w:r w:rsidRPr="000C4C6E">
        <w:rPr>
          <w:rFonts w:ascii="Times New Roman" w:hAnsi="Times New Roman" w:cs="Times New Roman"/>
        </w:rPr>
        <w:t>Please speak to me about other special accommodations including religious observations.</w:t>
      </w:r>
    </w:p>
    <w:p w14:paraId="5A25C28C" w14:textId="77777777" w:rsidR="007E3627" w:rsidRPr="000C4C6E" w:rsidRDefault="007E3627" w:rsidP="007E3627">
      <w:pPr>
        <w:rPr>
          <w:rFonts w:ascii="Times New Roman" w:hAnsi="Times New Roman" w:cs="Times New Roman"/>
        </w:rPr>
      </w:pPr>
    </w:p>
    <w:p w14:paraId="75A56194" w14:textId="77777777" w:rsidR="007E3627" w:rsidRPr="000C4C6E" w:rsidRDefault="007E3627" w:rsidP="007E3627">
      <w:pPr>
        <w:rPr>
          <w:rFonts w:ascii="Times New Roman" w:hAnsi="Times New Roman" w:cs="Times New Roman"/>
          <w:b/>
        </w:rPr>
      </w:pPr>
      <w:r w:rsidRPr="000C4C6E">
        <w:rPr>
          <w:rFonts w:ascii="Times New Roman" w:hAnsi="Times New Roman" w:cs="Times New Roman"/>
          <w:b/>
        </w:rPr>
        <w:t xml:space="preserve">Academic Dishonesty and OSU Expectations for Student Conduct: </w:t>
      </w:r>
    </w:p>
    <w:p w14:paraId="649D5A1B" w14:textId="77777777" w:rsidR="007E3627" w:rsidRPr="000C4C6E" w:rsidRDefault="007E3627" w:rsidP="007E3627">
      <w:pPr>
        <w:rPr>
          <w:rFonts w:ascii="Times New Roman" w:hAnsi="Times New Roman" w:cs="Times New Roman"/>
        </w:rPr>
      </w:pPr>
      <w:r w:rsidRPr="000C4C6E">
        <w:rPr>
          <w:rFonts w:ascii="Times New Roman" w:hAnsi="Times New Roman" w:cs="Times New Roman"/>
        </w:rPr>
        <w:t>Students are expected to be honest and ethical in their academic work. Academic dishonesty is defined as an intentional act of deception in cheating, plagiarism, falsification, assisting, tampering, multiple submissions of work, and unauthorized recording and use. For more information visit http://studentlife.oregonstate.edu/studentconduct/academicmisconduct.</w:t>
      </w:r>
    </w:p>
    <w:p w14:paraId="0396BB05" w14:textId="77777777" w:rsidR="007E3627" w:rsidRPr="000C4C6E" w:rsidRDefault="007E3627" w:rsidP="007E3627">
      <w:pPr>
        <w:rPr>
          <w:rFonts w:ascii="Times New Roman" w:hAnsi="Times New Roman" w:cs="Times New Roman"/>
          <w:b/>
        </w:rPr>
      </w:pPr>
    </w:p>
    <w:p w14:paraId="48914FEF" w14:textId="77777777" w:rsidR="007E3627" w:rsidRPr="000C4C6E" w:rsidRDefault="007E3627" w:rsidP="007E3627">
      <w:pPr>
        <w:rPr>
          <w:rFonts w:ascii="Times New Roman" w:hAnsi="Times New Roman" w:cs="Times New Roman"/>
          <w:b/>
        </w:rPr>
      </w:pPr>
      <w:r w:rsidRPr="000C4C6E">
        <w:rPr>
          <w:rFonts w:ascii="Times New Roman" w:hAnsi="Times New Roman" w:cs="Times New Roman"/>
          <w:b/>
        </w:rPr>
        <w:t xml:space="preserve">Course Ground Rules: </w:t>
      </w:r>
    </w:p>
    <w:p w14:paraId="09B4689B" w14:textId="77777777" w:rsidR="007E3627" w:rsidRPr="000C4C6E" w:rsidRDefault="007E3627" w:rsidP="007E3627">
      <w:pPr>
        <w:rPr>
          <w:rFonts w:ascii="Times New Roman" w:hAnsi="Times New Roman" w:cs="Times New Roman"/>
          <w:b/>
          <w:bCs/>
        </w:rPr>
      </w:pPr>
      <w:r w:rsidRPr="000C4C6E">
        <w:rPr>
          <w:rFonts w:ascii="Times New Roman" w:hAnsi="Times New Roman" w:cs="Times New Roman"/>
        </w:rPr>
        <w:t xml:space="preserve">These have been adapted from Jessica Beck and Annie Popkin, OSU instructors and from Weber Canon, L. (1990). Fostering positive race, class, and gender dynamics in the classroom. </w:t>
      </w:r>
      <w:r w:rsidRPr="000C4C6E">
        <w:rPr>
          <w:rFonts w:ascii="Times New Roman" w:hAnsi="Times New Roman" w:cs="Times New Roman"/>
          <w:i/>
          <w:iCs/>
        </w:rPr>
        <w:t>Women’s Studies Quarterly, 18,</w:t>
      </w:r>
      <w:r w:rsidRPr="000C4C6E">
        <w:rPr>
          <w:rFonts w:ascii="Times New Roman" w:hAnsi="Times New Roman" w:cs="Times New Roman"/>
        </w:rPr>
        <w:t xml:space="preserve"> 125 - 134. </w:t>
      </w:r>
      <w:r w:rsidRPr="000C4C6E">
        <w:rPr>
          <w:rFonts w:ascii="Times New Roman" w:hAnsi="Times New Roman" w:cs="Times New Roman"/>
          <w:b/>
          <w:bCs/>
        </w:rPr>
        <w:t>During the first class we will discuss these ground rules and students will have a chance to add to this list.</w:t>
      </w:r>
    </w:p>
    <w:p w14:paraId="691DC18C" w14:textId="77777777" w:rsidR="007E3627" w:rsidRPr="000C4C6E" w:rsidRDefault="007E3627" w:rsidP="007E3627">
      <w:pPr>
        <w:pStyle w:val="ListParagraph"/>
        <w:numPr>
          <w:ilvl w:val="0"/>
          <w:numId w:val="16"/>
        </w:numPr>
        <w:rPr>
          <w:rFonts w:ascii="Times New Roman" w:hAnsi="Times New Roman" w:cs="Times New Roman"/>
          <w:color w:val="000000"/>
        </w:rPr>
      </w:pPr>
      <w:r w:rsidRPr="000C4C6E">
        <w:rPr>
          <w:rFonts w:ascii="Times New Roman" w:hAnsi="Times New Roman" w:cs="Times New Roman"/>
          <w:color w:val="000000"/>
        </w:rPr>
        <w:t>Assume and expect the best of others in class and of yourself.</w:t>
      </w:r>
    </w:p>
    <w:p w14:paraId="3596FD63" w14:textId="77777777" w:rsidR="007E3627" w:rsidRPr="000C4C6E" w:rsidRDefault="007E3627" w:rsidP="007E3627">
      <w:pPr>
        <w:pStyle w:val="ListParagraph"/>
        <w:numPr>
          <w:ilvl w:val="0"/>
          <w:numId w:val="16"/>
        </w:numPr>
        <w:rPr>
          <w:rFonts w:ascii="Times New Roman" w:hAnsi="Times New Roman" w:cs="Times New Roman"/>
          <w:color w:val="000000" w:themeColor="text1"/>
        </w:rPr>
      </w:pPr>
      <w:r w:rsidRPr="000C4C6E">
        <w:rPr>
          <w:rFonts w:ascii="Times New Roman" w:hAnsi="Times New Roman" w:cs="Times New Roman"/>
          <w:color w:val="000000" w:themeColor="text1"/>
        </w:rPr>
        <w:t xml:space="preserve">Recognize and value the experiences, abilities, and knowledge each person brings to the class. Honor and celebrate the diversity of the class. Teach and learn from others. </w:t>
      </w:r>
    </w:p>
    <w:p w14:paraId="7C839D85" w14:textId="77777777" w:rsidR="007E3627" w:rsidRPr="000C4C6E" w:rsidRDefault="007E3627" w:rsidP="007E3627">
      <w:pPr>
        <w:pStyle w:val="ListParagraph"/>
        <w:numPr>
          <w:ilvl w:val="0"/>
          <w:numId w:val="16"/>
        </w:numPr>
        <w:rPr>
          <w:rFonts w:ascii="Times New Roman" w:hAnsi="Times New Roman" w:cs="Times New Roman"/>
          <w:color w:val="000000" w:themeColor="text1"/>
        </w:rPr>
      </w:pPr>
      <w:r w:rsidRPr="000C4C6E">
        <w:rPr>
          <w:rFonts w:ascii="Times New Roman" w:hAnsi="Times New Roman" w:cs="Times New Roman"/>
          <w:color w:val="000000" w:themeColor="text1"/>
        </w:rPr>
        <w:t xml:space="preserve">Avoid making sexist, racist, homophobic, classist, anti-creed, ageist, transphobic, or other similar remarks that may have marginalizing effects on your classmates. Do not assume that people are experts on certain topics because of their gender, race, sexual orientation, religion affiliation, age or other identities. Still, accept that mistakes may be made as part of the educational process as we learn and grow together. If you experience situations that are hurtful or offensive, seek to address issues so you can be </w:t>
      </w:r>
      <w:proofErr w:type="gramStart"/>
      <w:r w:rsidRPr="000C4C6E">
        <w:rPr>
          <w:rFonts w:ascii="Times New Roman" w:hAnsi="Times New Roman" w:cs="Times New Roman"/>
          <w:color w:val="000000" w:themeColor="text1"/>
        </w:rPr>
        <w:t>heard</w:t>
      </w:r>
      <w:proofErr w:type="gramEnd"/>
      <w:r w:rsidRPr="000C4C6E">
        <w:rPr>
          <w:rFonts w:ascii="Times New Roman" w:hAnsi="Times New Roman" w:cs="Times New Roman"/>
          <w:color w:val="000000" w:themeColor="text1"/>
        </w:rPr>
        <w:t xml:space="preserve"> and others can learn from the process. If you need support in doing so, reach out to the instructor or classmates for support.</w:t>
      </w:r>
    </w:p>
    <w:p w14:paraId="603F005C" w14:textId="77777777" w:rsidR="007E3627" w:rsidRPr="000C4C6E" w:rsidRDefault="007E3627" w:rsidP="007E3627">
      <w:pPr>
        <w:pStyle w:val="ListParagraph"/>
        <w:numPr>
          <w:ilvl w:val="0"/>
          <w:numId w:val="16"/>
        </w:numPr>
        <w:rPr>
          <w:rFonts w:ascii="Times New Roman" w:hAnsi="Times New Roman" w:cs="Times New Roman"/>
          <w:color w:val="000000" w:themeColor="text1"/>
        </w:rPr>
      </w:pPr>
      <w:r w:rsidRPr="000C4C6E">
        <w:rPr>
          <w:rFonts w:ascii="Times New Roman" w:hAnsi="Times New Roman" w:cs="Times New Roman"/>
          <w:color w:val="000000" w:themeColor="text1"/>
        </w:rPr>
        <w:t xml:space="preserve">Listen actively. This involves paying close attention to what others are saying without thinking of a response while the person is still speaking. It may also involve asking clarifying questions, which are integral to a community of scholars and are meant to expand our thinking, not to devalue another’s perspective. </w:t>
      </w:r>
    </w:p>
    <w:p w14:paraId="6BFDABCD" w14:textId="77777777" w:rsidR="007E3627" w:rsidRPr="000C4C6E" w:rsidRDefault="007E3627" w:rsidP="007E3627">
      <w:pPr>
        <w:pStyle w:val="ListParagraph"/>
        <w:numPr>
          <w:ilvl w:val="0"/>
          <w:numId w:val="16"/>
        </w:numPr>
        <w:rPr>
          <w:rFonts w:ascii="Times New Roman" w:hAnsi="Times New Roman" w:cs="Times New Roman"/>
          <w:color w:val="000000" w:themeColor="text1"/>
        </w:rPr>
      </w:pPr>
      <w:r w:rsidRPr="000C4C6E">
        <w:rPr>
          <w:rFonts w:ascii="Times New Roman" w:hAnsi="Times New Roman" w:cs="Times New Roman"/>
          <w:color w:val="000000" w:themeColor="text1"/>
        </w:rPr>
        <w:t xml:space="preserve">Be conscious of your contributions to class and the course. Actively seek ways to share your perspectives but also avoid dominating or monopolizing the class with your questions or ideas. Help to ensure that everyone has the opportunity to speak and add to the discussion. A healthy learning community relies upon the rich, diverse perspectives of all its participants. </w:t>
      </w:r>
    </w:p>
    <w:p w14:paraId="7DB4C444" w14:textId="77777777" w:rsidR="007E3627" w:rsidRPr="000C4C6E" w:rsidRDefault="007E3627" w:rsidP="007E3627">
      <w:pPr>
        <w:pStyle w:val="ListParagraph"/>
        <w:numPr>
          <w:ilvl w:val="0"/>
          <w:numId w:val="16"/>
        </w:numPr>
        <w:rPr>
          <w:rFonts w:ascii="Times New Roman" w:hAnsi="Times New Roman" w:cs="Times New Roman"/>
          <w:color w:val="000000" w:themeColor="text1"/>
        </w:rPr>
      </w:pPr>
      <w:r w:rsidRPr="000C4C6E">
        <w:rPr>
          <w:rFonts w:ascii="Times New Roman" w:hAnsi="Times New Roman" w:cs="Times New Roman"/>
          <w:color w:val="000000" w:themeColor="text1"/>
        </w:rPr>
        <w:t>Help create an atmosphere of respect and professionalism. If you share ideas from class with others outside of class or if you share experiences from your own teaching in class, use your professional discretion and be careful not to breach confidentiality.</w:t>
      </w:r>
    </w:p>
    <w:p w14:paraId="1ADA5B04" w14:textId="77777777" w:rsidR="007E3627" w:rsidRPr="000C4C6E" w:rsidRDefault="007E3627" w:rsidP="007E3627">
      <w:pPr>
        <w:pStyle w:val="ListParagraph"/>
        <w:numPr>
          <w:ilvl w:val="0"/>
          <w:numId w:val="16"/>
        </w:numPr>
        <w:rPr>
          <w:rFonts w:ascii="Times New Roman" w:hAnsi="Times New Roman" w:cs="Times New Roman"/>
          <w:color w:val="000000" w:themeColor="text1"/>
        </w:rPr>
      </w:pPr>
      <w:r w:rsidRPr="000C4C6E">
        <w:rPr>
          <w:rFonts w:ascii="Times New Roman" w:hAnsi="Times New Roman" w:cs="Times New Roman"/>
          <w:color w:val="000000" w:themeColor="text1"/>
        </w:rPr>
        <w:t>Come to class prepared, having carefully completed reading and assignments. Share questions, areas of confusion, or additional resources that you think can further our learning as a community.</w:t>
      </w:r>
    </w:p>
    <w:p w14:paraId="45E27B19" w14:textId="77777777" w:rsidR="007E3627" w:rsidRPr="000C4C6E" w:rsidRDefault="007E3627" w:rsidP="007E3627">
      <w:pPr>
        <w:pStyle w:val="ListParagraph"/>
        <w:numPr>
          <w:ilvl w:val="0"/>
          <w:numId w:val="16"/>
        </w:numPr>
        <w:rPr>
          <w:rFonts w:ascii="Times New Roman" w:hAnsi="Times New Roman" w:cs="Times New Roman"/>
          <w:color w:val="000000" w:themeColor="text1"/>
        </w:rPr>
      </w:pPr>
      <w:r w:rsidRPr="000C4C6E">
        <w:rPr>
          <w:rFonts w:ascii="Times New Roman" w:hAnsi="Times New Roman" w:cs="Times New Roman"/>
          <w:color w:val="000000" w:themeColor="text1"/>
        </w:rPr>
        <w:t>Be willing and open to change. Allow yourself to consider new and diverse perspectives and reconsider currently held ideas and beliefs.</w:t>
      </w:r>
    </w:p>
    <w:p w14:paraId="1C995556" w14:textId="77777777" w:rsidR="007E3627" w:rsidRPr="000C4C6E" w:rsidRDefault="007E3627" w:rsidP="007E3627">
      <w:pPr>
        <w:pStyle w:val="ListParagraph"/>
        <w:numPr>
          <w:ilvl w:val="0"/>
          <w:numId w:val="16"/>
        </w:numPr>
        <w:rPr>
          <w:rFonts w:ascii="Times New Roman" w:hAnsi="Times New Roman" w:cs="Times New Roman"/>
          <w:color w:val="000000" w:themeColor="text1"/>
        </w:rPr>
      </w:pPr>
      <w:r w:rsidRPr="000C4C6E">
        <w:rPr>
          <w:rFonts w:ascii="Times New Roman" w:hAnsi="Times New Roman" w:cs="Times New Roman"/>
          <w:color w:val="000000" w:themeColor="text1"/>
        </w:rPr>
        <w:lastRenderedPageBreak/>
        <w:t>Be present. As much as possible avoid bringing or engaging in distractions during class such as unrelated work or technology.</w:t>
      </w:r>
    </w:p>
    <w:p w14:paraId="416B8342" w14:textId="77777777" w:rsidR="007E3627" w:rsidRPr="000C4C6E" w:rsidRDefault="007E3627" w:rsidP="007E3627">
      <w:pPr>
        <w:rPr>
          <w:rFonts w:ascii="Times New Roman" w:hAnsi="Times New Roman" w:cs="Times New Roman"/>
          <w:b/>
        </w:rPr>
      </w:pPr>
    </w:p>
    <w:p w14:paraId="54974B99" w14:textId="77777777" w:rsidR="007E3627" w:rsidRPr="000C4C6E" w:rsidRDefault="007E3627" w:rsidP="007E3627">
      <w:pPr>
        <w:rPr>
          <w:rFonts w:ascii="Times New Roman" w:hAnsi="Times New Roman" w:cs="Times New Roman"/>
          <w:b/>
        </w:rPr>
      </w:pPr>
      <w:r w:rsidRPr="000C4C6E">
        <w:rPr>
          <w:rFonts w:ascii="Times New Roman" w:hAnsi="Times New Roman" w:cs="Times New Roman"/>
          <w:b/>
        </w:rPr>
        <w:t>Reading List:</w:t>
      </w:r>
    </w:p>
    <w:p w14:paraId="4B3C1781" w14:textId="77777777" w:rsidR="007E3627" w:rsidRPr="000C4C6E" w:rsidRDefault="007E3627" w:rsidP="007E3627">
      <w:pPr>
        <w:ind w:left="720" w:hanging="720"/>
        <w:rPr>
          <w:rFonts w:ascii="Times New Roman" w:hAnsi="Times New Roman" w:cs="Times New Roman"/>
          <w:i/>
        </w:rPr>
      </w:pPr>
      <w:r w:rsidRPr="000C4C6E">
        <w:rPr>
          <w:rFonts w:ascii="Times New Roman" w:hAnsi="Times New Roman" w:cs="Times New Roman"/>
          <w:i/>
        </w:rPr>
        <w:t>Environmental Racism:</w:t>
      </w:r>
    </w:p>
    <w:p w14:paraId="5B5E916B" w14:textId="77777777" w:rsidR="007E3627" w:rsidRPr="000C4C6E" w:rsidRDefault="007E3627" w:rsidP="007E3627">
      <w:pPr>
        <w:ind w:left="720" w:hanging="720"/>
        <w:rPr>
          <w:rFonts w:ascii="Times New Roman" w:hAnsi="Times New Roman" w:cs="Times New Roman"/>
        </w:rPr>
      </w:pPr>
      <w:proofErr w:type="spellStart"/>
      <w:r w:rsidRPr="000C4C6E">
        <w:rPr>
          <w:rFonts w:ascii="Times New Roman" w:hAnsi="Times New Roman" w:cs="Times New Roman"/>
        </w:rPr>
        <w:t>Bailar</w:t>
      </w:r>
      <w:proofErr w:type="spellEnd"/>
      <w:r w:rsidRPr="000C4C6E">
        <w:rPr>
          <w:rFonts w:ascii="Times New Roman" w:hAnsi="Times New Roman" w:cs="Times New Roman"/>
        </w:rPr>
        <w:t xml:space="preserve"> III, J. C., &amp; Bailer, A. J. (2001). Environment and health: 9. The science of risk assessment. </w:t>
      </w:r>
      <w:r w:rsidRPr="000C4C6E">
        <w:rPr>
          <w:rFonts w:ascii="Times New Roman" w:hAnsi="Times New Roman" w:cs="Times New Roman"/>
          <w:i/>
          <w:iCs/>
        </w:rPr>
        <w:t>CMAJ: Canadian Medical Association Journal</w:t>
      </w:r>
      <w:r w:rsidRPr="000C4C6E">
        <w:rPr>
          <w:rFonts w:ascii="Times New Roman" w:hAnsi="Times New Roman" w:cs="Times New Roman"/>
        </w:rPr>
        <w:t>, </w:t>
      </w:r>
      <w:r w:rsidRPr="000C4C6E">
        <w:rPr>
          <w:rFonts w:ascii="Times New Roman" w:hAnsi="Times New Roman" w:cs="Times New Roman"/>
          <w:i/>
          <w:iCs/>
        </w:rPr>
        <w:t>164</w:t>
      </w:r>
      <w:r w:rsidRPr="000C4C6E">
        <w:rPr>
          <w:rFonts w:ascii="Times New Roman" w:hAnsi="Times New Roman" w:cs="Times New Roman"/>
        </w:rPr>
        <w:t>(4), 503.</w:t>
      </w:r>
    </w:p>
    <w:p w14:paraId="55FDA2BE"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rPr>
        <w:t>Bullard, R. D. (1993). Anatomy of environmental racism and the environmental justice movement. </w:t>
      </w:r>
      <w:r w:rsidRPr="000C4C6E">
        <w:rPr>
          <w:rFonts w:ascii="Times New Roman" w:hAnsi="Times New Roman" w:cs="Times New Roman"/>
          <w:i/>
          <w:iCs/>
        </w:rPr>
        <w:t>Confronting environmental racism: Voices from the grassroots</w:t>
      </w:r>
      <w:r w:rsidRPr="000C4C6E">
        <w:rPr>
          <w:rFonts w:ascii="Times New Roman" w:hAnsi="Times New Roman" w:cs="Times New Roman"/>
        </w:rPr>
        <w:t>, </w:t>
      </w:r>
      <w:r w:rsidRPr="000C4C6E">
        <w:rPr>
          <w:rFonts w:ascii="Times New Roman" w:hAnsi="Times New Roman" w:cs="Times New Roman"/>
          <w:i/>
          <w:iCs/>
        </w:rPr>
        <w:t>15</w:t>
      </w:r>
      <w:r w:rsidRPr="000C4C6E">
        <w:rPr>
          <w:rFonts w:ascii="Times New Roman" w:hAnsi="Times New Roman" w:cs="Times New Roman"/>
        </w:rPr>
        <w:t>, 23.</w:t>
      </w:r>
    </w:p>
    <w:p w14:paraId="7E5929F0"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rPr>
        <w:t>Bullard, R. D., &amp; Lewis, J. (1996). Environmental justice and communities of color. </w:t>
      </w:r>
      <w:r w:rsidRPr="000C4C6E">
        <w:rPr>
          <w:rFonts w:ascii="Times New Roman" w:hAnsi="Times New Roman" w:cs="Times New Roman"/>
          <w:i/>
          <w:iCs/>
        </w:rPr>
        <w:t>San Francisco</w:t>
      </w:r>
      <w:r w:rsidRPr="000C4C6E">
        <w:rPr>
          <w:rFonts w:ascii="Times New Roman" w:hAnsi="Times New Roman" w:cs="Times New Roman"/>
        </w:rPr>
        <w:t>.</w:t>
      </w:r>
    </w:p>
    <w:p w14:paraId="3DAAD100"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rPr>
        <w:t xml:space="preserve">Hamilton, J. T. (1995). Testing for environmental racism: Prejudice, profits, political </w:t>
      </w:r>
      <w:proofErr w:type="gramStart"/>
      <w:r w:rsidRPr="000C4C6E">
        <w:rPr>
          <w:rFonts w:ascii="Times New Roman" w:hAnsi="Times New Roman" w:cs="Times New Roman"/>
        </w:rPr>
        <w:t>power?.</w:t>
      </w:r>
      <w:proofErr w:type="gramEnd"/>
      <w:r w:rsidRPr="000C4C6E">
        <w:rPr>
          <w:rFonts w:ascii="Times New Roman" w:hAnsi="Times New Roman" w:cs="Times New Roman"/>
        </w:rPr>
        <w:t> </w:t>
      </w:r>
      <w:r w:rsidRPr="000C4C6E">
        <w:rPr>
          <w:rFonts w:ascii="Times New Roman" w:hAnsi="Times New Roman" w:cs="Times New Roman"/>
          <w:i/>
          <w:iCs/>
        </w:rPr>
        <w:t>Journal of Policy Analysis and Management</w:t>
      </w:r>
      <w:r w:rsidRPr="000C4C6E">
        <w:rPr>
          <w:rFonts w:ascii="Times New Roman" w:hAnsi="Times New Roman" w:cs="Times New Roman"/>
        </w:rPr>
        <w:t>, </w:t>
      </w:r>
      <w:r w:rsidRPr="000C4C6E">
        <w:rPr>
          <w:rFonts w:ascii="Times New Roman" w:hAnsi="Times New Roman" w:cs="Times New Roman"/>
          <w:i/>
          <w:iCs/>
        </w:rPr>
        <w:t>14</w:t>
      </w:r>
      <w:r w:rsidRPr="000C4C6E">
        <w:rPr>
          <w:rFonts w:ascii="Times New Roman" w:hAnsi="Times New Roman" w:cs="Times New Roman"/>
        </w:rPr>
        <w:t>(1), 107-132.</w:t>
      </w:r>
    </w:p>
    <w:p w14:paraId="5D20CDBB"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rPr>
        <w:t>Holifield, R. (2001). Defining environmental justice and environmental racism. </w:t>
      </w:r>
      <w:r w:rsidRPr="000C4C6E">
        <w:rPr>
          <w:rFonts w:ascii="Times New Roman" w:hAnsi="Times New Roman" w:cs="Times New Roman"/>
          <w:i/>
          <w:iCs/>
        </w:rPr>
        <w:t>Urban geography</w:t>
      </w:r>
      <w:r w:rsidRPr="000C4C6E">
        <w:rPr>
          <w:rFonts w:ascii="Times New Roman" w:hAnsi="Times New Roman" w:cs="Times New Roman"/>
        </w:rPr>
        <w:t>, </w:t>
      </w:r>
      <w:r w:rsidRPr="000C4C6E">
        <w:rPr>
          <w:rFonts w:ascii="Times New Roman" w:hAnsi="Times New Roman" w:cs="Times New Roman"/>
          <w:i/>
          <w:iCs/>
        </w:rPr>
        <w:t>22</w:t>
      </w:r>
      <w:r w:rsidRPr="000C4C6E">
        <w:rPr>
          <w:rFonts w:ascii="Times New Roman" w:hAnsi="Times New Roman" w:cs="Times New Roman"/>
        </w:rPr>
        <w:t>(1), 78-90.</w:t>
      </w:r>
    </w:p>
    <w:p w14:paraId="4E816BE1"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rPr>
        <w:t>Powell, D. L., &amp; Stewart, V. (2001). Children: the unwitting target of environmental injustices. </w:t>
      </w:r>
      <w:r w:rsidRPr="000C4C6E">
        <w:rPr>
          <w:rFonts w:ascii="Times New Roman" w:hAnsi="Times New Roman" w:cs="Times New Roman"/>
          <w:i/>
          <w:iCs/>
        </w:rPr>
        <w:t>Pediatric Clinics of North America</w:t>
      </w:r>
      <w:r w:rsidRPr="000C4C6E">
        <w:rPr>
          <w:rFonts w:ascii="Times New Roman" w:hAnsi="Times New Roman" w:cs="Times New Roman"/>
        </w:rPr>
        <w:t>, </w:t>
      </w:r>
      <w:r w:rsidRPr="000C4C6E">
        <w:rPr>
          <w:rFonts w:ascii="Times New Roman" w:hAnsi="Times New Roman" w:cs="Times New Roman"/>
          <w:i/>
          <w:iCs/>
        </w:rPr>
        <w:t>48</w:t>
      </w:r>
      <w:r w:rsidRPr="000C4C6E">
        <w:rPr>
          <w:rFonts w:ascii="Times New Roman" w:hAnsi="Times New Roman" w:cs="Times New Roman"/>
        </w:rPr>
        <w:t>(5), 1291-1305.</w:t>
      </w:r>
    </w:p>
    <w:p w14:paraId="5614749F"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rPr>
        <w:t>Pulido, L. (1996). A critical review of the methodology of environmental racism research. </w:t>
      </w:r>
      <w:r w:rsidRPr="000C4C6E">
        <w:rPr>
          <w:rFonts w:ascii="Times New Roman" w:hAnsi="Times New Roman" w:cs="Times New Roman"/>
          <w:i/>
          <w:iCs/>
        </w:rPr>
        <w:t>Antipode</w:t>
      </w:r>
      <w:r w:rsidRPr="000C4C6E">
        <w:rPr>
          <w:rFonts w:ascii="Times New Roman" w:hAnsi="Times New Roman" w:cs="Times New Roman"/>
        </w:rPr>
        <w:t>, </w:t>
      </w:r>
      <w:r w:rsidRPr="000C4C6E">
        <w:rPr>
          <w:rFonts w:ascii="Times New Roman" w:hAnsi="Times New Roman" w:cs="Times New Roman"/>
          <w:i/>
          <w:iCs/>
        </w:rPr>
        <w:t>28</w:t>
      </w:r>
      <w:r w:rsidRPr="000C4C6E">
        <w:rPr>
          <w:rFonts w:ascii="Times New Roman" w:hAnsi="Times New Roman" w:cs="Times New Roman"/>
        </w:rPr>
        <w:t>(2), 142-159.</w:t>
      </w:r>
    </w:p>
    <w:p w14:paraId="69CAE874"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rPr>
        <w:t>Whitehead, M. (2009). The wood for the trees: Ordinary environmental injustice and the everyday right to urban nature. </w:t>
      </w:r>
      <w:r w:rsidRPr="000C4C6E">
        <w:rPr>
          <w:rFonts w:ascii="Times New Roman" w:hAnsi="Times New Roman" w:cs="Times New Roman"/>
          <w:i/>
          <w:iCs/>
        </w:rPr>
        <w:t>International Journal of Urban and Regional Research</w:t>
      </w:r>
      <w:r w:rsidRPr="000C4C6E">
        <w:rPr>
          <w:rFonts w:ascii="Times New Roman" w:hAnsi="Times New Roman" w:cs="Times New Roman"/>
        </w:rPr>
        <w:t>, </w:t>
      </w:r>
      <w:r w:rsidRPr="000C4C6E">
        <w:rPr>
          <w:rFonts w:ascii="Times New Roman" w:hAnsi="Times New Roman" w:cs="Times New Roman"/>
          <w:i/>
          <w:iCs/>
        </w:rPr>
        <w:t>33</w:t>
      </w:r>
      <w:r w:rsidRPr="000C4C6E">
        <w:rPr>
          <w:rFonts w:ascii="Times New Roman" w:hAnsi="Times New Roman" w:cs="Times New Roman"/>
        </w:rPr>
        <w:t>(3), 662-681.</w:t>
      </w:r>
    </w:p>
    <w:p w14:paraId="28448B2D"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rPr>
        <w:t>Whyte, K. (2017). The Dakota access pipeline, environmental injustice, and US colonialism.</w:t>
      </w:r>
    </w:p>
    <w:p w14:paraId="689BF970" w14:textId="77777777" w:rsidR="007E3627" w:rsidRPr="000C4C6E" w:rsidRDefault="007E3627" w:rsidP="007E3627">
      <w:pPr>
        <w:ind w:left="720" w:hanging="720"/>
        <w:rPr>
          <w:rFonts w:ascii="Times New Roman" w:hAnsi="Times New Roman" w:cs="Times New Roman"/>
          <w:i/>
        </w:rPr>
      </w:pPr>
      <w:r w:rsidRPr="000C4C6E">
        <w:rPr>
          <w:rFonts w:ascii="Times New Roman" w:hAnsi="Times New Roman" w:cs="Times New Roman"/>
          <w:i/>
        </w:rPr>
        <w:t>Rising Sea Level &amp; Coastal Flooding:</w:t>
      </w:r>
    </w:p>
    <w:p w14:paraId="42BD3174" w14:textId="77777777" w:rsidR="007E3627" w:rsidRPr="000C4C6E" w:rsidRDefault="007E3627" w:rsidP="007E3627">
      <w:pPr>
        <w:ind w:left="720" w:hanging="720"/>
        <w:rPr>
          <w:rFonts w:ascii="Times New Roman" w:hAnsi="Times New Roman" w:cs="Times New Roman"/>
        </w:rPr>
      </w:pPr>
      <w:proofErr w:type="spellStart"/>
      <w:r w:rsidRPr="000C4C6E">
        <w:rPr>
          <w:rFonts w:ascii="Times New Roman" w:hAnsi="Times New Roman" w:cs="Times New Roman"/>
        </w:rPr>
        <w:t>Byravan</w:t>
      </w:r>
      <w:proofErr w:type="spellEnd"/>
      <w:r w:rsidRPr="000C4C6E">
        <w:rPr>
          <w:rFonts w:ascii="Times New Roman" w:hAnsi="Times New Roman" w:cs="Times New Roman"/>
        </w:rPr>
        <w:t xml:space="preserve">, S., &amp; </w:t>
      </w:r>
      <w:proofErr w:type="spellStart"/>
      <w:r w:rsidRPr="000C4C6E">
        <w:rPr>
          <w:rFonts w:ascii="Times New Roman" w:hAnsi="Times New Roman" w:cs="Times New Roman"/>
        </w:rPr>
        <w:t>Rajan</w:t>
      </w:r>
      <w:proofErr w:type="spellEnd"/>
      <w:r w:rsidRPr="000C4C6E">
        <w:rPr>
          <w:rFonts w:ascii="Times New Roman" w:hAnsi="Times New Roman" w:cs="Times New Roman"/>
        </w:rPr>
        <w:t>, S. C. (2010). The ethical implications of sea-level rise due to climate change. </w:t>
      </w:r>
      <w:r w:rsidRPr="000C4C6E">
        <w:rPr>
          <w:rFonts w:ascii="Times New Roman" w:hAnsi="Times New Roman" w:cs="Times New Roman"/>
          <w:i/>
          <w:iCs/>
        </w:rPr>
        <w:t>Ethics &amp; International Affairs</w:t>
      </w:r>
      <w:r w:rsidRPr="000C4C6E">
        <w:rPr>
          <w:rFonts w:ascii="Times New Roman" w:hAnsi="Times New Roman" w:cs="Times New Roman"/>
        </w:rPr>
        <w:t>, </w:t>
      </w:r>
      <w:r w:rsidRPr="000C4C6E">
        <w:rPr>
          <w:rFonts w:ascii="Times New Roman" w:hAnsi="Times New Roman" w:cs="Times New Roman"/>
          <w:i/>
          <w:iCs/>
        </w:rPr>
        <w:t>24</w:t>
      </w:r>
      <w:r w:rsidRPr="000C4C6E">
        <w:rPr>
          <w:rFonts w:ascii="Times New Roman" w:hAnsi="Times New Roman" w:cs="Times New Roman"/>
        </w:rPr>
        <w:t>(3), 239-260.</w:t>
      </w:r>
    </w:p>
    <w:p w14:paraId="6F1EFAF7"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rPr>
        <w:t xml:space="preserve">Hardy, R. D., Milligan, R. A., &amp; </w:t>
      </w:r>
      <w:proofErr w:type="spellStart"/>
      <w:r w:rsidRPr="000C4C6E">
        <w:rPr>
          <w:rFonts w:ascii="Times New Roman" w:hAnsi="Times New Roman" w:cs="Times New Roman"/>
        </w:rPr>
        <w:t>Heynen</w:t>
      </w:r>
      <w:proofErr w:type="spellEnd"/>
      <w:r w:rsidRPr="000C4C6E">
        <w:rPr>
          <w:rFonts w:ascii="Times New Roman" w:hAnsi="Times New Roman" w:cs="Times New Roman"/>
        </w:rPr>
        <w:t>, N. (2017). Racial coastal formation: The environmental injustice of colorblind adaptation planning for sea-level rise. </w:t>
      </w:r>
      <w:proofErr w:type="spellStart"/>
      <w:r w:rsidRPr="000C4C6E">
        <w:rPr>
          <w:rFonts w:ascii="Times New Roman" w:hAnsi="Times New Roman" w:cs="Times New Roman"/>
          <w:i/>
          <w:iCs/>
        </w:rPr>
        <w:t>Geoforum</w:t>
      </w:r>
      <w:proofErr w:type="spellEnd"/>
      <w:r w:rsidRPr="000C4C6E">
        <w:rPr>
          <w:rFonts w:ascii="Times New Roman" w:hAnsi="Times New Roman" w:cs="Times New Roman"/>
        </w:rPr>
        <w:t>, </w:t>
      </w:r>
      <w:r w:rsidRPr="000C4C6E">
        <w:rPr>
          <w:rFonts w:ascii="Times New Roman" w:hAnsi="Times New Roman" w:cs="Times New Roman"/>
          <w:i/>
          <w:iCs/>
        </w:rPr>
        <w:t>87</w:t>
      </w:r>
      <w:r w:rsidRPr="000C4C6E">
        <w:rPr>
          <w:rFonts w:ascii="Times New Roman" w:hAnsi="Times New Roman" w:cs="Times New Roman"/>
        </w:rPr>
        <w:t>, 62-72.</w:t>
      </w:r>
    </w:p>
    <w:p w14:paraId="128ECF0B" w14:textId="77777777" w:rsidR="007E3627" w:rsidRPr="000C4C6E" w:rsidRDefault="007E3627" w:rsidP="007E3627">
      <w:pPr>
        <w:ind w:left="720" w:hanging="720"/>
        <w:rPr>
          <w:rFonts w:ascii="Times New Roman" w:hAnsi="Times New Roman" w:cs="Times New Roman"/>
          <w:i/>
        </w:rPr>
      </w:pPr>
      <w:r w:rsidRPr="000C4C6E">
        <w:rPr>
          <w:rFonts w:ascii="Times New Roman" w:hAnsi="Times New Roman" w:cs="Times New Roman"/>
          <w:i/>
        </w:rPr>
        <w:t>Rising Air Temperature:</w:t>
      </w:r>
    </w:p>
    <w:p w14:paraId="0BA98F79"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rPr>
        <w:t>Patrick, M. J. (2014). The cycles and spirals of justice in water-allocation decision making. </w:t>
      </w:r>
      <w:r w:rsidRPr="000C4C6E">
        <w:rPr>
          <w:rFonts w:ascii="Times New Roman" w:hAnsi="Times New Roman" w:cs="Times New Roman"/>
          <w:i/>
          <w:iCs/>
        </w:rPr>
        <w:t>Water International</w:t>
      </w:r>
      <w:r w:rsidRPr="000C4C6E">
        <w:rPr>
          <w:rFonts w:ascii="Times New Roman" w:hAnsi="Times New Roman" w:cs="Times New Roman"/>
        </w:rPr>
        <w:t>, </w:t>
      </w:r>
      <w:r w:rsidRPr="000C4C6E">
        <w:rPr>
          <w:rFonts w:ascii="Times New Roman" w:hAnsi="Times New Roman" w:cs="Times New Roman"/>
          <w:i/>
          <w:iCs/>
        </w:rPr>
        <w:t>39</w:t>
      </w:r>
      <w:r w:rsidRPr="000C4C6E">
        <w:rPr>
          <w:rFonts w:ascii="Times New Roman" w:hAnsi="Times New Roman" w:cs="Times New Roman"/>
        </w:rPr>
        <w:t>(1), 63-80.</w:t>
      </w:r>
    </w:p>
    <w:p w14:paraId="02F1CA76" w14:textId="77777777" w:rsidR="007E3627" w:rsidRPr="000C4C6E" w:rsidRDefault="007E3627" w:rsidP="007E3627">
      <w:pPr>
        <w:ind w:left="720" w:hanging="720"/>
        <w:rPr>
          <w:rFonts w:ascii="Times New Roman" w:hAnsi="Times New Roman" w:cs="Times New Roman"/>
        </w:rPr>
      </w:pPr>
      <w:proofErr w:type="spellStart"/>
      <w:r w:rsidRPr="000C4C6E">
        <w:rPr>
          <w:rFonts w:ascii="Times New Roman" w:hAnsi="Times New Roman" w:cs="Times New Roman"/>
        </w:rPr>
        <w:t>Westerling</w:t>
      </w:r>
      <w:proofErr w:type="spellEnd"/>
      <w:r w:rsidRPr="000C4C6E">
        <w:rPr>
          <w:rFonts w:ascii="Times New Roman" w:hAnsi="Times New Roman" w:cs="Times New Roman"/>
        </w:rPr>
        <w:t xml:space="preserve">, A. L., Hidalgo, H. G., Cayan, D. R., &amp; </w:t>
      </w:r>
      <w:proofErr w:type="spellStart"/>
      <w:r w:rsidRPr="000C4C6E">
        <w:rPr>
          <w:rFonts w:ascii="Times New Roman" w:hAnsi="Times New Roman" w:cs="Times New Roman"/>
        </w:rPr>
        <w:t>Swetnam</w:t>
      </w:r>
      <w:proofErr w:type="spellEnd"/>
      <w:r w:rsidRPr="000C4C6E">
        <w:rPr>
          <w:rFonts w:ascii="Times New Roman" w:hAnsi="Times New Roman" w:cs="Times New Roman"/>
        </w:rPr>
        <w:t>, T. W. (2006). Warming and earlier spring increase western US forest wildfire activity. </w:t>
      </w:r>
      <w:r w:rsidRPr="000C4C6E">
        <w:rPr>
          <w:rFonts w:ascii="Times New Roman" w:hAnsi="Times New Roman" w:cs="Times New Roman"/>
          <w:i/>
          <w:iCs/>
        </w:rPr>
        <w:t>science</w:t>
      </w:r>
      <w:r w:rsidRPr="000C4C6E">
        <w:rPr>
          <w:rFonts w:ascii="Times New Roman" w:hAnsi="Times New Roman" w:cs="Times New Roman"/>
        </w:rPr>
        <w:t>, </w:t>
      </w:r>
      <w:r w:rsidRPr="000C4C6E">
        <w:rPr>
          <w:rFonts w:ascii="Times New Roman" w:hAnsi="Times New Roman" w:cs="Times New Roman"/>
          <w:i/>
          <w:iCs/>
        </w:rPr>
        <w:t>313</w:t>
      </w:r>
      <w:r w:rsidRPr="000C4C6E">
        <w:rPr>
          <w:rFonts w:ascii="Times New Roman" w:hAnsi="Times New Roman" w:cs="Times New Roman"/>
        </w:rPr>
        <w:t>(5789), 940-943.</w:t>
      </w:r>
    </w:p>
    <w:p w14:paraId="10F0B882" w14:textId="77777777" w:rsidR="007E3627" w:rsidRPr="000C4C6E" w:rsidRDefault="007E3627" w:rsidP="007E3627">
      <w:pPr>
        <w:ind w:left="720" w:hanging="720"/>
        <w:rPr>
          <w:rFonts w:ascii="Times New Roman" w:hAnsi="Times New Roman" w:cs="Times New Roman"/>
          <w:i/>
        </w:rPr>
      </w:pPr>
      <w:r w:rsidRPr="000C4C6E">
        <w:rPr>
          <w:rFonts w:ascii="Times New Roman" w:hAnsi="Times New Roman" w:cs="Times New Roman"/>
          <w:i/>
        </w:rPr>
        <w:t>Lead:</w:t>
      </w:r>
    </w:p>
    <w:p w14:paraId="7DE30A13"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rPr>
        <w:t xml:space="preserve">Campbell, C., Greenberg, R., </w:t>
      </w:r>
      <w:proofErr w:type="spellStart"/>
      <w:r w:rsidRPr="000C4C6E">
        <w:rPr>
          <w:rFonts w:ascii="Times New Roman" w:hAnsi="Times New Roman" w:cs="Times New Roman"/>
        </w:rPr>
        <w:t>Mankikar</w:t>
      </w:r>
      <w:proofErr w:type="spellEnd"/>
      <w:r w:rsidRPr="000C4C6E">
        <w:rPr>
          <w:rFonts w:ascii="Times New Roman" w:hAnsi="Times New Roman" w:cs="Times New Roman"/>
        </w:rPr>
        <w:t>, D., &amp; Ross, R. (2016). A case study of environmental injustice: The failure in Flint. </w:t>
      </w:r>
      <w:r w:rsidRPr="000C4C6E">
        <w:rPr>
          <w:rFonts w:ascii="Times New Roman" w:hAnsi="Times New Roman" w:cs="Times New Roman"/>
          <w:i/>
          <w:iCs/>
        </w:rPr>
        <w:t>International journal of environmental research and public health</w:t>
      </w:r>
      <w:r w:rsidRPr="000C4C6E">
        <w:rPr>
          <w:rFonts w:ascii="Times New Roman" w:hAnsi="Times New Roman" w:cs="Times New Roman"/>
        </w:rPr>
        <w:t>, </w:t>
      </w:r>
      <w:r w:rsidRPr="000C4C6E">
        <w:rPr>
          <w:rFonts w:ascii="Times New Roman" w:hAnsi="Times New Roman" w:cs="Times New Roman"/>
          <w:i/>
          <w:iCs/>
        </w:rPr>
        <w:t>13</w:t>
      </w:r>
      <w:r w:rsidRPr="000C4C6E">
        <w:rPr>
          <w:rFonts w:ascii="Times New Roman" w:hAnsi="Times New Roman" w:cs="Times New Roman"/>
        </w:rPr>
        <w:t>(10), 951.</w:t>
      </w:r>
    </w:p>
    <w:p w14:paraId="0A066A40"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rPr>
        <w:t xml:space="preserve">Dilworth‐Bart, J. E., &amp; Moore, C. F. (2006). Mercy </w:t>
      </w:r>
      <w:proofErr w:type="spellStart"/>
      <w:r w:rsidRPr="000C4C6E">
        <w:rPr>
          <w:rFonts w:ascii="Times New Roman" w:hAnsi="Times New Roman" w:cs="Times New Roman"/>
        </w:rPr>
        <w:t>mercy</w:t>
      </w:r>
      <w:proofErr w:type="spellEnd"/>
      <w:r w:rsidRPr="000C4C6E">
        <w:rPr>
          <w:rFonts w:ascii="Times New Roman" w:hAnsi="Times New Roman" w:cs="Times New Roman"/>
        </w:rPr>
        <w:t xml:space="preserve"> me: Social injustice and the prevention of environmental pollutant exposures among ethnic minority and poor children. </w:t>
      </w:r>
      <w:r w:rsidRPr="000C4C6E">
        <w:rPr>
          <w:rFonts w:ascii="Times New Roman" w:hAnsi="Times New Roman" w:cs="Times New Roman"/>
          <w:i/>
          <w:iCs/>
        </w:rPr>
        <w:t>Child Development</w:t>
      </w:r>
      <w:r w:rsidRPr="000C4C6E">
        <w:rPr>
          <w:rFonts w:ascii="Times New Roman" w:hAnsi="Times New Roman" w:cs="Times New Roman"/>
        </w:rPr>
        <w:t>, </w:t>
      </w:r>
      <w:r w:rsidRPr="000C4C6E">
        <w:rPr>
          <w:rFonts w:ascii="Times New Roman" w:hAnsi="Times New Roman" w:cs="Times New Roman"/>
          <w:i/>
          <w:iCs/>
        </w:rPr>
        <w:t>77</w:t>
      </w:r>
      <w:r w:rsidRPr="000C4C6E">
        <w:rPr>
          <w:rFonts w:ascii="Times New Roman" w:hAnsi="Times New Roman" w:cs="Times New Roman"/>
        </w:rPr>
        <w:t>(2), 247-265.</w:t>
      </w:r>
    </w:p>
    <w:p w14:paraId="3326C9BB" w14:textId="77777777" w:rsidR="007E3627" w:rsidRPr="000C4C6E" w:rsidRDefault="007E3627" w:rsidP="007E3627">
      <w:pPr>
        <w:ind w:left="720" w:hanging="720"/>
        <w:rPr>
          <w:rFonts w:ascii="Times New Roman" w:hAnsi="Times New Roman" w:cs="Times New Roman"/>
          <w:i/>
        </w:rPr>
      </w:pPr>
      <w:r w:rsidRPr="000C4C6E">
        <w:rPr>
          <w:rFonts w:ascii="Times New Roman" w:hAnsi="Times New Roman" w:cs="Times New Roman"/>
          <w:i/>
        </w:rPr>
        <w:t xml:space="preserve">Oil Spills: </w:t>
      </w:r>
    </w:p>
    <w:p w14:paraId="7215D26A"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rPr>
        <w:t>Bradshaw, E. A. (2014). State-corporate environmental cover-up: The response to the 2010 Gulf of Mexico oil spill. </w:t>
      </w:r>
      <w:r w:rsidRPr="000C4C6E">
        <w:rPr>
          <w:rFonts w:ascii="Times New Roman" w:hAnsi="Times New Roman" w:cs="Times New Roman"/>
          <w:i/>
          <w:iCs/>
        </w:rPr>
        <w:t>State Crime Journal</w:t>
      </w:r>
      <w:r w:rsidRPr="000C4C6E">
        <w:rPr>
          <w:rFonts w:ascii="Times New Roman" w:hAnsi="Times New Roman" w:cs="Times New Roman"/>
        </w:rPr>
        <w:t>, </w:t>
      </w:r>
      <w:r w:rsidRPr="000C4C6E">
        <w:rPr>
          <w:rFonts w:ascii="Times New Roman" w:hAnsi="Times New Roman" w:cs="Times New Roman"/>
          <w:i/>
          <w:iCs/>
        </w:rPr>
        <w:t>3</w:t>
      </w:r>
      <w:r w:rsidRPr="000C4C6E">
        <w:rPr>
          <w:rFonts w:ascii="Times New Roman" w:hAnsi="Times New Roman" w:cs="Times New Roman"/>
        </w:rPr>
        <w:t>(2), 163-181.</w:t>
      </w:r>
    </w:p>
    <w:p w14:paraId="4A361149"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rPr>
        <w:t>Widener, P., &amp; Gunter, V. J. (2007). Oil spill recovery in the media: Missing an Alaska Native perspective. </w:t>
      </w:r>
      <w:r w:rsidRPr="000C4C6E">
        <w:rPr>
          <w:rFonts w:ascii="Times New Roman" w:hAnsi="Times New Roman" w:cs="Times New Roman"/>
          <w:i/>
          <w:iCs/>
        </w:rPr>
        <w:t>Society and Natural Resources</w:t>
      </w:r>
      <w:r w:rsidRPr="000C4C6E">
        <w:rPr>
          <w:rFonts w:ascii="Times New Roman" w:hAnsi="Times New Roman" w:cs="Times New Roman"/>
        </w:rPr>
        <w:t>, </w:t>
      </w:r>
      <w:r w:rsidRPr="000C4C6E">
        <w:rPr>
          <w:rFonts w:ascii="Times New Roman" w:hAnsi="Times New Roman" w:cs="Times New Roman"/>
          <w:i/>
          <w:iCs/>
        </w:rPr>
        <w:t>20</w:t>
      </w:r>
      <w:r w:rsidRPr="000C4C6E">
        <w:rPr>
          <w:rFonts w:ascii="Times New Roman" w:hAnsi="Times New Roman" w:cs="Times New Roman"/>
        </w:rPr>
        <w:t>(9), 767-783.</w:t>
      </w:r>
    </w:p>
    <w:p w14:paraId="17420333" w14:textId="77777777" w:rsidR="007E3627" w:rsidRPr="000C4C6E" w:rsidRDefault="007E3627" w:rsidP="007E3627">
      <w:pPr>
        <w:ind w:left="720" w:hanging="720"/>
        <w:rPr>
          <w:rFonts w:ascii="Times New Roman" w:hAnsi="Times New Roman" w:cs="Times New Roman"/>
          <w:i/>
        </w:rPr>
      </w:pPr>
      <w:r w:rsidRPr="000C4C6E">
        <w:rPr>
          <w:rFonts w:ascii="Times New Roman" w:hAnsi="Times New Roman" w:cs="Times New Roman"/>
          <w:i/>
        </w:rPr>
        <w:lastRenderedPageBreak/>
        <w:t>Air Quality:</w:t>
      </w:r>
    </w:p>
    <w:p w14:paraId="5A8181A9"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rPr>
        <w:t>Drury, R. T., Belliveau, M. E., Kuhn, J. S., &amp; Bansal, S. (1998). Pollution trading and environmental injustice: Los Angeles' failed experiment in air quality policy. </w:t>
      </w:r>
      <w:r w:rsidRPr="000C4C6E">
        <w:rPr>
          <w:rFonts w:ascii="Times New Roman" w:hAnsi="Times New Roman" w:cs="Times New Roman"/>
          <w:i/>
          <w:iCs/>
        </w:rPr>
        <w:t xml:space="preserve">Duke </w:t>
      </w:r>
      <w:proofErr w:type="spellStart"/>
      <w:r w:rsidRPr="000C4C6E">
        <w:rPr>
          <w:rFonts w:ascii="Times New Roman" w:hAnsi="Times New Roman" w:cs="Times New Roman"/>
          <w:i/>
          <w:iCs/>
        </w:rPr>
        <w:t>Envtl</w:t>
      </w:r>
      <w:proofErr w:type="spellEnd"/>
      <w:r w:rsidRPr="000C4C6E">
        <w:rPr>
          <w:rFonts w:ascii="Times New Roman" w:hAnsi="Times New Roman" w:cs="Times New Roman"/>
          <w:i/>
          <w:iCs/>
        </w:rPr>
        <w:t xml:space="preserve">. L. &amp; </w:t>
      </w:r>
      <w:proofErr w:type="spellStart"/>
      <w:r w:rsidRPr="000C4C6E">
        <w:rPr>
          <w:rFonts w:ascii="Times New Roman" w:hAnsi="Times New Roman" w:cs="Times New Roman"/>
          <w:i/>
          <w:iCs/>
        </w:rPr>
        <w:t>Pol'y</w:t>
      </w:r>
      <w:proofErr w:type="spellEnd"/>
      <w:r w:rsidRPr="000C4C6E">
        <w:rPr>
          <w:rFonts w:ascii="Times New Roman" w:hAnsi="Times New Roman" w:cs="Times New Roman"/>
          <w:i/>
          <w:iCs/>
        </w:rPr>
        <w:t xml:space="preserve"> F.</w:t>
      </w:r>
      <w:r w:rsidRPr="000C4C6E">
        <w:rPr>
          <w:rFonts w:ascii="Times New Roman" w:hAnsi="Times New Roman" w:cs="Times New Roman"/>
        </w:rPr>
        <w:t>, </w:t>
      </w:r>
      <w:r w:rsidRPr="000C4C6E">
        <w:rPr>
          <w:rFonts w:ascii="Times New Roman" w:hAnsi="Times New Roman" w:cs="Times New Roman"/>
          <w:i/>
          <w:iCs/>
        </w:rPr>
        <w:t>9</w:t>
      </w:r>
      <w:r w:rsidRPr="000C4C6E">
        <w:rPr>
          <w:rFonts w:ascii="Times New Roman" w:hAnsi="Times New Roman" w:cs="Times New Roman"/>
        </w:rPr>
        <w:t>, 231.</w:t>
      </w:r>
    </w:p>
    <w:p w14:paraId="35580AD5" w14:textId="77777777" w:rsidR="007E3627" w:rsidRPr="000C4C6E" w:rsidRDefault="007E3627" w:rsidP="007E3627">
      <w:pPr>
        <w:ind w:left="720" w:hanging="720"/>
        <w:rPr>
          <w:rFonts w:ascii="Times New Roman" w:hAnsi="Times New Roman" w:cs="Times New Roman"/>
        </w:rPr>
      </w:pPr>
      <w:proofErr w:type="spellStart"/>
      <w:r w:rsidRPr="000C4C6E">
        <w:rPr>
          <w:rFonts w:ascii="Times New Roman" w:hAnsi="Times New Roman" w:cs="Times New Roman"/>
        </w:rPr>
        <w:t>Gugliotta</w:t>
      </w:r>
      <w:proofErr w:type="spellEnd"/>
      <w:r w:rsidRPr="000C4C6E">
        <w:rPr>
          <w:rFonts w:ascii="Times New Roman" w:hAnsi="Times New Roman" w:cs="Times New Roman"/>
        </w:rPr>
        <w:t>, A. (2000). Class, Gender, and Coal Smoke: Gender Ideology and Environmental Injustice in Pittsburgh, 1868-1914. </w:t>
      </w:r>
      <w:r w:rsidRPr="000C4C6E">
        <w:rPr>
          <w:rFonts w:ascii="Times New Roman" w:hAnsi="Times New Roman" w:cs="Times New Roman"/>
          <w:i/>
          <w:iCs/>
        </w:rPr>
        <w:t>Environmental History</w:t>
      </w:r>
      <w:r w:rsidRPr="000C4C6E">
        <w:rPr>
          <w:rFonts w:ascii="Times New Roman" w:hAnsi="Times New Roman" w:cs="Times New Roman"/>
        </w:rPr>
        <w:t>, 165-193.</w:t>
      </w:r>
      <w:r w:rsidRPr="000C4C6E">
        <w:rPr>
          <w:rFonts w:ascii="Times New Roman" w:hAnsi="Times New Roman" w:cs="Times New Roman"/>
        </w:rPr>
        <w:br/>
      </w:r>
      <w:r w:rsidRPr="000C4C6E">
        <w:rPr>
          <w:rFonts w:ascii="Times New Roman" w:hAnsi="Times New Roman" w:cs="Times New Roman"/>
          <w:i/>
        </w:rPr>
        <w:t>DDT:</w:t>
      </w:r>
    </w:p>
    <w:p w14:paraId="0DA47070" w14:textId="77777777" w:rsidR="007E3627" w:rsidRPr="000C4C6E" w:rsidRDefault="007E3627" w:rsidP="007E3627">
      <w:pPr>
        <w:ind w:left="720" w:hanging="720"/>
        <w:rPr>
          <w:rFonts w:ascii="Times New Roman" w:hAnsi="Times New Roman" w:cs="Times New Roman"/>
        </w:rPr>
      </w:pPr>
      <w:proofErr w:type="spellStart"/>
      <w:r w:rsidRPr="000C4C6E">
        <w:rPr>
          <w:rFonts w:ascii="Times New Roman" w:hAnsi="Times New Roman" w:cs="Times New Roman"/>
        </w:rPr>
        <w:t>Kabasenche</w:t>
      </w:r>
      <w:proofErr w:type="spellEnd"/>
      <w:r w:rsidRPr="000C4C6E">
        <w:rPr>
          <w:rFonts w:ascii="Times New Roman" w:hAnsi="Times New Roman" w:cs="Times New Roman"/>
        </w:rPr>
        <w:t>, W. P., &amp; Skinner, M. K. (2014). DDT, epigenetic harm, and transgenerational environmental justice. </w:t>
      </w:r>
      <w:r w:rsidRPr="000C4C6E">
        <w:rPr>
          <w:rFonts w:ascii="Times New Roman" w:hAnsi="Times New Roman" w:cs="Times New Roman"/>
          <w:i/>
          <w:iCs/>
        </w:rPr>
        <w:t>Environmental Health</w:t>
      </w:r>
      <w:r w:rsidRPr="000C4C6E">
        <w:rPr>
          <w:rFonts w:ascii="Times New Roman" w:hAnsi="Times New Roman" w:cs="Times New Roman"/>
        </w:rPr>
        <w:t>, </w:t>
      </w:r>
      <w:r w:rsidRPr="000C4C6E">
        <w:rPr>
          <w:rFonts w:ascii="Times New Roman" w:hAnsi="Times New Roman" w:cs="Times New Roman"/>
          <w:i/>
          <w:iCs/>
        </w:rPr>
        <w:t>13</w:t>
      </w:r>
      <w:r w:rsidRPr="000C4C6E">
        <w:rPr>
          <w:rFonts w:ascii="Times New Roman" w:hAnsi="Times New Roman" w:cs="Times New Roman"/>
        </w:rPr>
        <w:t>(1), 62.</w:t>
      </w:r>
    </w:p>
    <w:p w14:paraId="787A311B"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i/>
        </w:rPr>
        <w:t>Hurricanes:</w:t>
      </w:r>
    </w:p>
    <w:p w14:paraId="02BAD066"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rPr>
        <w:t>Kurtz, H. E. (2007). Environmental justice, citizen participation and Hurricane Katrina. </w:t>
      </w:r>
      <w:r w:rsidRPr="000C4C6E">
        <w:rPr>
          <w:rFonts w:ascii="Times New Roman" w:hAnsi="Times New Roman" w:cs="Times New Roman"/>
          <w:i/>
          <w:iCs/>
        </w:rPr>
        <w:t>Southeastern Geographer</w:t>
      </w:r>
      <w:r w:rsidRPr="000C4C6E">
        <w:rPr>
          <w:rFonts w:ascii="Times New Roman" w:hAnsi="Times New Roman" w:cs="Times New Roman"/>
        </w:rPr>
        <w:t>, </w:t>
      </w:r>
      <w:r w:rsidRPr="000C4C6E">
        <w:rPr>
          <w:rFonts w:ascii="Times New Roman" w:hAnsi="Times New Roman" w:cs="Times New Roman"/>
          <w:i/>
          <w:iCs/>
        </w:rPr>
        <w:t>47</w:t>
      </w:r>
      <w:r w:rsidRPr="000C4C6E">
        <w:rPr>
          <w:rFonts w:ascii="Times New Roman" w:hAnsi="Times New Roman" w:cs="Times New Roman"/>
        </w:rPr>
        <w:t>(1), 111-113.</w:t>
      </w:r>
    </w:p>
    <w:p w14:paraId="53D988A2"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rPr>
        <w:t>McDougall, H. A. (2007). Hurricane Katrina: A Story of Race, Poverty, and Environmental Injustice. </w:t>
      </w:r>
      <w:r w:rsidRPr="000C4C6E">
        <w:rPr>
          <w:rFonts w:ascii="Times New Roman" w:hAnsi="Times New Roman" w:cs="Times New Roman"/>
          <w:i/>
          <w:iCs/>
        </w:rPr>
        <w:t>Howard LJ</w:t>
      </w:r>
      <w:r w:rsidRPr="000C4C6E">
        <w:rPr>
          <w:rFonts w:ascii="Times New Roman" w:hAnsi="Times New Roman" w:cs="Times New Roman"/>
        </w:rPr>
        <w:t>, </w:t>
      </w:r>
      <w:r w:rsidRPr="000C4C6E">
        <w:rPr>
          <w:rFonts w:ascii="Times New Roman" w:hAnsi="Times New Roman" w:cs="Times New Roman"/>
          <w:i/>
          <w:iCs/>
        </w:rPr>
        <w:t>51</w:t>
      </w:r>
      <w:r w:rsidRPr="000C4C6E">
        <w:rPr>
          <w:rFonts w:ascii="Times New Roman" w:hAnsi="Times New Roman" w:cs="Times New Roman"/>
        </w:rPr>
        <w:t>, 533.</w:t>
      </w:r>
    </w:p>
    <w:p w14:paraId="5B5B95CE"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i/>
        </w:rPr>
        <w:t>Impacts on Fishing:</w:t>
      </w:r>
    </w:p>
    <w:p w14:paraId="638EE057"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rPr>
        <w:t xml:space="preserve">Burkholder, J., Libra, B., </w:t>
      </w:r>
      <w:proofErr w:type="spellStart"/>
      <w:r w:rsidRPr="000C4C6E">
        <w:rPr>
          <w:rFonts w:ascii="Times New Roman" w:hAnsi="Times New Roman" w:cs="Times New Roman"/>
        </w:rPr>
        <w:t>Weyer</w:t>
      </w:r>
      <w:proofErr w:type="spellEnd"/>
      <w:r w:rsidRPr="000C4C6E">
        <w:rPr>
          <w:rFonts w:ascii="Times New Roman" w:hAnsi="Times New Roman" w:cs="Times New Roman"/>
        </w:rPr>
        <w:t xml:space="preserve">, P., Heathcote, S., </w:t>
      </w:r>
      <w:proofErr w:type="spellStart"/>
      <w:r w:rsidRPr="000C4C6E">
        <w:rPr>
          <w:rFonts w:ascii="Times New Roman" w:hAnsi="Times New Roman" w:cs="Times New Roman"/>
        </w:rPr>
        <w:t>Kolpin</w:t>
      </w:r>
      <w:proofErr w:type="spellEnd"/>
      <w:r w:rsidRPr="000C4C6E">
        <w:rPr>
          <w:rFonts w:ascii="Times New Roman" w:hAnsi="Times New Roman" w:cs="Times New Roman"/>
        </w:rPr>
        <w:t xml:space="preserve">, D., Thorne, P. S., &amp; </w:t>
      </w:r>
      <w:proofErr w:type="spellStart"/>
      <w:r w:rsidRPr="000C4C6E">
        <w:rPr>
          <w:rFonts w:ascii="Times New Roman" w:hAnsi="Times New Roman" w:cs="Times New Roman"/>
        </w:rPr>
        <w:t>Wichman</w:t>
      </w:r>
      <w:proofErr w:type="spellEnd"/>
      <w:r w:rsidRPr="000C4C6E">
        <w:rPr>
          <w:rFonts w:ascii="Times New Roman" w:hAnsi="Times New Roman" w:cs="Times New Roman"/>
        </w:rPr>
        <w:t>, M. (2006). Impacts of waste from concentrated animal feeding operations on water quality. </w:t>
      </w:r>
      <w:r w:rsidRPr="000C4C6E">
        <w:rPr>
          <w:rFonts w:ascii="Times New Roman" w:hAnsi="Times New Roman" w:cs="Times New Roman"/>
          <w:i/>
          <w:iCs/>
        </w:rPr>
        <w:t>Environmental health perspectives</w:t>
      </w:r>
      <w:r w:rsidRPr="000C4C6E">
        <w:rPr>
          <w:rFonts w:ascii="Times New Roman" w:hAnsi="Times New Roman" w:cs="Times New Roman"/>
        </w:rPr>
        <w:t>, </w:t>
      </w:r>
      <w:r w:rsidRPr="000C4C6E">
        <w:rPr>
          <w:rFonts w:ascii="Times New Roman" w:hAnsi="Times New Roman" w:cs="Times New Roman"/>
          <w:i/>
          <w:iCs/>
        </w:rPr>
        <w:t>115</w:t>
      </w:r>
      <w:r w:rsidRPr="000C4C6E">
        <w:rPr>
          <w:rFonts w:ascii="Times New Roman" w:hAnsi="Times New Roman" w:cs="Times New Roman"/>
        </w:rPr>
        <w:t>(2), 308-312.</w:t>
      </w:r>
    </w:p>
    <w:p w14:paraId="7B416802" w14:textId="77777777" w:rsidR="007E3627" w:rsidRPr="000C4C6E" w:rsidRDefault="007E3627" w:rsidP="007E3627">
      <w:pPr>
        <w:ind w:left="720" w:hanging="720"/>
        <w:rPr>
          <w:rFonts w:ascii="Times New Roman" w:hAnsi="Times New Roman" w:cs="Times New Roman"/>
        </w:rPr>
      </w:pPr>
      <w:proofErr w:type="spellStart"/>
      <w:r w:rsidRPr="000C4C6E">
        <w:rPr>
          <w:rFonts w:ascii="Times New Roman" w:hAnsi="Times New Roman" w:cs="Times New Roman"/>
        </w:rPr>
        <w:t>Lloret</w:t>
      </w:r>
      <w:proofErr w:type="spellEnd"/>
      <w:r w:rsidRPr="000C4C6E">
        <w:rPr>
          <w:rFonts w:ascii="Times New Roman" w:hAnsi="Times New Roman" w:cs="Times New Roman"/>
        </w:rPr>
        <w:t xml:space="preserve">, J., </w:t>
      </w:r>
      <w:proofErr w:type="spellStart"/>
      <w:r w:rsidRPr="000C4C6E">
        <w:rPr>
          <w:rFonts w:ascii="Times New Roman" w:hAnsi="Times New Roman" w:cs="Times New Roman"/>
        </w:rPr>
        <w:t>Rätz</w:t>
      </w:r>
      <w:proofErr w:type="spellEnd"/>
      <w:r w:rsidRPr="000C4C6E">
        <w:rPr>
          <w:rFonts w:ascii="Times New Roman" w:hAnsi="Times New Roman" w:cs="Times New Roman"/>
        </w:rPr>
        <w:t xml:space="preserve">, H. J., </w:t>
      </w:r>
      <w:proofErr w:type="spellStart"/>
      <w:r w:rsidRPr="000C4C6E">
        <w:rPr>
          <w:rFonts w:ascii="Times New Roman" w:hAnsi="Times New Roman" w:cs="Times New Roman"/>
        </w:rPr>
        <w:t>Lleonart</w:t>
      </w:r>
      <w:proofErr w:type="spellEnd"/>
      <w:r w:rsidRPr="000C4C6E">
        <w:rPr>
          <w:rFonts w:ascii="Times New Roman" w:hAnsi="Times New Roman" w:cs="Times New Roman"/>
        </w:rPr>
        <w:t xml:space="preserve">, J., &amp; </w:t>
      </w:r>
      <w:proofErr w:type="spellStart"/>
      <w:r w:rsidRPr="000C4C6E">
        <w:rPr>
          <w:rFonts w:ascii="Times New Roman" w:hAnsi="Times New Roman" w:cs="Times New Roman"/>
        </w:rPr>
        <w:t>Demestre</w:t>
      </w:r>
      <w:proofErr w:type="spellEnd"/>
      <w:r w:rsidRPr="000C4C6E">
        <w:rPr>
          <w:rFonts w:ascii="Times New Roman" w:hAnsi="Times New Roman" w:cs="Times New Roman"/>
        </w:rPr>
        <w:t>, M. (2016). Challenging the links between seafood and human health in the context of global change. </w:t>
      </w:r>
      <w:r w:rsidRPr="000C4C6E">
        <w:rPr>
          <w:rFonts w:ascii="Times New Roman" w:hAnsi="Times New Roman" w:cs="Times New Roman"/>
          <w:i/>
          <w:iCs/>
        </w:rPr>
        <w:t>Journal of the Marine Biological Association of the United Kingdom</w:t>
      </w:r>
      <w:r w:rsidRPr="000C4C6E">
        <w:rPr>
          <w:rFonts w:ascii="Times New Roman" w:hAnsi="Times New Roman" w:cs="Times New Roman"/>
        </w:rPr>
        <w:t>, </w:t>
      </w:r>
      <w:r w:rsidRPr="000C4C6E">
        <w:rPr>
          <w:rFonts w:ascii="Times New Roman" w:hAnsi="Times New Roman" w:cs="Times New Roman"/>
          <w:i/>
          <w:iCs/>
        </w:rPr>
        <w:t>96</w:t>
      </w:r>
      <w:r w:rsidRPr="000C4C6E">
        <w:rPr>
          <w:rFonts w:ascii="Times New Roman" w:hAnsi="Times New Roman" w:cs="Times New Roman"/>
        </w:rPr>
        <w:t>(1), 29-42.</w:t>
      </w:r>
    </w:p>
    <w:p w14:paraId="173FFEFA"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rPr>
        <w:t>Longo, S. B., &amp; Clark, B. (2016). An Ocean of troubles: advancing marine sociology. </w:t>
      </w:r>
      <w:r w:rsidRPr="000C4C6E">
        <w:rPr>
          <w:rFonts w:ascii="Times New Roman" w:hAnsi="Times New Roman" w:cs="Times New Roman"/>
          <w:i/>
          <w:iCs/>
        </w:rPr>
        <w:t>Social Problems</w:t>
      </w:r>
      <w:r w:rsidRPr="000C4C6E">
        <w:rPr>
          <w:rFonts w:ascii="Times New Roman" w:hAnsi="Times New Roman" w:cs="Times New Roman"/>
        </w:rPr>
        <w:t>, </w:t>
      </w:r>
      <w:r w:rsidRPr="000C4C6E">
        <w:rPr>
          <w:rFonts w:ascii="Times New Roman" w:hAnsi="Times New Roman" w:cs="Times New Roman"/>
          <w:i/>
          <w:iCs/>
        </w:rPr>
        <w:t>63</w:t>
      </w:r>
      <w:r w:rsidRPr="000C4C6E">
        <w:rPr>
          <w:rFonts w:ascii="Times New Roman" w:hAnsi="Times New Roman" w:cs="Times New Roman"/>
        </w:rPr>
        <w:t>(4), 463-479.</w:t>
      </w:r>
    </w:p>
    <w:p w14:paraId="0D25862E" w14:textId="77777777" w:rsidR="007E3627" w:rsidRPr="000C4C6E" w:rsidRDefault="007E3627" w:rsidP="007E3627">
      <w:pPr>
        <w:ind w:left="720" w:hanging="720"/>
        <w:rPr>
          <w:rFonts w:ascii="Times New Roman" w:hAnsi="Times New Roman" w:cs="Times New Roman"/>
          <w:i/>
        </w:rPr>
      </w:pPr>
      <w:r w:rsidRPr="000C4C6E">
        <w:rPr>
          <w:rFonts w:ascii="Times New Roman" w:hAnsi="Times New Roman" w:cs="Times New Roman"/>
          <w:i/>
        </w:rPr>
        <w:t>Additional Reading:</w:t>
      </w:r>
    </w:p>
    <w:p w14:paraId="73993F84"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rPr>
        <w:t>Eichstaedt, P. H. (1994). If you poison us: Uranium and Native Americans.</w:t>
      </w:r>
    </w:p>
    <w:p w14:paraId="59269C9E"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rPr>
        <w:t>Nash, L. (2006). </w:t>
      </w:r>
      <w:r w:rsidRPr="000C4C6E">
        <w:rPr>
          <w:rFonts w:ascii="Times New Roman" w:hAnsi="Times New Roman" w:cs="Times New Roman"/>
          <w:i/>
          <w:iCs/>
        </w:rPr>
        <w:t>Inescapable ecologies: A history of environment, disease, and knowledge</w:t>
      </w:r>
      <w:r w:rsidRPr="000C4C6E">
        <w:rPr>
          <w:rFonts w:ascii="Times New Roman" w:hAnsi="Times New Roman" w:cs="Times New Roman"/>
        </w:rPr>
        <w:t>. University of California Press.</w:t>
      </w:r>
    </w:p>
    <w:p w14:paraId="3953485E"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rPr>
        <w:t>Sze, J. (2006). </w:t>
      </w:r>
      <w:r w:rsidRPr="000C4C6E">
        <w:rPr>
          <w:rFonts w:ascii="Times New Roman" w:hAnsi="Times New Roman" w:cs="Times New Roman"/>
          <w:i/>
          <w:iCs/>
        </w:rPr>
        <w:t>Noxious New York: The racial politics of urban health and environmental justice</w:t>
      </w:r>
      <w:r w:rsidRPr="000C4C6E">
        <w:rPr>
          <w:rFonts w:ascii="Times New Roman" w:hAnsi="Times New Roman" w:cs="Times New Roman"/>
        </w:rPr>
        <w:t>. MIT press.</w:t>
      </w:r>
    </w:p>
    <w:p w14:paraId="4B0C185D"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rPr>
        <w:t>Taylor, D. (2014). </w:t>
      </w:r>
      <w:r w:rsidRPr="000C4C6E">
        <w:rPr>
          <w:rFonts w:ascii="Times New Roman" w:hAnsi="Times New Roman" w:cs="Times New Roman"/>
          <w:i/>
          <w:iCs/>
        </w:rPr>
        <w:t>Toxic communities: Environmental racism, industrial pollution, and residential mobility</w:t>
      </w:r>
      <w:r w:rsidRPr="000C4C6E">
        <w:rPr>
          <w:rFonts w:ascii="Times New Roman" w:hAnsi="Times New Roman" w:cs="Times New Roman"/>
        </w:rPr>
        <w:t>. NYU Press.</w:t>
      </w:r>
    </w:p>
    <w:p w14:paraId="2A0F75F0" w14:textId="77777777" w:rsidR="007E3627" w:rsidRPr="000C4C6E" w:rsidRDefault="007E3627" w:rsidP="007E3627">
      <w:pPr>
        <w:ind w:left="720" w:hanging="720"/>
        <w:rPr>
          <w:rFonts w:ascii="Times New Roman" w:hAnsi="Times New Roman" w:cs="Times New Roman"/>
        </w:rPr>
      </w:pPr>
      <w:r w:rsidRPr="000C4C6E">
        <w:rPr>
          <w:rFonts w:ascii="Times New Roman" w:hAnsi="Times New Roman" w:cs="Times New Roman"/>
        </w:rPr>
        <w:t>Washington, S. H. (2004). </w:t>
      </w:r>
      <w:r w:rsidRPr="000C4C6E">
        <w:rPr>
          <w:rFonts w:ascii="Times New Roman" w:hAnsi="Times New Roman" w:cs="Times New Roman"/>
          <w:i/>
          <w:iCs/>
        </w:rPr>
        <w:t>Packing them in: An archaeology of environmental racism in Chicago, 1865-1954</w:t>
      </w:r>
      <w:r w:rsidRPr="000C4C6E">
        <w:rPr>
          <w:rFonts w:ascii="Times New Roman" w:hAnsi="Times New Roman" w:cs="Times New Roman"/>
        </w:rPr>
        <w:t>. Lexington Books.</w:t>
      </w:r>
    </w:p>
    <w:p w14:paraId="2E2C3CF9" w14:textId="77777777" w:rsidR="007E3627" w:rsidRPr="000C4C6E" w:rsidRDefault="007E3627" w:rsidP="007E3627">
      <w:pPr>
        <w:rPr>
          <w:rFonts w:ascii="Times New Roman" w:hAnsi="Times New Roman" w:cs="Times New Roman"/>
          <w:b/>
        </w:rPr>
      </w:pPr>
    </w:p>
    <w:p w14:paraId="722BEC8D" w14:textId="77777777" w:rsidR="007E3627" w:rsidRPr="000C4C6E" w:rsidRDefault="007E3627" w:rsidP="007E3627">
      <w:pPr>
        <w:rPr>
          <w:rFonts w:ascii="Times New Roman" w:hAnsi="Times New Roman" w:cs="Times New Roman"/>
          <w:b/>
        </w:rPr>
      </w:pPr>
      <w:r w:rsidRPr="000C4C6E">
        <w:rPr>
          <w:rFonts w:ascii="Times New Roman" w:hAnsi="Times New Roman" w:cs="Times New Roman"/>
          <w:b/>
        </w:rPr>
        <w:br w:type="page"/>
      </w:r>
    </w:p>
    <w:p w14:paraId="1A1EE419" w14:textId="77777777" w:rsidR="007E3627" w:rsidRPr="000C4C6E" w:rsidRDefault="007E3627" w:rsidP="007E3627">
      <w:pPr>
        <w:rPr>
          <w:rFonts w:ascii="Times New Roman" w:hAnsi="Times New Roman" w:cs="Times New Roman"/>
          <w:b/>
        </w:rPr>
      </w:pPr>
      <w:r w:rsidRPr="000C4C6E">
        <w:rPr>
          <w:rFonts w:ascii="Times New Roman" w:hAnsi="Times New Roman" w:cs="Times New Roman"/>
          <w:b/>
        </w:rPr>
        <w:lastRenderedPageBreak/>
        <w:t>Lesson Plan:</w:t>
      </w:r>
    </w:p>
    <w:p w14:paraId="2E2144C3" w14:textId="77777777" w:rsidR="007E3627" w:rsidRPr="000C4C6E" w:rsidRDefault="007E3627" w:rsidP="007E3627">
      <w:pPr>
        <w:rPr>
          <w:rFonts w:ascii="Times New Roman" w:hAnsi="Times New Roman" w:cs="Times New Roman"/>
          <w:b/>
        </w:rPr>
      </w:pPr>
    </w:p>
    <w:p w14:paraId="4D57B0B9" w14:textId="77777777" w:rsidR="007E3627" w:rsidRPr="000C4C6E" w:rsidRDefault="007E3627" w:rsidP="007E3627">
      <w:pPr>
        <w:jc w:val="center"/>
        <w:rPr>
          <w:rFonts w:ascii="Times New Roman" w:hAnsi="Times New Roman" w:cs="Times New Roman"/>
          <w:b/>
          <w:sz w:val="28"/>
          <w:szCs w:val="28"/>
        </w:rPr>
      </w:pPr>
      <w:r w:rsidRPr="000C4C6E">
        <w:rPr>
          <w:rFonts w:ascii="Times New Roman" w:hAnsi="Times New Roman" w:cs="Times New Roman"/>
          <w:sz w:val="28"/>
          <w:szCs w:val="28"/>
        </w:rPr>
        <w:t>Increased hurricane intensities and flooding of low-lying coastal communities: Focus on Hurricane Katrina</w:t>
      </w:r>
    </w:p>
    <w:p w14:paraId="382398C7" w14:textId="77777777" w:rsidR="007E3627" w:rsidRPr="000C4C6E" w:rsidRDefault="007E3627" w:rsidP="007E3627">
      <w:pPr>
        <w:rPr>
          <w:rFonts w:ascii="Times New Roman" w:hAnsi="Times New Roman" w:cs="Times New Roman"/>
          <w:b/>
        </w:rPr>
      </w:pPr>
    </w:p>
    <w:p w14:paraId="48A8CF87" w14:textId="77777777" w:rsidR="007E3627" w:rsidRPr="000C4C6E" w:rsidRDefault="007E3627" w:rsidP="007E3627">
      <w:pPr>
        <w:rPr>
          <w:rFonts w:ascii="Times New Roman" w:hAnsi="Times New Roman" w:cs="Times New Roman"/>
        </w:rPr>
      </w:pPr>
      <w:r w:rsidRPr="000C4C6E">
        <w:rPr>
          <w:rFonts w:ascii="Times New Roman" w:hAnsi="Times New Roman" w:cs="Times New Roman"/>
          <w:b/>
        </w:rPr>
        <w:t>Course: OC 4xx:</w:t>
      </w:r>
      <w:r w:rsidRPr="000C4C6E">
        <w:rPr>
          <w:rFonts w:ascii="Times New Roman" w:hAnsi="Times New Roman" w:cs="Times New Roman"/>
        </w:rPr>
        <w:t xml:space="preserve"> Global Change, Natural Resources, &amp; Environmental Injustice </w:t>
      </w:r>
    </w:p>
    <w:p w14:paraId="0F2E4197" w14:textId="77777777" w:rsidR="007E3627" w:rsidRPr="000C4C6E" w:rsidRDefault="007E3627" w:rsidP="007E3627">
      <w:pPr>
        <w:rPr>
          <w:rFonts w:ascii="Times New Roman" w:hAnsi="Times New Roman" w:cs="Times New Roman"/>
        </w:rPr>
      </w:pPr>
      <w:r w:rsidRPr="000C4C6E">
        <w:rPr>
          <w:rFonts w:ascii="Times New Roman" w:hAnsi="Times New Roman" w:cs="Times New Roman"/>
          <w:b/>
        </w:rPr>
        <w:t>Course Type:</w:t>
      </w:r>
      <w:r w:rsidRPr="000C4C6E">
        <w:rPr>
          <w:rFonts w:ascii="Times New Roman" w:hAnsi="Times New Roman" w:cs="Times New Roman"/>
        </w:rPr>
        <w:t xml:space="preserve"> In-class, discussion-focused with short lecture </w:t>
      </w:r>
    </w:p>
    <w:p w14:paraId="48C01881" w14:textId="65773A22" w:rsidR="007E3627" w:rsidRPr="000C4C6E" w:rsidRDefault="007E3627" w:rsidP="007E3627">
      <w:pPr>
        <w:rPr>
          <w:rFonts w:ascii="Times New Roman" w:hAnsi="Times New Roman" w:cs="Times New Roman"/>
        </w:rPr>
      </w:pPr>
      <w:r w:rsidRPr="000C4C6E">
        <w:rPr>
          <w:rFonts w:ascii="Times New Roman" w:hAnsi="Times New Roman" w:cs="Times New Roman"/>
          <w:b/>
        </w:rPr>
        <w:t>Number of Students:</w:t>
      </w:r>
      <w:r w:rsidRPr="000C4C6E">
        <w:rPr>
          <w:rFonts w:ascii="Times New Roman" w:hAnsi="Times New Roman" w:cs="Times New Roman"/>
        </w:rPr>
        <w:t xml:space="preserve"> ≤ 25 students</w:t>
      </w:r>
    </w:p>
    <w:p w14:paraId="14852115" w14:textId="052E8A2B" w:rsidR="007E3627" w:rsidRPr="000C4C6E" w:rsidRDefault="007E3627" w:rsidP="007E3627">
      <w:pPr>
        <w:rPr>
          <w:rFonts w:ascii="Times New Roman" w:hAnsi="Times New Roman" w:cs="Times New Roman"/>
        </w:rPr>
      </w:pPr>
      <w:r w:rsidRPr="000C4C6E">
        <w:rPr>
          <w:rFonts w:ascii="Times New Roman" w:hAnsi="Times New Roman" w:cs="Times New Roman"/>
          <w:b/>
        </w:rPr>
        <w:t>Materials Needed:</w:t>
      </w:r>
      <w:r w:rsidRPr="000C4C6E">
        <w:rPr>
          <w:rFonts w:ascii="Times New Roman" w:hAnsi="Times New Roman" w:cs="Times New Roman"/>
        </w:rPr>
        <w:t xml:space="preserve"> reading materials </w:t>
      </w:r>
    </w:p>
    <w:p w14:paraId="5252EEFB" w14:textId="77777777" w:rsidR="007E3627" w:rsidRPr="000C4C6E" w:rsidRDefault="007E3627" w:rsidP="007E3627">
      <w:pPr>
        <w:rPr>
          <w:rFonts w:ascii="Times New Roman" w:hAnsi="Times New Roman" w:cs="Times New Roman"/>
          <w:b/>
        </w:rPr>
      </w:pPr>
      <w:r w:rsidRPr="000C4C6E">
        <w:rPr>
          <w:rFonts w:ascii="Times New Roman" w:hAnsi="Times New Roman" w:cs="Times New Roman"/>
          <w:b/>
        </w:rPr>
        <w:t xml:space="preserve">Required Readings: </w:t>
      </w:r>
    </w:p>
    <w:p w14:paraId="52A6F08B" w14:textId="77777777" w:rsidR="007E3627" w:rsidRPr="000C4C6E" w:rsidRDefault="007E3627" w:rsidP="007E3627">
      <w:pPr>
        <w:pStyle w:val="ListParagraph"/>
        <w:numPr>
          <w:ilvl w:val="0"/>
          <w:numId w:val="11"/>
        </w:numPr>
        <w:rPr>
          <w:rFonts w:ascii="Times New Roman" w:eastAsia="Times New Roman" w:hAnsi="Times New Roman" w:cs="Times New Roman"/>
          <w:color w:val="000000" w:themeColor="text1"/>
        </w:rPr>
      </w:pPr>
      <w:r w:rsidRPr="000C4C6E">
        <w:rPr>
          <w:rFonts w:ascii="Times New Roman" w:eastAsia="Times New Roman" w:hAnsi="Times New Roman" w:cs="Times New Roman"/>
          <w:color w:val="000000" w:themeColor="text1"/>
          <w:shd w:val="clear" w:color="auto" w:fill="FFFFFF"/>
        </w:rPr>
        <w:t xml:space="preserve">Adeola, F. O., &amp; </w:t>
      </w:r>
      <w:proofErr w:type="spellStart"/>
      <w:r w:rsidRPr="000C4C6E">
        <w:rPr>
          <w:rFonts w:ascii="Times New Roman" w:eastAsia="Times New Roman" w:hAnsi="Times New Roman" w:cs="Times New Roman"/>
          <w:color w:val="000000" w:themeColor="text1"/>
          <w:shd w:val="clear" w:color="auto" w:fill="FFFFFF"/>
        </w:rPr>
        <w:t>Picou</w:t>
      </w:r>
      <w:proofErr w:type="spellEnd"/>
      <w:r w:rsidRPr="000C4C6E">
        <w:rPr>
          <w:rFonts w:ascii="Times New Roman" w:eastAsia="Times New Roman" w:hAnsi="Times New Roman" w:cs="Times New Roman"/>
          <w:color w:val="000000" w:themeColor="text1"/>
          <w:shd w:val="clear" w:color="auto" w:fill="FFFFFF"/>
        </w:rPr>
        <w:t>, J. S. (2017). Hurricane Katrina‐linked environmental injustice: race, class, and place differentials in attitudes. </w:t>
      </w:r>
      <w:r w:rsidRPr="000C4C6E">
        <w:rPr>
          <w:rFonts w:ascii="Times New Roman" w:eastAsia="Times New Roman" w:hAnsi="Times New Roman" w:cs="Times New Roman"/>
          <w:i/>
          <w:iCs/>
          <w:color w:val="000000" w:themeColor="text1"/>
          <w:shd w:val="clear" w:color="auto" w:fill="FFFFFF"/>
        </w:rPr>
        <w:t>Disasters</w:t>
      </w:r>
      <w:r w:rsidRPr="000C4C6E">
        <w:rPr>
          <w:rFonts w:ascii="Times New Roman" w:eastAsia="Times New Roman" w:hAnsi="Times New Roman" w:cs="Times New Roman"/>
          <w:color w:val="000000" w:themeColor="text1"/>
          <w:shd w:val="clear" w:color="auto" w:fill="FFFFFF"/>
        </w:rPr>
        <w:t>, </w:t>
      </w:r>
      <w:r w:rsidRPr="000C4C6E">
        <w:rPr>
          <w:rFonts w:ascii="Times New Roman" w:eastAsia="Times New Roman" w:hAnsi="Times New Roman" w:cs="Times New Roman"/>
          <w:i/>
          <w:iCs/>
          <w:color w:val="000000" w:themeColor="text1"/>
          <w:shd w:val="clear" w:color="auto" w:fill="FFFFFF"/>
        </w:rPr>
        <w:t>41</w:t>
      </w:r>
      <w:r w:rsidRPr="000C4C6E">
        <w:rPr>
          <w:rFonts w:ascii="Times New Roman" w:eastAsia="Times New Roman" w:hAnsi="Times New Roman" w:cs="Times New Roman"/>
          <w:color w:val="000000" w:themeColor="text1"/>
          <w:shd w:val="clear" w:color="auto" w:fill="FFFFFF"/>
        </w:rPr>
        <w:t>(2), 228-257.</w:t>
      </w:r>
    </w:p>
    <w:p w14:paraId="6966EAC5" w14:textId="77777777" w:rsidR="007E3627" w:rsidRPr="000C4C6E" w:rsidRDefault="007E3627" w:rsidP="007E3627">
      <w:pPr>
        <w:pStyle w:val="ListParagraph"/>
        <w:numPr>
          <w:ilvl w:val="0"/>
          <w:numId w:val="11"/>
        </w:numPr>
        <w:rPr>
          <w:rFonts w:ascii="Times New Roman" w:hAnsi="Times New Roman" w:cs="Times New Roman"/>
        </w:rPr>
      </w:pPr>
      <w:r w:rsidRPr="000C4C6E">
        <w:rPr>
          <w:rFonts w:ascii="Times New Roman" w:hAnsi="Times New Roman" w:cs="Times New Roman"/>
        </w:rPr>
        <w:t xml:space="preserve">Bouie, J. (2015). Where Black Lives Matter began: Hurricane Katrina exposed our nation’s amazing tolerance for black pain. </w:t>
      </w:r>
      <w:r w:rsidRPr="000C4C6E">
        <w:rPr>
          <w:rFonts w:ascii="Times New Roman" w:hAnsi="Times New Roman" w:cs="Times New Roman"/>
          <w:i/>
          <w:iCs/>
        </w:rPr>
        <w:t>Slate.</w:t>
      </w:r>
    </w:p>
    <w:p w14:paraId="2C498573" w14:textId="77777777" w:rsidR="007E3627" w:rsidRPr="000C4C6E" w:rsidRDefault="007E3627" w:rsidP="007E3627">
      <w:pPr>
        <w:pStyle w:val="ListParagraph"/>
        <w:numPr>
          <w:ilvl w:val="0"/>
          <w:numId w:val="11"/>
        </w:numPr>
        <w:rPr>
          <w:rFonts w:ascii="Times New Roman" w:eastAsia="Times New Roman" w:hAnsi="Times New Roman" w:cs="Times New Roman"/>
          <w:color w:val="000000" w:themeColor="text1"/>
        </w:rPr>
      </w:pPr>
      <w:r w:rsidRPr="000C4C6E">
        <w:rPr>
          <w:rFonts w:ascii="Times New Roman" w:eastAsia="Times New Roman" w:hAnsi="Times New Roman" w:cs="Times New Roman"/>
          <w:color w:val="000000" w:themeColor="text1"/>
          <w:shd w:val="clear" w:color="auto" w:fill="FFFFFF"/>
        </w:rPr>
        <w:t>Reardon, S. (2015). Hurricane Katrina’s psychological scars revealed. </w:t>
      </w:r>
      <w:r w:rsidRPr="000C4C6E">
        <w:rPr>
          <w:rFonts w:ascii="Times New Roman" w:eastAsia="Times New Roman" w:hAnsi="Times New Roman" w:cs="Times New Roman"/>
          <w:i/>
          <w:iCs/>
          <w:color w:val="000000" w:themeColor="text1"/>
          <w:shd w:val="clear" w:color="auto" w:fill="FFFFFF"/>
        </w:rPr>
        <w:t>Nature News</w:t>
      </w:r>
      <w:r w:rsidRPr="000C4C6E">
        <w:rPr>
          <w:rFonts w:ascii="Times New Roman" w:eastAsia="Times New Roman" w:hAnsi="Times New Roman" w:cs="Times New Roman"/>
          <w:color w:val="000000" w:themeColor="text1"/>
          <w:shd w:val="clear" w:color="auto" w:fill="FFFFFF"/>
        </w:rPr>
        <w:t>, </w:t>
      </w:r>
      <w:r w:rsidRPr="000C4C6E">
        <w:rPr>
          <w:rFonts w:ascii="Times New Roman" w:eastAsia="Times New Roman" w:hAnsi="Times New Roman" w:cs="Times New Roman"/>
          <w:i/>
          <w:iCs/>
          <w:color w:val="000000" w:themeColor="text1"/>
          <w:shd w:val="clear" w:color="auto" w:fill="FFFFFF"/>
        </w:rPr>
        <w:t>524</w:t>
      </w:r>
      <w:r w:rsidRPr="000C4C6E">
        <w:rPr>
          <w:rFonts w:ascii="Times New Roman" w:eastAsia="Times New Roman" w:hAnsi="Times New Roman" w:cs="Times New Roman"/>
          <w:color w:val="000000" w:themeColor="text1"/>
          <w:shd w:val="clear" w:color="auto" w:fill="FFFFFF"/>
        </w:rPr>
        <w:t>(7566), 395.</w:t>
      </w:r>
    </w:p>
    <w:p w14:paraId="2F40C4F1" w14:textId="3EEC2AB0" w:rsidR="007E3627" w:rsidRPr="00022B5D" w:rsidRDefault="007E3627" w:rsidP="007E3627">
      <w:pPr>
        <w:pStyle w:val="ListParagraph"/>
        <w:numPr>
          <w:ilvl w:val="0"/>
          <w:numId w:val="11"/>
        </w:numPr>
        <w:rPr>
          <w:rFonts w:ascii="Times New Roman" w:hAnsi="Times New Roman" w:cs="Times New Roman"/>
        </w:rPr>
      </w:pPr>
      <w:r w:rsidRPr="000C4C6E">
        <w:rPr>
          <w:rFonts w:ascii="Times New Roman" w:hAnsi="Times New Roman" w:cs="Times New Roman"/>
        </w:rPr>
        <w:t>Seidenberg, J. (2005). Cultural competency in disaster recovery: Lessons learned from the Hurricane Katrina experience for better serving marginalized communities.</w:t>
      </w:r>
    </w:p>
    <w:p w14:paraId="62D01429" w14:textId="77777777" w:rsidR="007E3627" w:rsidRPr="000C4C6E" w:rsidRDefault="007E3627" w:rsidP="007E3627">
      <w:pPr>
        <w:rPr>
          <w:rFonts w:ascii="Times New Roman" w:hAnsi="Times New Roman" w:cs="Times New Roman"/>
          <w:b/>
        </w:rPr>
      </w:pPr>
      <w:r w:rsidRPr="000C4C6E">
        <w:rPr>
          <w:rFonts w:ascii="Times New Roman" w:hAnsi="Times New Roman" w:cs="Times New Roman"/>
          <w:b/>
        </w:rPr>
        <w:t>Optional Readings:</w:t>
      </w:r>
    </w:p>
    <w:p w14:paraId="63A25517" w14:textId="77777777" w:rsidR="007E3627" w:rsidRPr="000C4C6E" w:rsidRDefault="007E3627" w:rsidP="007E3627">
      <w:pPr>
        <w:pStyle w:val="ListParagraph"/>
        <w:numPr>
          <w:ilvl w:val="0"/>
          <w:numId w:val="12"/>
        </w:numPr>
        <w:rPr>
          <w:rFonts w:ascii="Times New Roman" w:eastAsia="Times New Roman" w:hAnsi="Times New Roman" w:cs="Times New Roman"/>
          <w:color w:val="000000" w:themeColor="text1"/>
          <w:shd w:val="clear" w:color="auto" w:fill="FFFFFF"/>
        </w:rPr>
      </w:pPr>
      <w:r w:rsidRPr="000C4C6E">
        <w:rPr>
          <w:rFonts w:ascii="Times New Roman" w:eastAsia="Times New Roman" w:hAnsi="Times New Roman" w:cs="Times New Roman"/>
          <w:color w:val="000000" w:themeColor="text1"/>
          <w:shd w:val="clear" w:color="auto" w:fill="FFFFFF"/>
        </w:rPr>
        <w:t xml:space="preserve">Andrews, T.M. (2017). Beyoncé controversially sampled New Orleans culture in ‘Lemonade.’ Now she’s being sued for it. </w:t>
      </w:r>
      <w:r w:rsidRPr="000C4C6E">
        <w:rPr>
          <w:rFonts w:ascii="Times New Roman" w:eastAsia="Times New Roman" w:hAnsi="Times New Roman" w:cs="Times New Roman"/>
          <w:i/>
          <w:iCs/>
          <w:color w:val="000000" w:themeColor="text1"/>
          <w:shd w:val="clear" w:color="auto" w:fill="FFFFFF"/>
        </w:rPr>
        <w:t>The Washington Post</w:t>
      </w:r>
      <w:r w:rsidRPr="000C4C6E">
        <w:rPr>
          <w:rFonts w:ascii="Times New Roman" w:eastAsia="Times New Roman" w:hAnsi="Times New Roman" w:cs="Times New Roman"/>
          <w:color w:val="000000" w:themeColor="text1"/>
          <w:shd w:val="clear" w:color="auto" w:fill="FFFFFF"/>
        </w:rPr>
        <w:t>.</w:t>
      </w:r>
    </w:p>
    <w:p w14:paraId="65A73848" w14:textId="77777777" w:rsidR="007E3627" w:rsidRPr="000C4C6E" w:rsidRDefault="007E3627" w:rsidP="007E3627">
      <w:pPr>
        <w:pStyle w:val="ListParagraph"/>
        <w:numPr>
          <w:ilvl w:val="0"/>
          <w:numId w:val="12"/>
        </w:numPr>
        <w:rPr>
          <w:rFonts w:ascii="Times New Roman" w:eastAsia="Times New Roman" w:hAnsi="Times New Roman" w:cs="Times New Roman"/>
          <w:color w:val="000000" w:themeColor="text1"/>
        </w:rPr>
      </w:pPr>
      <w:r w:rsidRPr="000C4C6E">
        <w:rPr>
          <w:rFonts w:ascii="Times New Roman" w:eastAsia="Times New Roman" w:hAnsi="Times New Roman" w:cs="Times New Roman"/>
          <w:color w:val="000000" w:themeColor="text1"/>
        </w:rPr>
        <w:t xml:space="preserve">Cochrane, E. (2019). Impasse over aid for Puerto Rico stalls billions in federal disaster relief. </w:t>
      </w:r>
      <w:r w:rsidRPr="000C4C6E">
        <w:rPr>
          <w:rFonts w:ascii="Times New Roman" w:eastAsia="Times New Roman" w:hAnsi="Times New Roman" w:cs="Times New Roman"/>
          <w:i/>
          <w:iCs/>
          <w:color w:val="000000" w:themeColor="text1"/>
        </w:rPr>
        <w:t>The New York Times</w:t>
      </w:r>
      <w:r w:rsidRPr="000C4C6E">
        <w:rPr>
          <w:rFonts w:ascii="Times New Roman" w:eastAsia="Times New Roman" w:hAnsi="Times New Roman" w:cs="Times New Roman"/>
          <w:color w:val="000000" w:themeColor="text1"/>
        </w:rPr>
        <w:t>.</w:t>
      </w:r>
    </w:p>
    <w:p w14:paraId="5B2715B2" w14:textId="77777777" w:rsidR="007E3627" w:rsidRPr="000C4C6E" w:rsidRDefault="007E3627" w:rsidP="007E3627">
      <w:pPr>
        <w:pStyle w:val="ListParagraph"/>
        <w:numPr>
          <w:ilvl w:val="0"/>
          <w:numId w:val="12"/>
        </w:numPr>
        <w:rPr>
          <w:rFonts w:ascii="Times New Roman" w:eastAsia="Times New Roman" w:hAnsi="Times New Roman" w:cs="Times New Roman"/>
          <w:color w:val="000000" w:themeColor="text1"/>
        </w:rPr>
      </w:pPr>
      <w:r w:rsidRPr="000C4C6E">
        <w:rPr>
          <w:rFonts w:ascii="Times New Roman" w:eastAsia="Times New Roman" w:hAnsi="Times New Roman" w:cs="Times New Roman"/>
          <w:color w:val="000000" w:themeColor="text1"/>
          <w:shd w:val="clear" w:color="auto" w:fill="FFFFFF"/>
        </w:rPr>
        <w:t>Emanuel, K. (2005). Increasing destructiveness of tropical cyclones over the past 30 years. </w:t>
      </w:r>
      <w:r w:rsidRPr="000C4C6E">
        <w:rPr>
          <w:rFonts w:ascii="Times New Roman" w:eastAsia="Times New Roman" w:hAnsi="Times New Roman" w:cs="Times New Roman"/>
          <w:i/>
          <w:iCs/>
          <w:color w:val="000000" w:themeColor="text1"/>
          <w:shd w:val="clear" w:color="auto" w:fill="FFFFFF"/>
        </w:rPr>
        <w:t>Nature</w:t>
      </w:r>
      <w:r w:rsidRPr="000C4C6E">
        <w:rPr>
          <w:rFonts w:ascii="Times New Roman" w:eastAsia="Times New Roman" w:hAnsi="Times New Roman" w:cs="Times New Roman"/>
          <w:color w:val="000000" w:themeColor="text1"/>
          <w:shd w:val="clear" w:color="auto" w:fill="FFFFFF"/>
        </w:rPr>
        <w:t>, </w:t>
      </w:r>
      <w:r w:rsidRPr="000C4C6E">
        <w:rPr>
          <w:rFonts w:ascii="Times New Roman" w:eastAsia="Times New Roman" w:hAnsi="Times New Roman" w:cs="Times New Roman"/>
          <w:i/>
          <w:iCs/>
          <w:color w:val="000000" w:themeColor="text1"/>
          <w:shd w:val="clear" w:color="auto" w:fill="FFFFFF"/>
        </w:rPr>
        <w:t>436</w:t>
      </w:r>
      <w:r w:rsidRPr="000C4C6E">
        <w:rPr>
          <w:rFonts w:ascii="Times New Roman" w:eastAsia="Times New Roman" w:hAnsi="Times New Roman" w:cs="Times New Roman"/>
          <w:color w:val="000000" w:themeColor="text1"/>
          <w:shd w:val="clear" w:color="auto" w:fill="FFFFFF"/>
        </w:rPr>
        <w:t>(7051), 686.</w:t>
      </w:r>
    </w:p>
    <w:p w14:paraId="05782AF4" w14:textId="77777777" w:rsidR="007E3627" w:rsidRPr="000C4C6E" w:rsidRDefault="007E3627" w:rsidP="007E3627">
      <w:pPr>
        <w:pStyle w:val="ListParagraph"/>
        <w:numPr>
          <w:ilvl w:val="0"/>
          <w:numId w:val="12"/>
        </w:numPr>
        <w:rPr>
          <w:rFonts w:ascii="Times New Roman" w:eastAsia="Times New Roman" w:hAnsi="Times New Roman" w:cs="Times New Roman"/>
          <w:color w:val="000000" w:themeColor="text1"/>
        </w:rPr>
      </w:pPr>
      <w:r w:rsidRPr="000C4C6E">
        <w:rPr>
          <w:rFonts w:ascii="Times New Roman" w:eastAsia="Times New Roman" w:hAnsi="Times New Roman" w:cs="Times New Roman"/>
          <w:color w:val="000000" w:themeColor="text1"/>
          <w:shd w:val="clear" w:color="auto" w:fill="FFFFFF"/>
        </w:rPr>
        <w:t xml:space="preserve">Knutson, T. R., McBride, J. L., Chan, J., Emanuel, K., Holland, G., </w:t>
      </w:r>
      <w:proofErr w:type="spellStart"/>
      <w:r w:rsidRPr="000C4C6E">
        <w:rPr>
          <w:rFonts w:ascii="Times New Roman" w:eastAsia="Times New Roman" w:hAnsi="Times New Roman" w:cs="Times New Roman"/>
          <w:color w:val="000000" w:themeColor="text1"/>
          <w:shd w:val="clear" w:color="auto" w:fill="FFFFFF"/>
        </w:rPr>
        <w:t>Landsea</w:t>
      </w:r>
      <w:proofErr w:type="spellEnd"/>
      <w:r w:rsidRPr="000C4C6E">
        <w:rPr>
          <w:rFonts w:ascii="Times New Roman" w:eastAsia="Times New Roman" w:hAnsi="Times New Roman" w:cs="Times New Roman"/>
          <w:color w:val="000000" w:themeColor="text1"/>
          <w:shd w:val="clear" w:color="auto" w:fill="FFFFFF"/>
        </w:rPr>
        <w:t xml:space="preserve">, C., ... &amp; </w:t>
      </w:r>
      <w:proofErr w:type="spellStart"/>
      <w:r w:rsidRPr="000C4C6E">
        <w:rPr>
          <w:rFonts w:ascii="Times New Roman" w:eastAsia="Times New Roman" w:hAnsi="Times New Roman" w:cs="Times New Roman"/>
          <w:color w:val="000000" w:themeColor="text1"/>
          <w:shd w:val="clear" w:color="auto" w:fill="FFFFFF"/>
        </w:rPr>
        <w:t>Sugi</w:t>
      </w:r>
      <w:proofErr w:type="spellEnd"/>
      <w:r w:rsidRPr="000C4C6E">
        <w:rPr>
          <w:rFonts w:ascii="Times New Roman" w:eastAsia="Times New Roman" w:hAnsi="Times New Roman" w:cs="Times New Roman"/>
          <w:color w:val="000000" w:themeColor="text1"/>
          <w:shd w:val="clear" w:color="auto" w:fill="FFFFFF"/>
        </w:rPr>
        <w:t>, M. (2010). Tropical cyclones and climate change. </w:t>
      </w:r>
      <w:r w:rsidRPr="000C4C6E">
        <w:rPr>
          <w:rFonts w:ascii="Times New Roman" w:eastAsia="Times New Roman" w:hAnsi="Times New Roman" w:cs="Times New Roman"/>
          <w:i/>
          <w:iCs/>
          <w:color w:val="000000" w:themeColor="text1"/>
          <w:shd w:val="clear" w:color="auto" w:fill="FFFFFF"/>
        </w:rPr>
        <w:t>Nature geoscience</w:t>
      </w:r>
      <w:r w:rsidRPr="000C4C6E">
        <w:rPr>
          <w:rFonts w:ascii="Times New Roman" w:eastAsia="Times New Roman" w:hAnsi="Times New Roman" w:cs="Times New Roman"/>
          <w:color w:val="000000" w:themeColor="text1"/>
          <w:shd w:val="clear" w:color="auto" w:fill="FFFFFF"/>
        </w:rPr>
        <w:t>, </w:t>
      </w:r>
      <w:r w:rsidRPr="000C4C6E">
        <w:rPr>
          <w:rFonts w:ascii="Times New Roman" w:eastAsia="Times New Roman" w:hAnsi="Times New Roman" w:cs="Times New Roman"/>
          <w:i/>
          <w:iCs/>
          <w:color w:val="000000" w:themeColor="text1"/>
          <w:shd w:val="clear" w:color="auto" w:fill="FFFFFF"/>
        </w:rPr>
        <w:t>3</w:t>
      </w:r>
      <w:r w:rsidRPr="000C4C6E">
        <w:rPr>
          <w:rFonts w:ascii="Times New Roman" w:eastAsia="Times New Roman" w:hAnsi="Times New Roman" w:cs="Times New Roman"/>
          <w:color w:val="000000" w:themeColor="text1"/>
          <w:shd w:val="clear" w:color="auto" w:fill="FFFFFF"/>
        </w:rPr>
        <w:t>(3), 157.</w:t>
      </w:r>
    </w:p>
    <w:p w14:paraId="6E148B95" w14:textId="77777777" w:rsidR="007E3627" w:rsidRPr="000C4C6E" w:rsidRDefault="007E3627" w:rsidP="007E3627">
      <w:pPr>
        <w:pStyle w:val="ListParagraph"/>
        <w:numPr>
          <w:ilvl w:val="0"/>
          <w:numId w:val="12"/>
        </w:numPr>
        <w:rPr>
          <w:rFonts w:ascii="Times New Roman" w:eastAsia="Times New Roman" w:hAnsi="Times New Roman" w:cs="Times New Roman"/>
          <w:color w:val="000000" w:themeColor="text1"/>
        </w:rPr>
      </w:pPr>
      <w:proofErr w:type="spellStart"/>
      <w:r w:rsidRPr="000C4C6E">
        <w:rPr>
          <w:rFonts w:ascii="Times New Roman" w:eastAsia="Times New Roman" w:hAnsi="Times New Roman" w:cs="Times New Roman"/>
          <w:color w:val="000000" w:themeColor="text1"/>
          <w:shd w:val="clear" w:color="auto" w:fill="FFFFFF"/>
        </w:rPr>
        <w:t>Margetta</w:t>
      </w:r>
      <w:proofErr w:type="spellEnd"/>
      <w:r w:rsidRPr="000C4C6E">
        <w:rPr>
          <w:rFonts w:ascii="Times New Roman" w:eastAsia="Times New Roman" w:hAnsi="Times New Roman" w:cs="Times New Roman"/>
          <w:color w:val="000000" w:themeColor="text1"/>
          <w:shd w:val="clear" w:color="auto" w:fill="FFFFFF"/>
        </w:rPr>
        <w:t xml:space="preserve">, R. (2015). Documenting the invisible damage of Karina: Anthropologist’s account of a family’s eight-year recovery after Hurricane Katarina yields lessons for future disasters. </w:t>
      </w:r>
      <w:r w:rsidRPr="000C4C6E">
        <w:rPr>
          <w:rFonts w:ascii="Times New Roman" w:eastAsia="Times New Roman" w:hAnsi="Times New Roman" w:cs="Times New Roman"/>
          <w:i/>
          <w:iCs/>
          <w:color w:val="000000" w:themeColor="text1"/>
          <w:shd w:val="clear" w:color="auto" w:fill="FFFFFF"/>
        </w:rPr>
        <w:t>NSF Research News.</w:t>
      </w:r>
    </w:p>
    <w:p w14:paraId="036C3287" w14:textId="08F59780" w:rsidR="007E3627" w:rsidRPr="00022B5D" w:rsidRDefault="007E3627" w:rsidP="007E3627">
      <w:pPr>
        <w:pStyle w:val="ListParagraph"/>
        <w:numPr>
          <w:ilvl w:val="0"/>
          <w:numId w:val="12"/>
        </w:numPr>
        <w:rPr>
          <w:rFonts w:ascii="Times New Roman" w:eastAsia="Times New Roman" w:hAnsi="Times New Roman" w:cs="Times New Roman"/>
          <w:color w:val="000000" w:themeColor="text1"/>
        </w:rPr>
      </w:pPr>
      <w:r w:rsidRPr="000C4C6E">
        <w:rPr>
          <w:rFonts w:ascii="Times New Roman" w:eastAsia="Times New Roman" w:hAnsi="Times New Roman" w:cs="Times New Roman"/>
          <w:color w:val="000000" w:themeColor="text1"/>
          <w:shd w:val="clear" w:color="auto" w:fill="FFFFFF"/>
        </w:rPr>
        <w:t xml:space="preserve">Sommers, S.R., E.P. </w:t>
      </w:r>
      <w:proofErr w:type="spellStart"/>
      <w:r w:rsidRPr="000C4C6E">
        <w:rPr>
          <w:rFonts w:ascii="Times New Roman" w:eastAsia="Times New Roman" w:hAnsi="Times New Roman" w:cs="Times New Roman"/>
          <w:color w:val="000000" w:themeColor="text1"/>
          <w:shd w:val="clear" w:color="auto" w:fill="FFFFFF"/>
        </w:rPr>
        <w:t>Apfelbaum</w:t>
      </w:r>
      <w:proofErr w:type="spellEnd"/>
      <w:r w:rsidRPr="000C4C6E">
        <w:rPr>
          <w:rFonts w:ascii="Times New Roman" w:eastAsia="Times New Roman" w:hAnsi="Times New Roman" w:cs="Times New Roman"/>
          <w:color w:val="000000" w:themeColor="text1"/>
          <w:shd w:val="clear" w:color="auto" w:fill="FFFFFF"/>
        </w:rPr>
        <w:t xml:space="preserve">, K.N. Dukes, N. </w:t>
      </w:r>
      <w:proofErr w:type="spellStart"/>
      <w:r w:rsidRPr="000C4C6E">
        <w:rPr>
          <w:rFonts w:ascii="Times New Roman" w:eastAsia="Times New Roman" w:hAnsi="Times New Roman" w:cs="Times New Roman"/>
          <w:color w:val="000000" w:themeColor="text1"/>
          <w:shd w:val="clear" w:color="auto" w:fill="FFFFFF"/>
        </w:rPr>
        <w:t>Toosi</w:t>
      </w:r>
      <w:proofErr w:type="spellEnd"/>
      <w:r w:rsidRPr="000C4C6E">
        <w:rPr>
          <w:rFonts w:ascii="Times New Roman" w:eastAsia="Times New Roman" w:hAnsi="Times New Roman" w:cs="Times New Roman"/>
          <w:color w:val="000000" w:themeColor="text1"/>
          <w:shd w:val="clear" w:color="auto" w:fill="FFFFFF"/>
        </w:rPr>
        <w:t xml:space="preserve">, &amp; E.J. Wang. (2006). Race and media coverage of Hurricane Katrina: Analysis, Implications, and Future Research Questions. </w:t>
      </w:r>
      <w:r w:rsidRPr="000C4C6E">
        <w:rPr>
          <w:rFonts w:ascii="Times New Roman" w:eastAsia="Times New Roman" w:hAnsi="Times New Roman" w:cs="Times New Roman"/>
          <w:i/>
          <w:iCs/>
          <w:color w:val="000000" w:themeColor="text1"/>
          <w:shd w:val="clear" w:color="auto" w:fill="FFFFFF"/>
        </w:rPr>
        <w:t>Analyses of Social Issues and Public Policy, 6</w:t>
      </w:r>
      <w:r w:rsidRPr="000C4C6E">
        <w:rPr>
          <w:rFonts w:ascii="Times New Roman" w:eastAsia="Times New Roman" w:hAnsi="Times New Roman" w:cs="Times New Roman"/>
          <w:color w:val="000000" w:themeColor="text1"/>
          <w:shd w:val="clear" w:color="auto" w:fill="FFFFFF"/>
        </w:rPr>
        <w:t xml:space="preserve">(1), 1-17.  </w:t>
      </w:r>
    </w:p>
    <w:p w14:paraId="68DB08DB" w14:textId="77777777" w:rsidR="007E3627" w:rsidRPr="000C4C6E" w:rsidRDefault="007E3627" w:rsidP="007E3627">
      <w:pPr>
        <w:rPr>
          <w:rFonts w:ascii="Times New Roman" w:hAnsi="Times New Roman" w:cs="Times New Roman"/>
          <w:b/>
        </w:rPr>
      </w:pPr>
      <w:r w:rsidRPr="000C4C6E">
        <w:rPr>
          <w:rFonts w:ascii="Times New Roman" w:hAnsi="Times New Roman" w:cs="Times New Roman"/>
          <w:b/>
        </w:rPr>
        <w:t xml:space="preserve">Objectives of Lesson: </w:t>
      </w:r>
    </w:p>
    <w:p w14:paraId="35EFB305" w14:textId="77777777" w:rsidR="007E3627" w:rsidRPr="000C4C6E" w:rsidRDefault="007E3627" w:rsidP="007E3627">
      <w:pPr>
        <w:pStyle w:val="ListParagraph"/>
        <w:numPr>
          <w:ilvl w:val="0"/>
          <w:numId w:val="12"/>
        </w:numPr>
        <w:rPr>
          <w:rFonts w:ascii="Times New Roman" w:hAnsi="Times New Roman" w:cs="Times New Roman"/>
        </w:rPr>
      </w:pPr>
      <w:r w:rsidRPr="000C4C6E">
        <w:rPr>
          <w:rFonts w:ascii="Times New Roman" w:hAnsi="Times New Roman" w:cs="Times New Roman"/>
        </w:rPr>
        <w:t>Students will understand the link between rising sea surface temperature due to increased global temperatures and sea surface stratification and increased storm intensities</w:t>
      </w:r>
    </w:p>
    <w:p w14:paraId="47B38B27" w14:textId="77777777" w:rsidR="007E3627" w:rsidRPr="000C4C6E" w:rsidRDefault="007E3627" w:rsidP="007E3627">
      <w:pPr>
        <w:pStyle w:val="ListParagraph"/>
        <w:numPr>
          <w:ilvl w:val="0"/>
          <w:numId w:val="12"/>
        </w:numPr>
        <w:rPr>
          <w:rFonts w:ascii="Times New Roman" w:hAnsi="Times New Roman" w:cs="Times New Roman"/>
        </w:rPr>
      </w:pPr>
      <w:r w:rsidRPr="000C4C6E">
        <w:rPr>
          <w:rFonts w:ascii="Times New Roman" w:hAnsi="Times New Roman" w:cs="Times New Roman"/>
        </w:rPr>
        <w:t xml:space="preserve">Students will critically evaluation preparation (e.g., levees and dikes, evacuation plans, and city zoning) of U.S. coastal communities for storm-induced flooding </w:t>
      </w:r>
    </w:p>
    <w:p w14:paraId="2B915899" w14:textId="31B2B5C2" w:rsidR="00022B5D" w:rsidRPr="00022B5D" w:rsidRDefault="007E3627" w:rsidP="007E3627">
      <w:pPr>
        <w:pStyle w:val="ListParagraph"/>
        <w:numPr>
          <w:ilvl w:val="0"/>
          <w:numId w:val="12"/>
        </w:numPr>
        <w:rPr>
          <w:rFonts w:ascii="Times New Roman" w:hAnsi="Times New Roman" w:cs="Times New Roman"/>
        </w:rPr>
      </w:pPr>
      <w:r w:rsidRPr="000C4C6E">
        <w:rPr>
          <w:rFonts w:ascii="Times New Roman" w:hAnsi="Times New Roman" w:cs="Times New Roman"/>
        </w:rPr>
        <w:t xml:space="preserve">Students will assess these preparation strategies within the context of DPD   </w:t>
      </w:r>
    </w:p>
    <w:p w14:paraId="2A1CB4B0" w14:textId="7243BC07" w:rsidR="007E3627" w:rsidRPr="000C4C6E" w:rsidRDefault="007E3627" w:rsidP="007E3627">
      <w:pPr>
        <w:rPr>
          <w:rFonts w:ascii="Times New Roman" w:hAnsi="Times New Roman" w:cs="Times New Roman"/>
          <w:b/>
        </w:rPr>
      </w:pPr>
      <w:r w:rsidRPr="000C4C6E">
        <w:rPr>
          <w:rFonts w:ascii="Times New Roman" w:hAnsi="Times New Roman" w:cs="Times New Roman"/>
          <w:b/>
        </w:rPr>
        <w:t>Relevance to Course:</w:t>
      </w:r>
    </w:p>
    <w:p w14:paraId="582E0E63" w14:textId="0200A965" w:rsidR="007E3627" w:rsidRPr="000C4C6E" w:rsidRDefault="007E3627" w:rsidP="007E3627">
      <w:pPr>
        <w:ind w:left="720"/>
        <w:rPr>
          <w:rFonts w:ascii="Times New Roman" w:hAnsi="Times New Roman" w:cs="Times New Roman"/>
        </w:rPr>
      </w:pPr>
      <w:r w:rsidRPr="000C4C6E">
        <w:rPr>
          <w:rFonts w:ascii="Times New Roman" w:hAnsi="Times New Roman" w:cs="Times New Roman"/>
        </w:rPr>
        <w:t xml:space="preserve">Scientists have observed increased tropical cyclone intensities and durations in the last half-century and have related this to rising atmospheric moisture content and sea surface temperatures are rising, both results of rising air temperature. Coastal communities live on low-lying areas that are at risk of flooding during large storm events. Protection of coastal communities and recovery efforts following flooding is biased towards affluent </w:t>
      </w:r>
      <w:r w:rsidRPr="000C4C6E">
        <w:rPr>
          <w:rFonts w:ascii="Times New Roman" w:hAnsi="Times New Roman" w:cs="Times New Roman"/>
        </w:rPr>
        <w:lastRenderedPageBreak/>
        <w:t xml:space="preserve">communities. In New Orleans, poor, mostly black, and elderly communities were hardest hit during Hurricane Katrina and have been the slowest to recover. </w:t>
      </w:r>
    </w:p>
    <w:p w14:paraId="79EACC52" w14:textId="77777777" w:rsidR="007E3627" w:rsidRPr="00022B5D" w:rsidRDefault="007E3627" w:rsidP="007E3627">
      <w:pPr>
        <w:rPr>
          <w:rFonts w:ascii="Times New Roman" w:hAnsi="Times New Roman" w:cs="Times New Roman"/>
          <w:b/>
          <w:bCs/>
        </w:rPr>
      </w:pPr>
      <w:r w:rsidRPr="00022B5D">
        <w:rPr>
          <w:rFonts w:ascii="Times New Roman" w:hAnsi="Times New Roman" w:cs="Times New Roman"/>
          <w:b/>
          <w:bCs/>
        </w:rPr>
        <w:t>Timeline of Lesson:</w:t>
      </w:r>
    </w:p>
    <w:p w14:paraId="3FAD5642" w14:textId="77777777" w:rsidR="007E3627" w:rsidRPr="000C4C6E" w:rsidRDefault="007E3627" w:rsidP="007E3627">
      <w:pPr>
        <w:pStyle w:val="ListParagraph"/>
        <w:numPr>
          <w:ilvl w:val="0"/>
          <w:numId w:val="13"/>
        </w:numPr>
        <w:rPr>
          <w:rFonts w:ascii="Times New Roman" w:hAnsi="Times New Roman" w:cs="Times New Roman"/>
          <w:i/>
          <w:iCs/>
        </w:rPr>
      </w:pPr>
      <w:r w:rsidRPr="000C4C6E">
        <w:rPr>
          <w:rFonts w:ascii="Times New Roman" w:hAnsi="Times New Roman" w:cs="Times New Roman"/>
        </w:rPr>
        <w:t xml:space="preserve">Lecture with presentation slides (~15 min) </w:t>
      </w:r>
      <w:r w:rsidRPr="000C4C6E">
        <w:rPr>
          <w:rFonts w:ascii="Times New Roman" w:hAnsi="Times New Roman" w:cs="Times New Roman"/>
          <w:i/>
          <w:iCs/>
        </w:rPr>
        <w:t>*available upon request*</w:t>
      </w:r>
    </w:p>
    <w:p w14:paraId="77D2EE2D" w14:textId="77777777" w:rsidR="007E3627" w:rsidRPr="000C4C6E" w:rsidRDefault="007E3627" w:rsidP="007E3627">
      <w:pPr>
        <w:pStyle w:val="ListParagraph"/>
        <w:numPr>
          <w:ilvl w:val="1"/>
          <w:numId w:val="13"/>
        </w:numPr>
        <w:rPr>
          <w:rFonts w:ascii="Times New Roman" w:hAnsi="Times New Roman" w:cs="Times New Roman"/>
        </w:rPr>
      </w:pPr>
      <w:r w:rsidRPr="000C4C6E">
        <w:rPr>
          <w:rFonts w:ascii="Times New Roman" w:hAnsi="Times New Roman" w:cs="Times New Roman"/>
        </w:rPr>
        <w:t>Climate change impacts on hurricane severity in the U.S.</w:t>
      </w:r>
    </w:p>
    <w:p w14:paraId="72082A22" w14:textId="77777777" w:rsidR="007E3627" w:rsidRPr="000C4C6E" w:rsidRDefault="007E3627" w:rsidP="007E3627">
      <w:pPr>
        <w:pStyle w:val="ListParagraph"/>
        <w:numPr>
          <w:ilvl w:val="1"/>
          <w:numId w:val="13"/>
        </w:numPr>
        <w:rPr>
          <w:rFonts w:ascii="Times New Roman" w:hAnsi="Times New Roman" w:cs="Times New Roman"/>
        </w:rPr>
      </w:pPr>
      <w:r w:rsidRPr="000C4C6E">
        <w:rPr>
          <w:rFonts w:ascii="Times New Roman" w:hAnsi="Times New Roman" w:cs="Times New Roman"/>
        </w:rPr>
        <w:t xml:space="preserve">Influences </w:t>
      </w:r>
      <w:proofErr w:type="gramStart"/>
      <w:r w:rsidRPr="000C4C6E">
        <w:rPr>
          <w:rFonts w:ascii="Times New Roman" w:hAnsi="Times New Roman" w:cs="Times New Roman"/>
        </w:rPr>
        <w:t>to</w:t>
      </w:r>
      <w:proofErr w:type="gramEnd"/>
      <w:r w:rsidRPr="000C4C6E">
        <w:rPr>
          <w:rFonts w:ascii="Times New Roman" w:hAnsi="Times New Roman" w:cs="Times New Roman"/>
        </w:rPr>
        <w:t xml:space="preserve"> hurricane generation</w:t>
      </w:r>
    </w:p>
    <w:p w14:paraId="3E4548DF" w14:textId="77777777" w:rsidR="007E3627" w:rsidRPr="000C4C6E" w:rsidRDefault="007E3627" w:rsidP="007E3627">
      <w:pPr>
        <w:pStyle w:val="ListParagraph"/>
        <w:numPr>
          <w:ilvl w:val="2"/>
          <w:numId w:val="13"/>
        </w:numPr>
        <w:rPr>
          <w:rFonts w:ascii="Times New Roman" w:hAnsi="Times New Roman" w:cs="Times New Roman"/>
        </w:rPr>
      </w:pPr>
      <w:r w:rsidRPr="000C4C6E">
        <w:rPr>
          <w:rFonts w:ascii="Times New Roman" w:hAnsi="Times New Roman" w:cs="Times New Roman"/>
        </w:rPr>
        <w:t>Rising sea surface temperatures</w:t>
      </w:r>
    </w:p>
    <w:p w14:paraId="030969DC" w14:textId="77777777" w:rsidR="007E3627" w:rsidRPr="000C4C6E" w:rsidRDefault="007E3627" w:rsidP="007E3627">
      <w:pPr>
        <w:pStyle w:val="ListParagraph"/>
        <w:numPr>
          <w:ilvl w:val="2"/>
          <w:numId w:val="13"/>
        </w:numPr>
        <w:rPr>
          <w:rFonts w:ascii="Times New Roman" w:hAnsi="Times New Roman" w:cs="Times New Roman"/>
        </w:rPr>
      </w:pPr>
      <w:r w:rsidRPr="000C4C6E">
        <w:rPr>
          <w:rFonts w:ascii="Times New Roman" w:hAnsi="Times New Roman" w:cs="Times New Roman"/>
        </w:rPr>
        <w:t>Rising sea levels</w:t>
      </w:r>
    </w:p>
    <w:p w14:paraId="1B2EBE0B" w14:textId="77777777" w:rsidR="007E3627" w:rsidRPr="000C4C6E" w:rsidRDefault="007E3627" w:rsidP="007E3627">
      <w:pPr>
        <w:pStyle w:val="ListParagraph"/>
        <w:numPr>
          <w:ilvl w:val="1"/>
          <w:numId w:val="13"/>
        </w:numPr>
        <w:rPr>
          <w:rFonts w:ascii="Times New Roman" w:hAnsi="Times New Roman" w:cs="Times New Roman"/>
        </w:rPr>
      </w:pPr>
      <w:r w:rsidRPr="000C4C6E">
        <w:rPr>
          <w:rFonts w:ascii="Times New Roman" w:hAnsi="Times New Roman" w:cs="Times New Roman"/>
        </w:rPr>
        <w:t>It appears that the number of large storms is increasing, especially in the Atlantic Ocean</w:t>
      </w:r>
    </w:p>
    <w:p w14:paraId="6B3D6A69" w14:textId="77777777" w:rsidR="007E3627" w:rsidRPr="000C4C6E" w:rsidRDefault="007E3627" w:rsidP="007E3627">
      <w:pPr>
        <w:pStyle w:val="ListParagraph"/>
        <w:numPr>
          <w:ilvl w:val="1"/>
          <w:numId w:val="13"/>
        </w:numPr>
        <w:rPr>
          <w:rFonts w:ascii="Times New Roman" w:hAnsi="Times New Roman" w:cs="Times New Roman"/>
        </w:rPr>
      </w:pPr>
      <w:r w:rsidRPr="000C4C6E">
        <w:rPr>
          <w:rFonts w:ascii="Times New Roman" w:hAnsi="Times New Roman" w:cs="Times New Roman"/>
        </w:rPr>
        <w:t>It appears that the intensity is increasing in both the Pacific and Atlantic Oceans</w:t>
      </w:r>
      <w:r w:rsidRPr="000C4C6E">
        <w:rPr>
          <w:rFonts w:ascii="Times New Roman" w:hAnsi="Times New Roman" w:cs="Times New Roman"/>
        </w:rPr>
        <w:tab/>
      </w:r>
    </w:p>
    <w:p w14:paraId="2E283AC0" w14:textId="77777777" w:rsidR="007E3627" w:rsidRPr="000C4C6E" w:rsidRDefault="007E3627" w:rsidP="007E3627">
      <w:pPr>
        <w:pStyle w:val="ListParagraph"/>
        <w:numPr>
          <w:ilvl w:val="0"/>
          <w:numId w:val="13"/>
        </w:numPr>
        <w:rPr>
          <w:rFonts w:ascii="Times New Roman" w:hAnsi="Times New Roman" w:cs="Times New Roman"/>
        </w:rPr>
      </w:pPr>
      <w:r w:rsidRPr="000C4C6E">
        <w:rPr>
          <w:rFonts w:ascii="Times New Roman" w:hAnsi="Times New Roman" w:cs="Times New Roman"/>
        </w:rPr>
        <w:t>Discussion (~ 65 min)</w:t>
      </w:r>
    </w:p>
    <w:p w14:paraId="5862B449" w14:textId="77777777" w:rsidR="007E3627" w:rsidRPr="000C4C6E" w:rsidRDefault="007E3627" w:rsidP="007E3627">
      <w:pPr>
        <w:pStyle w:val="ListParagraph"/>
        <w:numPr>
          <w:ilvl w:val="1"/>
          <w:numId w:val="13"/>
        </w:numPr>
        <w:rPr>
          <w:rFonts w:ascii="Times New Roman" w:hAnsi="Times New Roman" w:cs="Times New Roman"/>
        </w:rPr>
      </w:pPr>
      <w:r w:rsidRPr="000C4C6E">
        <w:rPr>
          <w:rFonts w:ascii="Times New Roman" w:hAnsi="Times New Roman" w:cs="Times New Roman"/>
        </w:rPr>
        <w:t>5 min: Can someone tell us what happened during Hurricane Katrina?</w:t>
      </w:r>
    </w:p>
    <w:p w14:paraId="5DAB3ADF" w14:textId="77777777" w:rsidR="007E3627" w:rsidRPr="000C4C6E" w:rsidRDefault="007E3627" w:rsidP="007E3627">
      <w:pPr>
        <w:pStyle w:val="ListParagraph"/>
        <w:numPr>
          <w:ilvl w:val="1"/>
          <w:numId w:val="13"/>
        </w:numPr>
        <w:rPr>
          <w:rFonts w:ascii="Times New Roman" w:hAnsi="Times New Roman" w:cs="Times New Roman"/>
        </w:rPr>
      </w:pPr>
      <w:r w:rsidRPr="000C4C6E">
        <w:rPr>
          <w:rFonts w:ascii="Times New Roman" w:hAnsi="Times New Roman" w:cs="Times New Roman"/>
        </w:rPr>
        <w:t xml:space="preserve">10 min: What is the cost of large storms? </w:t>
      </w:r>
    </w:p>
    <w:p w14:paraId="0CFE5B80" w14:textId="77777777" w:rsidR="007E3627" w:rsidRPr="000C4C6E" w:rsidRDefault="007E3627" w:rsidP="007E3627">
      <w:pPr>
        <w:pStyle w:val="ListParagraph"/>
        <w:numPr>
          <w:ilvl w:val="2"/>
          <w:numId w:val="13"/>
        </w:numPr>
        <w:rPr>
          <w:rFonts w:ascii="Times New Roman" w:hAnsi="Times New Roman" w:cs="Times New Roman"/>
        </w:rPr>
      </w:pPr>
      <w:r w:rsidRPr="000C4C6E">
        <w:rPr>
          <w:rFonts w:ascii="Times New Roman" w:hAnsi="Times New Roman" w:cs="Times New Roman"/>
        </w:rPr>
        <w:t>Generally, the cost is quantified in terms of recovery cost from a monetary standpoint</w:t>
      </w:r>
    </w:p>
    <w:p w14:paraId="1508F2DA" w14:textId="77777777" w:rsidR="007E3627" w:rsidRPr="000C4C6E" w:rsidRDefault="007E3627" w:rsidP="007E3627">
      <w:pPr>
        <w:pStyle w:val="ListParagraph"/>
        <w:numPr>
          <w:ilvl w:val="2"/>
          <w:numId w:val="13"/>
        </w:numPr>
        <w:rPr>
          <w:rFonts w:ascii="Times New Roman" w:hAnsi="Times New Roman" w:cs="Times New Roman"/>
        </w:rPr>
      </w:pPr>
      <w:r w:rsidRPr="000C4C6E">
        <w:rPr>
          <w:rFonts w:ascii="Times New Roman" w:hAnsi="Times New Roman" w:cs="Times New Roman"/>
        </w:rPr>
        <w:t>Lives lost is also important (though less stressed by researchers)</w:t>
      </w:r>
    </w:p>
    <w:p w14:paraId="13595543" w14:textId="77777777" w:rsidR="007E3627" w:rsidRPr="000C4C6E" w:rsidRDefault="007E3627" w:rsidP="007E3627">
      <w:pPr>
        <w:pStyle w:val="ListParagraph"/>
        <w:numPr>
          <w:ilvl w:val="2"/>
          <w:numId w:val="13"/>
        </w:numPr>
        <w:rPr>
          <w:rFonts w:ascii="Times New Roman" w:hAnsi="Times New Roman" w:cs="Times New Roman"/>
        </w:rPr>
      </w:pPr>
      <w:r w:rsidRPr="000C4C6E">
        <w:rPr>
          <w:rFonts w:ascii="Times New Roman" w:hAnsi="Times New Roman" w:cs="Times New Roman"/>
        </w:rPr>
        <w:t xml:space="preserve">What about lasting health and psychological tolls? </w:t>
      </w:r>
    </w:p>
    <w:p w14:paraId="6528AA6D" w14:textId="77777777" w:rsidR="007E3627" w:rsidRPr="000C4C6E" w:rsidRDefault="007E3627" w:rsidP="007E3627">
      <w:pPr>
        <w:pStyle w:val="ListParagraph"/>
        <w:numPr>
          <w:ilvl w:val="3"/>
          <w:numId w:val="13"/>
        </w:numPr>
        <w:rPr>
          <w:rFonts w:ascii="Times New Roman" w:hAnsi="Times New Roman" w:cs="Times New Roman"/>
        </w:rPr>
      </w:pPr>
      <w:r w:rsidRPr="000C4C6E">
        <w:rPr>
          <w:rFonts w:ascii="Times New Roman" w:hAnsi="Times New Roman" w:cs="Times New Roman"/>
        </w:rPr>
        <w:t xml:space="preserve">Cover the results of </w:t>
      </w:r>
      <w:r w:rsidRPr="000C4C6E">
        <w:rPr>
          <w:rFonts w:ascii="Times New Roman" w:hAnsi="Times New Roman" w:cs="Times New Roman"/>
          <w:b/>
          <w:bCs/>
        </w:rPr>
        <w:t xml:space="preserve">Adeola &amp; </w:t>
      </w:r>
      <w:proofErr w:type="spellStart"/>
      <w:r w:rsidRPr="000C4C6E">
        <w:rPr>
          <w:rFonts w:ascii="Times New Roman" w:hAnsi="Times New Roman" w:cs="Times New Roman"/>
          <w:b/>
          <w:bCs/>
        </w:rPr>
        <w:t>Picou</w:t>
      </w:r>
      <w:proofErr w:type="spellEnd"/>
      <w:r w:rsidRPr="000C4C6E">
        <w:rPr>
          <w:rFonts w:ascii="Times New Roman" w:hAnsi="Times New Roman" w:cs="Times New Roman"/>
          <w:b/>
          <w:bCs/>
        </w:rPr>
        <w:t xml:space="preserve"> 2017</w:t>
      </w:r>
      <w:r w:rsidRPr="000C4C6E">
        <w:rPr>
          <w:rFonts w:ascii="Times New Roman" w:hAnsi="Times New Roman" w:cs="Times New Roman"/>
        </w:rPr>
        <w:t xml:space="preserve"> and </w:t>
      </w:r>
      <w:r w:rsidRPr="000C4C6E">
        <w:rPr>
          <w:rFonts w:ascii="Times New Roman" w:eastAsia="Times New Roman" w:hAnsi="Times New Roman" w:cs="Times New Roman"/>
          <w:b/>
          <w:bCs/>
          <w:color w:val="000000" w:themeColor="text1"/>
          <w:shd w:val="clear" w:color="auto" w:fill="FFFFFF"/>
        </w:rPr>
        <w:t>Reardon 2015</w:t>
      </w:r>
    </w:p>
    <w:p w14:paraId="641F158D" w14:textId="77777777" w:rsidR="007E3627" w:rsidRPr="000C4C6E" w:rsidRDefault="007E3627" w:rsidP="007E3627">
      <w:pPr>
        <w:pStyle w:val="ListParagraph"/>
        <w:numPr>
          <w:ilvl w:val="2"/>
          <w:numId w:val="13"/>
        </w:numPr>
        <w:rPr>
          <w:rFonts w:ascii="Times New Roman" w:hAnsi="Times New Roman" w:cs="Times New Roman"/>
        </w:rPr>
      </w:pPr>
      <w:r w:rsidRPr="000C4C6E">
        <w:rPr>
          <w:rFonts w:ascii="Times New Roman" w:hAnsi="Times New Roman" w:cs="Times New Roman"/>
        </w:rPr>
        <w:t>Cultural losses? Are there ever cultural gains?</w:t>
      </w:r>
    </w:p>
    <w:p w14:paraId="178AA907" w14:textId="77777777" w:rsidR="007E3627" w:rsidRPr="000C4C6E" w:rsidRDefault="007E3627" w:rsidP="007E3627">
      <w:pPr>
        <w:pStyle w:val="ListParagraph"/>
        <w:numPr>
          <w:ilvl w:val="1"/>
          <w:numId w:val="13"/>
        </w:numPr>
        <w:rPr>
          <w:rFonts w:ascii="Times New Roman" w:hAnsi="Times New Roman" w:cs="Times New Roman"/>
        </w:rPr>
      </w:pPr>
      <w:r w:rsidRPr="000C4C6E">
        <w:rPr>
          <w:rFonts w:ascii="Times New Roman" w:hAnsi="Times New Roman" w:cs="Times New Roman"/>
        </w:rPr>
        <w:t xml:space="preserve">20 min: Evaluate the following statement from the </w:t>
      </w:r>
      <w:r w:rsidRPr="000C4C6E">
        <w:rPr>
          <w:rFonts w:ascii="Times New Roman" w:hAnsi="Times New Roman" w:cs="Times New Roman"/>
          <w:b/>
          <w:bCs/>
        </w:rPr>
        <w:t xml:space="preserve">Adeola &amp; </w:t>
      </w:r>
      <w:proofErr w:type="spellStart"/>
      <w:r w:rsidRPr="000C4C6E">
        <w:rPr>
          <w:rFonts w:ascii="Times New Roman" w:hAnsi="Times New Roman" w:cs="Times New Roman"/>
          <w:b/>
          <w:bCs/>
        </w:rPr>
        <w:t>Picou</w:t>
      </w:r>
      <w:proofErr w:type="spellEnd"/>
      <w:r w:rsidRPr="000C4C6E">
        <w:rPr>
          <w:rFonts w:ascii="Times New Roman" w:hAnsi="Times New Roman" w:cs="Times New Roman"/>
          <w:b/>
          <w:bCs/>
        </w:rPr>
        <w:t xml:space="preserve"> 2017</w:t>
      </w:r>
      <w:r w:rsidRPr="000C4C6E">
        <w:rPr>
          <w:rFonts w:ascii="Times New Roman" w:hAnsi="Times New Roman" w:cs="Times New Roman"/>
        </w:rPr>
        <w:t xml:space="preserve"> reading:</w:t>
      </w:r>
    </w:p>
    <w:p w14:paraId="3D832D1D" w14:textId="77777777" w:rsidR="007E3627" w:rsidRPr="000C4C6E" w:rsidRDefault="007E3627" w:rsidP="007E3627">
      <w:pPr>
        <w:pStyle w:val="ListParagraph"/>
        <w:numPr>
          <w:ilvl w:val="2"/>
          <w:numId w:val="13"/>
        </w:numPr>
        <w:rPr>
          <w:rFonts w:ascii="Times New Roman" w:hAnsi="Times New Roman" w:cs="Times New Roman"/>
        </w:rPr>
      </w:pPr>
      <w:r w:rsidRPr="000C4C6E">
        <w:rPr>
          <w:rFonts w:ascii="Times New Roman" w:hAnsi="Times New Roman" w:cs="Times New Roman"/>
        </w:rPr>
        <w:t>“Natural disasters have been characterized in the literature as non-hierarchical, egalitarian, or equal opportunity phenomena, affecting alike all communities in their path regardless of class, race, or any other social attributes (Fritz, 1961; Lieberman, 2006; Adeola, 2012).”</w:t>
      </w:r>
    </w:p>
    <w:p w14:paraId="6C667485" w14:textId="77777777" w:rsidR="007E3627" w:rsidRPr="000C4C6E" w:rsidRDefault="007E3627" w:rsidP="007E3627">
      <w:pPr>
        <w:pStyle w:val="ListParagraph"/>
        <w:numPr>
          <w:ilvl w:val="2"/>
          <w:numId w:val="13"/>
        </w:numPr>
        <w:rPr>
          <w:rFonts w:ascii="Times New Roman" w:hAnsi="Times New Roman" w:cs="Times New Roman"/>
        </w:rPr>
      </w:pPr>
      <w:r w:rsidRPr="000C4C6E">
        <w:rPr>
          <w:rFonts w:ascii="Times New Roman" w:hAnsi="Times New Roman" w:cs="Times New Roman"/>
        </w:rPr>
        <w:t>Think, Pair, Share</w:t>
      </w:r>
    </w:p>
    <w:p w14:paraId="3190FAFE" w14:textId="77777777" w:rsidR="007E3627" w:rsidRPr="000C4C6E" w:rsidRDefault="007E3627" w:rsidP="007E3627">
      <w:pPr>
        <w:pStyle w:val="ListParagraph"/>
        <w:numPr>
          <w:ilvl w:val="2"/>
          <w:numId w:val="13"/>
        </w:numPr>
        <w:rPr>
          <w:rFonts w:ascii="Times New Roman" w:hAnsi="Times New Roman" w:cs="Times New Roman"/>
        </w:rPr>
      </w:pPr>
      <w:r w:rsidRPr="000C4C6E">
        <w:rPr>
          <w:rFonts w:ascii="Times New Roman" w:hAnsi="Times New Roman" w:cs="Times New Roman"/>
        </w:rPr>
        <w:t>Who are the most vulnerable to natural disasters?</w:t>
      </w:r>
    </w:p>
    <w:p w14:paraId="21F9B2AC" w14:textId="77777777" w:rsidR="007E3627" w:rsidRPr="000C4C6E" w:rsidRDefault="007E3627" w:rsidP="007E3627">
      <w:pPr>
        <w:pStyle w:val="ListParagraph"/>
        <w:numPr>
          <w:ilvl w:val="3"/>
          <w:numId w:val="13"/>
        </w:numPr>
        <w:rPr>
          <w:rFonts w:ascii="Times New Roman" w:hAnsi="Times New Roman" w:cs="Times New Roman"/>
        </w:rPr>
      </w:pPr>
      <w:r w:rsidRPr="000C4C6E">
        <w:rPr>
          <w:rFonts w:ascii="Times New Roman" w:hAnsi="Times New Roman" w:cs="Times New Roman"/>
        </w:rPr>
        <w:t xml:space="preserve">Age, disability status, gender, minority status, and socioeconomic factors impact the severity of physical and psychological ramifications following a disaster. </w:t>
      </w:r>
    </w:p>
    <w:p w14:paraId="03484682" w14:textId="77777777" w:rsidR="007E3627" w:rsidRPr="000C4C6E" w:rsidRDefault="007E3627" w:rsidP="007E3627">
      <w:pPr>
        <w:pStyle w:val="ListParagraph"/>
        <w:numPr>
          <w:ilvl w:val="1"/>
          <w:numId w:val="13"/>
        </w:numPr>
        <w:rPr>
          <w:rFonts w:ascii="Times New Roman" w:hAnsi="Times New Roman" w:cs="Times New Roman"/>
        </w:rPr>
      </w:pPr>
      <w:r w:rsidRPr="000C4C6E">
        <w:rPr>
          <w:rFonts w:ascii="Times New Roman" w:hAnsi="Times New Roman" w:cs="Times New Roman"/>
        </w:rPr>
        <w:t xml:space="preserve">10 min: How do we portray victims of hurricanes? Cover </w:t>
      </w:r>
      <w:r w:rsidRPr="000C4C6E">
        <w:rPr>
          <w:rFonts w:ascii="Times New Roman" w:hAnsi="Times New Roman" w:cs="Times New Roman"/>
          <w:b/>
          <w:bCs/>
        </w:rPr>
        <w:t>Bouie 2015</w:t>
      </w:r>
    </w:p>
    <w:p w14:paraId="06C58A6C" w14:textId="77777777" w:rsidR="007E3627" w:rsidRPr="000C4C6E" w:rsidRDefault="007E3627" w:rsidP="007E3627">
      <w:pPr>
        <w:pStyle w:val="ListParagraph"/>
        <w:numPr>
          <w:ilvl w:val="2"/>
          <w:numId w:val="13"/>
        </w:numPr>
        <w:rPr>
          <w:rFonts w:ascii="Times New Roman" w:hAnsi="Times New Roman" w:cs="Times New Roman"/>
        </w:rPr>
      </w:pPr>
      <w:r w:rsidRPr="000C4C6E">
        <w:rPr>
          <w:rFonts w:ascii="Times New Roman" w:hAnsi="Times New Roman" w:cs="Times New Roman"/>
        </w:rPr>
        <w:t>Black people were portrayed as looters, while white people were said to be looking for food to feed themselves and their families</w:t>
      </w:r>
    </w:p>
    <w:p w14:paraId="635C169E" w14:textId="77777777" w:rsidR="007E3627" w:rsidRPr="000C4C6E" w:rsidRDefault="007E3627" w:rsidP="007E3627">
      <w:pPr>
        <w:pStyle w:val="ListParagraph"/>
        <w:numPr>
          <w:ilvl w:val="2"/>
          <w:numId w:val="13"/>
        </w:numPr>
        <w:rPr>
          <w:rFonts w:ascii="Times New Roman" w:hAnsi="Times New Roman" w:cs="Times New Roman"/>
        </w:rPr>
      </w:pPr>
      <w:r w:rsidRPr="000C4C6E">
        <w:rPr>
          <w:rFonts w:ascii="Times New Roman" w:hAnsi="Times New Roman" w:cs="Times New Roman"/>
        </w:rPr>
        <w:t xml:space="preserve"> George W. Bush’s controversial statements </w:t>
      </w:r>
    </w:p>
    <w:p w14:paraId="5EDCA3DF" w14:textId="77777777" w:rsidR="007E3627" w:rsidRPr="000C4C6E" w:rsidRDefault="007E3627" w:rsidP="007E3627">
      <w:pPr>
        <w:pStyle w:val="ListParagraph"/>
        <w:numPr>
          <w:ilvl w:val="1"/>
          <w:numId w:val="13"/>
        </w:numPr>
        <w:rPr>
          <w:rFonts w:ascii="Times New Roman" w:hAnsi="Times New Roman" w:cs="Times New Roman"/>
        </w:rPr>
      </w:pPr>
      <w:r w:rsidRPr="000C4C6E">
        <w:rPr>
          <w:rFonts w:ascii="Times New Roman" w:hAnsi="Times New Roman" w:cs="Times New Roman"/>
        </w:rPr>
        <w:t xml:space="preserve">15 min: How does race and social class play a role during recovery? Cover </w:t>
      </w:r>
      <w:r w:rsidRPr="000C4C6E">
        <w:rPr>
          <w:rFonts w:ascii="Times New Roman" w:hAnsi="Times New Roman" w:cs="Times New Roman"/>
          <w:b/>
          <w:bCs/>
        </w:rPr>
        <w:t>Seidenberg 2005</w:t>
      </w:r>
    </w:p>
    <w:p w14:paraId="518795ED" w14:textId="77777777" w:rsidR="007E3627" w:rsidRPr="000C4C6E" w:rsidRDefault="007E3627" w:rsidP="007E3627">
      <w:pPr>
        <w:pStyle w:val="ListParagraph"/>
        <w:numPr>
          <w:ilvl w:val="2"/>
          <w:numId w:val="13"/>
        </w:numPr>
        <w:rPr>
          <w:rFonts w:ascii="Times New Roman" w:hAnsi="Times New Roman" w:cs="Times New Roman"/>
        </w:rPr>
      </w:pPr>
      <w:r w:rsidRPr="000C4C6E">
        <w:rPr>
          <w:rFonts w:ascii="Times New Roman" w:hAnsi="Times New Roman" w:cs="Times New Roman"/>
        </w:rPr>
        <w:t xml:space="preserve"> How is disaster aid allocated?</w:t>
      </w:r>
    </w:p>
    <w:p w14:paraId="598F7EDC" w14:textId="77777777" w:rsidR="007E3627" w:rsidRPr="000C4C6E" w:rsidRDefault="007E3627" w:rsidP="007E3627">
      <w:pPr>
        <w:pStyle w:val="ListParagraph"/>
        <w:numPr>
          <w:ilvl w:val="3"/>
          <w:numId w:val="13"/>
        </w:numPr>
        <w:rPr>
          <w:rFonts w:ascii="Times New Roman" w:hAnsi="Times New Roman" w:cs="Times New Roman"/>
        </w:rPr>
      </w:pPr>
      <w:r w:rsidRPr="000C4C6E">
        <w:rPr>
          <w:rFonts w:ascii="Times New Roman" w:hAnsi="Times New Roman" w:cs="Times New Roman"/>
        </w:rPr>
        <w:t xml:space="preserve">Disaster aid following Hurricane Maria </w:t>
      </w:r>
    </w:p>
    <w:p w14:paraId="7102AEFC" w14:textId="77777777" w:rsidR="007E3627" w:rsidRPr="000C4C6E" w:rsidRDefault="007E3627" w:rsidP="007E3627">
      <w:pPr>
        <w:pStyle w:val="ListParagraph"/>
        <w:numPr>
          <w:ilvl w:val="1"/>
          <w:numId w:val="13"/>
        </w:numPr>
        <w:rPr>
          <w:rFonts w:ascii="Times New Roman" w:hAnsi="Times New Roman" w:cs="Times New Roman"/>
        </w:rPr>
      </w:pPr>
      <w:r w:rsidRPr="000C4C6E">
        <w:rPr>
          <w:rFonts w:ascii="Times New Roman" w:hAnsi="Times New Roman" w:cs="Times New Roman"/>
        </w:rPr>
        <w:t>5 min: What can be done? Point students towards Katrina 10 to end on a slightly positive note</w:t>
      </w:r>
    </w:p>
    <w:p w14:paraId="0EFFFD6D" w14:textId="77777777" w:rsidR="007E3627" w:rsidRPr="000C4C6E" w:rsidRDefault="007E3627" w:rsidP="007E3627">
      <w:pPr>
        <w:rPr>
          <w:rFonts w:ascii="Times New Roman" w:hAnsi="Times New Roman" w:cs="Times New Roman"/>
        </w:rPr>
      </w:pPr>
    </w:p>
    <w:p w14:paraId="0DA9E617" w14:textId="77777777" w:rsidR="007E3627" w:rsidRPr="000C4C6E" w:rsidRDefault="007E3627" w:rsidP="007E3627">
      <w:pPr>
        <w:rPr>
          <w:rFonts w:ascii="Times New Roman" w:hAnsi="Times New Roman" w:cs="Times New Roman"/>
        </w:rPr>
      </w:pPr>
    </w:p>
    <w:p w14:paraId="49ECA944" w14:textId="77777777" w:rsidR="007E3627" w:rsidRPr="000C4C6E" w:rsidRDefault="007E3627" w:rsidP="007E3627">
      <w:pPr>
        <w:rPr>
          <w:rFonts w:ascii="Times New Roman" w:hAnsi="Times New Roman" w:cs="Times New Roman"/>
        </w:rPr>
      </w:pPr>
    </w:p>
    <w:p w14:paraId="3994AD88" w14:textId="77777777" w:rsidR="007E3627" w:rsidRDefault="007E3627">
      <w:pPr>
        <w:rPr>
          <w:rFonts w:ascii="Times New Roman" w:hAnsi="Times New Roman" w:cs="Times New Roman"/>
        </w:rPr>
      </w:pPr>
      <w:r>
        <w:rPr>
          <w:rFonts w:ascii="Times New Roman" w:hAnsi="Times New Roman" w:cs="Times New Roman"/>
        </w:rPr>
        <w:br w:type="page"/>
      </w:r>
    </w:p>
    <w:p w14:paraId="31B040DA" w14:textId="77777777" w:rsidR="007E3627" w:rsidRPr="00FE3D91" w:rsidRDefault="007E3627" w:rsidP="007E3627">
      <w:pPr>
        <w:pBdr>
          <w:bottom w:val="single" w:sz="4" w:space="1" w:color="auto"/>
        </w:pBdr>
        <w:rPr>
          <w:rFonts w:ascii="Times New Roman" w:hAnsi="Times New Roman" w:cs="Times New Roman"/>
          <w:i/>
          <w:iCs/>
          <w:sz w:val="28"/>
          <w:szCs w:val="28"/>
        </w:rPr>
      </w:pPr>
      <w:r w:rsidRPr="00FE3D91">
        <w:rPr>
          <w:rFonts w:ascii="Times New Roman" w:hAnsi="Times New Roman" w:cs="Times New Roman"/>
          <w:i/>
          <w:iCs/>
          <w:sz w:val="28"/>
          <w:szCs w:val="28"/>
        </w:rPr>
        <w:lastRenderedPageBreak/>
        <w:t>Appendix II. OC 460 (499) Lesson Plan: Fluvial Sediment Fluxes</w:t>
      </w:r>
    </w:p>
    <w:p w14:paraId="51B4AA22" w14:textId="77777777" w:rsidR="007E3627" w:rsidRPr="000C4C6E" w:rsidRDefault="007E3627" w:rsidP="007E3627">
      <w:pPr>
        <w:rPr>
          <w:rFonts w:ascii="Times New Roman" w:hAnsi="Times New Roman" w:cs="Times New Roman"/>
          <w:b/>
        </w:rPr>
      </w:pPr>
    </w:p>
    <w:p w14:paraId="1AEFCA5F" w14:textId="77777777" w:rsidR="007E3627" w:rsidRPr="000C4C6E" w:rsidRDefault="007E3627" w:rsidP="007E3627">
      <w:pPr>
        <w:rPr>
          <w:rFonts w:ascii="Times New Roman" w:hAnsi="Times New Roman" w:cs="Times New Roman"/>
        </w:rPr>
      </w:pPr>
      <w:r w:rsidRPr="000C4C6E">
        <w:rPr>
          <w:rFonts w:ascii="Times New Roman" w:hAnsi="Times New Roman" w:cs="Times New Roman"/>
          <w:b/>
        </w:rPr>
        <w:t>Course:</w:t>
      </w:r>
      <w:r w:rsidRPr="000C4C6E">
        <w:rPr>
          <w:rFonts w:ascii="Times New Roman" w:hAnsi="Times New Roman" w:cs="Times New Roman"/>
        </w:rPr>
        <w:t xml:space="preserve"> OC 460 (OC 499); Geological Oceanography</w:t>
      </w:r>
    </w:p>
    <w:p w14:paraId="7C336730" w14:textId="77777777" w:rsidR="007E3627" w:rsidRPr="000C4C6E" w:rsidRDefault="007E3627" w:rsidP="007E3627">
      <w:pPr>
        <w:rPr>
          <w:rFonts w:ascii="Times New Roman" w:hAnsi="Times New Roman" w:cs="Times New Roman"/>
        </w:rPr>
      </w:pPr>
      <w:r w:rsidRPr="000C4C6E">
        <w:rPr>
          <w:rFonts w:ascii="Times New Roman" w:hAnsi="Times New Roman" w:cs="Times New Roman"/>
          <w:b/>
        </w:rPr>
        <w:t>Course Type:</w:t>
      </w:r>
      <w:r w:rsidRPr="000C4C6E">
        <w:rPr>
          <w:rFonts w:ascii="Times New Roman" w:hAnsi="Times New Roman" w:cs="Times New Roman"/>
        </w:rPr>
        <w:t xml:space="preserve"> Computer-based lab section</w:t>
      </w:r>
    </w:p>
    <w:p w14:paraId="5B0AA3FB" w14:textId="77777777" w:rsidR="007E3627" w:rsidRPr="000C4C6E" w:rsidRDefault="007E3627" w:rsidP="007E3627">
      <w:pPr>
        <w:rPr>
          <w:rFonts w:ascii="Times New Roman" w:hAnsi="Times New Roman" w:cs="Times New Roman"/>
        </w:rPr>
      </w:pPr>
      <w:r w:rsidRPr="000C4C6E">
        <w:rPr>
          <w:rFonts w:ascii="Times New Roman" w:hAnsi="Times New Roman" w:cs="Times New Roman"/>
          <w:b/>
        </w:rPr>
        <w:t>Number of Students:</w:t>
      </w:r>
      <w:r w:rsidRPr="000C4C6E">
        <w:rPr>
          <w:rFonts w:ascii="Times New Roman" w:hAnsi="Times New Roman" w:cs="Times New Roman"/>
        </w:rPr>
        <w:t xml:space="preserve"> 25</w:t>
      </w:r>
    </w:p>
    <w:p w14:paraId="4241C4A7" w14:textId="77777777" w:rsidR="007E3627" w:rsidRPr="000C4C6E" w:rsidRDefault="007E3627" w:rsidP="007E3627">
      <w:pPr>
        <w:rPr>
          <w:rFonts w:ascii="Times New Roman" w:hAnsi="Times New Roman" w:cs="Times New Roman"/>
        </w:rPr>
      </w:pPr>
      <w:r w:rsidRPr="000C4C6E">
        <w:rPr>
          <w:rFonts w:ascii="Times New Roman" w:hAnsi="Times New Roman" w:cs="Times New Roman"/>
          <w:b/>
        </w:rPr>
        <w:t>Date:</w:t>
      </w:r>
      <w:r w:rsidRPr="000C4C6E">
        <w:rPr>
          <w:rFonts w:ascii="Times New Roman" w:hAnsi="Times New Roman" w:cs="Times New Roman"/>
        </w:rPr>
        <w:t xml:space="preserve"> Friday, April 19, 2019</w:t>
      </w:r>
    </w:p>
    <w:p w14:paraId="702206CB" w14:textId="77777777" w:rsidR="007E3627" w:rsidRPr="000C4C6E" w:rsidRDefault="007E3627" w:rsidP="007E3627">
      <w:pPr>
        <w:rPr>
          <w:rFonts w:ascii="Times New Roman" w:hAnsi="Times New Roman" w:cs="Times New Roman"/>
        </w:rPr>
      </w:pPr>
    </w:p>
    <w:p w14:paraId="646B8890" w14:textId="77777777" w:rsidR="007E3627" w:rsidRPr="000C4C6E" w:rsidRDefault="007E3627" w:rsidP="007E3627">
      <w:pPr>
        <w:rPr>
          <w:rFonts w:ascii="Times New Roman" w:hAnsi="Times New Roman" w:cs="Times New Roman"/>
        </w:rPr>
      </w:pPr>
      <w:r w:rsidRPr="000C4C6E">
        <w:rPr>
          <w:rFonts w:ascii="Times New Roman" w:hAnsi="Times New Roman" w:cs="Times New Roman"/>
          <w:b/>
        </w:rPr>
        <w:t>Materials Needed:</w:t>
      </w:r>
      <w:r w:rsidRPr="000C4C6E">
        <w:rPr>
          <w:rFonts w:ascii="Times New Roman" w:hAnsi="Times New Roman" w:cs="Times New Roman"/>
        </w:rPr>
        <w:t xml:space="preserve"> computer/laptop, lab assignment, data processing program (e.g., Microsoft Excel)</w:t>
      </w:r>
    </w:p>
    <w:p w14:paraId="0C62EF08" w14:textId="77777777" w:rsidR="007E3627" w:rsidRPr="000C4C6E" w:rsidRDefault="007E3627" w:rsidP="007E3627">
      <w:pPr>
        <w:rPr>
          <w:rFonts w:ascii="Times New Roman" w:hAnsi="Times New Roman" w:cs="Times New Roman"/>
        </w:rPr>
      </w:pPr>
      <w:r w:rsidRPr="000C4C6E">
        <w:rPr>
          <w:rFonts w:ascii="Times New Roman" w:hAnsi="Times New Roman" w:cs="Times New Roman"/>
          <w:b/>
        </w:rPr>
        <w:t xml:space="preserve">Additional Documentation: </w:t>
      </w:r>
      <w:r w:rsidRPr="000C4C6E">
        <w:rPr>
          <w:rFonts w:ascii="Times New Roman" w:hAnsi="Times New Roman" w:cs="Times New Roman"/>
        </w:rPr>
        <w:t>rubric, example lab report, lab 3 presentation (including demonstration of how to use a pivot table in Excel)</w:t>
      </w:r>
    </w:p>
    <w:p w14:paraId="4A78BCE7" w14:textId="77777777" w:rsidR="007E3627" w:rsidRPr="000C4C6E" w:rsidRDefault="007E3627" w:rsidP="007E3627">
      <w:pPr>
        <w:rPr>
          <w:rFonts w:ascii="Times New Roman" w:hAnsi="Times New Roman" w:cs="Times New Roman"/>
        </w:rPr>
      </w:pPr>
    </w:p>
    <w:p w14:paraId="14F3D033" w14:textId="77777777" w:rsidR="007E3627" w:rsidRPr="000C4C6E" w:rsidRDefault="007E3627" w:rsidP="007E3627">
      <w:pPr>
        <w:rPr>
          <w:rFonts w:ascii="Times New Roman" w:hAnsi="Times New Roman" w:cs="Times New Roman"/>
          <w:b/>
        </w:rPr>
      </w:pPr>
      <w:r w:rsidRPr="000C4C6E">
        <w:rPr>
          <w:rFonts w:ascii="Times New Roman" w:hAnsi="Times New Roman" w:cs="Times New Roman"/>
          <w:b/>
        </w:rPr>
        <w:t xml:space="preserve">Observations of Interest: </w:t>
      </w:r>
    </w:p>
    <w:p w14:paraId="6886E5AE" w14:textId="77777777" w:rsidR="007E3627" w:rsidRPr="000C4C6E" w:rsidRDefault="007E3627" w:rsidP="007E3627">
      <w:pPr>
        <w:pStyle w:val="ListParagraph"/>
        <w:numPr>
          <w:ilvl w:val="0"/>
          <w:numId w:val="10"/>
        </w:numPr>
        <w:rPr>
          <w:rFonts w:ascii="Times New Roman" w:hAnsi="Times New Roman" w:cs="Times New Roman"/>
        </w:rPr>
      </w:pPr>
      <w:r w:rsidRPr="000C4C6E">
        <w:rPr>
          <w:rFonts w:ascii="Times New Roman" w:hAnsi="Times New Roman" w:cs="Times New Roman"/>
        </w:rPr>
        <w:t>Organization: statement of how session will be organized</w:t>
      </w:r>
    </w:p>
    <w:p w14:paraId="1A26240C" w14:textId="77777777" w:rsidR="007E3627" w:rsidRPr="000C4C6E" w:rsidRDefault="007E3627" w:rsidP="007E3627">
      <w:pPr>
        <w:pStyle w:val="ListParagraph"/>
        <w:numPr>
          <w:ilvl w:val="0"/>
          <w:numId w:val="10"/>
        </w:numPr>
        <w:rPr>
          <w:rFonts w:ascii="Times New Roman" w:hAnsi="Times New Roman" w:cs="Times New Roman"/>
        </w:rPr>
      </w:pPr>
      <w:r w:rsidRPr="000C4C6E">
        <w:rPr>
          <w:rFonts w:ascii="Times New Roman" w:hAnsi="Times New Roman" w:cs="Times New Roman"/>
        </w:rPr>
        <w:t>Interaction: instructor questioning/redirecting questioning</w:t>
      </w:r>
    </w:p>
    <w:p w14:paraId="4441A00C" w14:textId="77777777" w:rsidR="007E3627" w:rsidRPr="000C4C6E" w:rsidRDefault="007E3627" w:rsidP="007E3627">
      <w:pPr>
        <w:pStyle w:val="ListParagraph"/>
        <w:numPr>
          <w:ilvl w:val="0"/>
          <w:numId w:val="10"/>
        </w:numPr>
        <w:rPr>
          <w:rFonts w:ascii="Times New Roman" w:hAnsi="Times New Roman" w:cs="Times New Roman"/>
        </w:rPr>
      </w:pPr>
      <w:r w:rsidRPr="000C4C6E">
        <w:rPr>
          <w:rFonts w:ascii="Times New Roman" w:hAnsi="Times New Roman" w:cs="Times New Roman"/>
        </w:rPr>
        <w:t>Use of Media: movement between different (and no) media</w:t>
      </w:r>
    </w:p>
    <w:p w14:paraId="24A5D556" w14:textId="77777777" w:rsidR="007E3627" w:rsidRPr="000C4C6E" w:rsidRDefault="007E3627" w:rsidP="007E3627">
      <w:pPr>
        <w:rPr>
          <w:rFonts w:ascii="Times New Roman" w:hAnsi="Times New Roman" w:cs="Times New Roman"/>
        </w:rPr>
      </w:pPr>
    </w:p>
    <w:p w14:paraId="08F60A14" w14:textId="77777777" w:rsidR="007E3627" w:rsidRPr="000C4C6E" w:rsidRDefault="007E3627" w:rsidP="007E3627">
      <w:pPr>
        <w:rPr>
          <w:rFonts w:ascii="Times New Roman" w:hAnsi="Times New Roman" w:cs="Times New Roman"/>
        </w:rPr>
      </w:pPr>
    </w:p>
    <w:p w14:paraId="61ED5FD4" w14:textId="77777777" w:rsidR="007E3627" w:rsidRPr="000C4C6E" w:rsidRDefault="007E3627" w:rsidP="007E3627">
      <w:pPr>
        <w:rPr>
          <w:rFonts w:ascii="Times New Roman" w:hAnsi="Times New Roman" w:cs="Times New Roman"/>
        </w:rPr>
      </w:pPr>
      <w:r w:rsidRPr="000C4C6E">
        <w:rPr>
          <w:rFonts w:ascii="Times New Roman" w:hAnsi="Times New Roman" w:cs="Times New Roman"/>
        </w:rPr>
        <w:t>Run through the entire lab first, hour long office hours ~ excel help and basic skills</w:t>
      </w:r>
    </w:p>
    <w:p w14:paraId="6A823B8E" w14:textId="77777777" w:rsidR="007E3627" w:rsidRPr="000C4C6E" w:rsidRDefault="007E3627" w:rsidP="007E3627">
      <w:pPr>
        <w:rPr>
          <w:rFonts w:ascii="Times New Roman" w:hAnsi="Times New Roman" w:cs="Times New Roman"/>
        </w:rPr>
      </w:pPr>
      <w:r w:rsidRPr="000C4C6E">
        <w:rPr>
          <w:rFonts w:ascii="Times New Roman" w:hAnsi="Times New Roman" w:cs="Times New Roman"/>
        </w:rPr>
        <w:t xml:space="preserve">Skills test – through canvas (mac and pc) </w:t>
      </w:r>
    </w:p>
    <w:p w14:paraId="213393E0" w14:textId="77777777" w:rsidR="007E3627" w:rsidRPr="000C4C6E" w:rsidRDefault="007E3627" w:rsidP="007E3627">
      <w:pPr>
        <w:rPr>
          <w:rFonts w:ascii="Times New Roman" w:hAnsi="Times New Roman" w:cs="Times New Roman"/>
        </w:rPr>
      </w:pPr>
      <w:r w:rsidRPr="000C4C6E">
        <w:rPr>
          <w:rFonts w:ascii="Times New Roman" w:hAnsi="Times New Roman" w:cs="Times New Roman"/>
        </w:rPr>
        <w:t xml:space="preserve">How many of you had issues with this? </w:t>
      </w:r>
    </w:p>
    <w:p w14:paraId="52BCB152" w14:textId="77777777" w:rsidR="007E3627" w:rsidRPr="000C4C6E" w:rsidRDefault="007E3627" w:rsidP="007E3627">
      <w:pPr>
        <w:rPr>
          <w:rFonts w:ascii="Times New Roman" w:hAnsi="Times New Roman" w:cs="Times New Roman"/>
        </w:rPr>
      </w:pPr>
      <w:r w:rsidRPr="000C4C6E">
        <w:rPr>
          <w:rFonts w:ascii="Times New Roman" w:hAnsi="Times New Roman" w:cs="Times New Roman"/>
        </w:rPr>
        <w:t>Reward students for asking questions in addition to those responding or even just activity (up to a certain point)</w:t>
      </w:r>
    </w:p>
    <w:p w14:paraId="2BEB726E" w14:textId="77777777" w:rsidR="007E3627" w:rsidRPr="000C4C6E" w:rsidRDefault="007E3627" w:rsidP="007E3627">
      <w:pPr>
        <w:rPr>
          <w:rFonts w:ascii="Times New Roman" w:hAnsi="Times New Roman" w:cs="Times New Roman"/>
        </w:rPr>
      </w:pPr>
    </w:p>
    <w:p w14:paraId="02919F0F" w14:textId="77777777" w:rsidR="007E3627" w:rsidRPr="000C4C6E" w:rsidRDefault="007E3627" w:rsidP="007E3627">
      <w:pPr>
        <w:rPr>
          <w:rFonts w:ascii="Times New Roman" w:hAnsi="Times New Roman" w:cs="Times New Roman"/>
          <w:b/>
        </w:rPr>
      </w:pPr>
      <w:r w:rsidRPr="000C4C6E">
        <w:rPr>
          <w:rFonts w:ascii="Times New Roman" w:hAnsi="Times New Roman" w:cs="Times New Roman"/>
          <w:b/>
        </w:rPr>
        <w:t>Objectives of Lesson:</w:t>
      </w:r>
    </w:p>
    <w:p w14:paraId="278FC5A9" w14:textId="77777777" w:rsidR="007E3627" w:rsidRPr="000C4C6E" w:rsidRDefault="007E3627" w:rsidP="007E3627">
      <w:pPr>
        <w:pStyle w:val="ListParagraph"/>
        <w:numPr>
          <w:ilvl w:val="0"/>
          <w:numId w:val="9"/>
        </w:numPr>
        <w:rPr>
          <w:rFonts w:ascii="Times New Roman" w:hAnsi="Times New Roman" w:cs="Times New Roman"/>
        </w:rPr>
      </w:pPr>
      <w:r w:rsidRPr="000C4C6E">
        <w:rPr>
          <w:rFonts w:ascii="Times New Roman" w:hAnsi="Times New Roman" w:cs="Times New Roman"/>
        </w:rPr>
        <w:t>Students will be able to navigate the USGS stream gauge data site for the U.S., download this data into a data processing program (e.g., Microsoft Excel)</w:t>
      </w:r>
    </w:p>
    <w:p w14:paraId="519EBB9D" w14:textId="77777777" w:rsidR="007E3627" w:rsidRPr="000C4C6E" w:rsidRDefault="007E3627" w:rsidP="007E3627">
      <w:pPr>
        <w:pStyle w:val="ListParagraph"/>
        <w:numPr>
          <w:ilvl w:val="0"/>
          <w:numId w:val="9"/>
        </w:numPr>
        <w:rPr>
          <w:rFonts w:ascii="Times New Roman" w:hAnsi="Times New Roman" w:cs="Times New Roman"/>
        </w:rPr>
      </w:pPr>
      <w:r w:rsidRPr="000C4C6E">
        <w:rPr>
          <w:rFonts w:ascii="Times New Roman" w:hAnsi="Times New Roman" w:cs="Times New Roman"/>
        </w:rPr>
        <w:t>Students will understand the meaning of and be able to calculate empirical relationships</w:t>
      </w:r>
    </w:p>
    <w:p w14:paraId="519050FF" w14:textId="77777777" w:rsidR="007E3627" w:rsidRPr="000C4C6E" w:rsidRDefault="007E3627" w:rsidP="007E3627">
      <w:pPr>
        <w:pStyle w:val="ListParagraph"/>
        <w:numPr>
          <w:ilvl w:val="0"/>
          <w:numId w:val="9"/>
        </w:numPr>
        <w:rPr>
          <w:rFonts w:ascii="Times New Roman" w:hAnsi="Times New Roman" w:cs="Times New Roman"/>
        </w:rPr>
      </w:pPr>
      <w:r w:rsidRPr="000C4C6E">
        <w:rPr>
          <w:rFonts w:ascii="Times New Roman" w:hAnsi="Times New Roman" w:cs="Times New Roman"/>
        </w:rPr>
        <w:t xml:space="preserve">Students will be able to calculate values of sediment load and yield </w:t>
      </w:r>
    </w:p>
    <w:p w14:paraId="2880341C" w14:textId="77777777" w:rsidR="007E3627" w:rsidRPr="000C4C6E" w:rsidRDefault="007E3627" w:rsidP="007E3627">
      <w:pPr>
        <w:pStyle w:val="ListParagraph"/>
        <w:numPr>
          <w:ilvl w:val="0"/>
          <w:numId w:val="9"/>
        </w:numPr>
        <w:rPr>
          <w:rFonts w:ascii="Times New Roman" w:hAnsi="Times New Roman" w:cs="Times New Roman"/>
        </w:rPr>
      </w:pPr>
      <w:r w:rsidRPr="000C4C6E">
        <w:rPr>
          <w:rFonts w:ascii="Times New Roman" w:hAnsi="Times New Roman" w:cs="Times New Roman"/>
        </w:rPr>
        <w:t xml:space="preserve">Students will be able to analyze timeseries data in a data </w:t>
      </w:r>
    </w:p>
    <w:p w14:paraId="595BD81C" w14:textId="77777777" w:rsidR="007E3627" w:rsidRPr="000C4C6E" w:rsidRDefault="007E3627" w:rsidP="007E3627">
      <w:pPr>
        <w:pStyle w:val="ListParagraph"/>
        <w:numPr>
          <w:ilvl w:val="0"/>
          <w:numId w:val="9"/>
        </w:numPr>
        <w:rPr>
          <w:rFonts w:ascii="Times New Roman" w:hAnsi="Times New Roman" w:cs="Times New Roman"/>
        </w:rPr>
      </w:pPr>
      <w:r w:rsidRPr="000C4C6E">
        <w:rPr>
          <w:rFonts w:ascii="Times New Roman" w:hAnsi="Times New Roman" w:cs="Times New Roman"/>
        </w:rPr>
        <w:t>Students will be able to assess errors and inaccuracies associated with sediment discharge data</w:t>
      </w:r>
    </w:p>
    <w:p w14:paraId="337E7E05" w14:textId="77777777" w:rsidR="007E3627" w:rsidRPr="000C4C6E" w:rsidRDefault="007E3627" w:rsidP="007E3627">
      <w:pPr>
        <w:pStyle w:val="ListParagraph"/>
        <w:numPr>
          <w:ilvl w:val="0"/>
          <w:numId w:val="9"/>
        </w:numPr>
        <w:rPr>
          <w:rFonts w:ascii="Times New Roman" w:hAnsi="Times New Roman" w:cs="Times New Roman"/>
        </w:rPr>
      </w:pPr>
      <w:r w:rsidRPr="000C4C6E">
        <w:rPr>
          <w:rFonts w:ascii="Times New Roman" w:hAnsi="Times New Roman" w:cs="Times New Roman"/>
        </w:rPr>
        <w:t xml:space="preserve">Students will be able to use both their data analysis and watershed information (gathered from government websites, peer reviewed literature, etc.) to draw conclusions about landscape processes affecting sediment discharge records  </w:t>
      </w:r>
    </w:p>
    <w:p w14:paraId="16B5431C" w14:textId="77777777" w:rsidR="007E3627" w:rsidRPr="000C4C6E" w:rsidRDefault="007E3627" w:rsidP="007E3627">
      <w:pPr>
        <w:rPr>
          <w:rFonts w:ascii="Times New Roman" w:hAnsi="Times New Roman" w:cs="Times New Roman"/>
        </w:rPr>
      </w:pPr>
    </w:p>
    <w:p w14:paraId="42DC52FA" w14:textId="77777777" w:rsidR="007E3627" w:rsidRPr="000C4C6E" w:rsidRDefault="007E3627" w:rsidP="007E3627">
      <w:pPr>
        <w:rPr>
          <w:rFonts w:ascii="Times New Roman" w:hAnsi="Times New Roman" w:cs="Times New Roman"/>
          <w:b/>
        </w:rPr>
      </w:pPr>
      <w:r w:rsidRPr="000C4C6E">
        <w:rPr>
          <w:rFonts w:ascii="Times New Roman" w:hAnsi="Times New Roman" w:cs="Times New Roman"/>
          <w:b/>
        </w:rPr>
        <w:t>Relevance to Course:</w:t>
      </w:r>
    </w:p>
    <w:p w14:paraId="19681771" w14:textId="77777777" w:rsidR="007E3627" w:rsidRPr="000C4C6E" w:rsidRDefault="007E3627" w:rsidP="007E3627">
      <w:pPr>
        <w:ind w:left="720"/>
        <w:rPr>
          <w:rFonts w:ascii="Times New Roman" w:hAnsi="Times New Roman" w:cs="Times New Roman"/>
          <w:b/>
        </w:rPr>
      </w:pPr>
      <w:r w:rsidRPr="000C4C6E">
        <w:rPr>
          <w:rFonts w:ascii="Times New Roman" w:hAnsi="Times New Roman" w:cs="Times New Roman"/>
        </w:rPr>
        <w:t>Rivers dominate the supply of particulate matter (e.g., sediment, particulate organic matter, nutrients, pollutants) to the ocean, therefore a firm understanding of the magnitude of fluvial supply and how it varies in time and space is an important starting point for many topics in sedimentary geology.</w:t>
      </w:r>
    </w:p>
    <w:p w14:paraId="4957FCA1" w14:textId="77777777" w:rsidR="007E3627" w:rsidRPr="000C4C6E" w:rsidRDefault="007E3627" w:rsidP="007E3627">
      <w:pPr>
        <w:rPr>
          <w:rFonts w:ascii="Times New Roman" w:hAnsi="Times New Roman" w:cs="Times New Roman"/>
        </w:rPr>
      </w:pPr>
    </w:p>
    <w:p w14:paraId="4F837744" w14:textId="77777777" w:rsidR="007E3627" w:rsidRPr="000C4C6E" w:rsidRDefault="007E3627" w:rsidP="007E3627">
      <w:pPr>
        <w:rPr>
          <w:rFonts w:ascii="Times New Roman" w:hAnsi="Times New Roman" w:cs="Times New Roman"/>
          <w:b/>
        </w:rPr>
      </w:pPr>
      <w:r w:rsidRPr="000C4C6E">
        <w:rPr>
          <w:rFonts w:ascii="Times New Roman" w:hAnsi="Times New Roman" w:cs="Times New Roman"/>
          <w:b/>
        </w:rPr>
        <w:t>General Timeline:</w:t>
      </w:r>
    </w:p>
    <w:p w14:paraId="01835030" w14:textId="77777777" w:rsidR="007E3627" w:rsidRPr="000C4C6E" w:rsidRDefault="007E3627" w:rsidP="007E3627">
      <w:pPr>
        <w:pStyle w:val="ListParagraph"/>
        <w:numPr>
          <w:ilvl w:val="0"/>
          <w:numId w:val="8"/>
        </w:numPr>
        <w:rPr>
          <w:rFonts w:ascii="Times New Roman" w:hAnsi="Times New Roman" w:cs="Times New Roman"/>
        </w:rPr>
      </w:pPr>
      <w:r w:rsidRPr="000C4C6E">
        <w:rPr>
          <w:rFonts w:ascii="Times New Roman" w:hAnsi="Times New Roman" w:cs="Times New Roman"/>
        </w:rPr>
        <w:t>Return graded lab 2</w:t>
      </w:r>
    </w:p>
    <w:p w14:paraId="25A7E4CE" w14:textId="77777777" w:rsidR="007E3627" w:rsidRPr="000C4C6E" w:rsidRDefault="007E3627" w:rsidP="007E3627">
      <w:pPr>
        <w:pStyle w:val="ListParagraph"/>
        <w:numPr>
          <w:ilvl w:val="0"/>
          <w:numId w:val="8"/>
        </w:numPr>
        <w:rPr>
          <w:rFonts w:ascii="Times New Roman" w:hAnsi="Times New Roman" w:cs="Times New Roman"/>
        </w:rPr>
      </w:pPr>
      <w:r w:rsidRPr="000C4C6E">
        <w:rPr>
          <w:rFonts w:ascii="Times New Roman" w:hAnsi="Times New Roman" w:cs="Times New Roman"/>
        </w:rPr>
        <w:t>Welcome, words of encouragement, outline (~5 min)</w:t>
      </w:r>
    </w:p>
    <w:p w14:paraId="3501827D" w14:textId="77777777" w:rsidR="007E3627" w:rsidRPr="000C4C6E" w:rsidRDefault="007E3627" w:rsidP="007E3627">
      <w:pPr>
        <w:pStyle w:val="ListParagraph"/>
        <w:numPr>
          <w:ilvl w:val="0"/>
          <w:numId w:val="8"/>
        </w:numPr>
        <w:rPr>
          <w:rFonts w:ascii="Times New Roman" w:hAnsi="Times New Roman" w:cs="Times New Roman"/>
        </w:rPr>
      </w:pPr>
      <w:r w:rsidRPr="000C4C6E">
        <w:rPr>
          <w:rFonts w:ascii="Times New Roman" w:hAnsi="Times New Roman" w:cs="Times New Roman"/>
        </w:rPr>
        <w:t xml:space="preserve">Review lab 2: </w:t>
      </w:r>
      <w:proofErr w:type="spellStart"/>
      <w:r w:rsidRPr="000C4C6E">
        <w:rPr>
          <w:rFonts w:ascii="Times New Roman" w:hAnsi="Times New Roman" w:cs="Times New Roman"/>
        </w:rPr>
        <w:t>GeoMapApp</w:t>
      </w:r>
      <w:proofErr w:type="spellEnd"/>
      <w:r w:rsidRPr="000C4C6E">
        <w:rPr>
          <w:rFonts w:ascii="Times New Roman" w:hAnsi="Times New Roman" w:cs="Times New Roman"/>
        </w:rPr>
        <w:t xml:space="preserve"> &amp; Ocean Bathymetry (~10 min)</w:t>
      </w:r>
    </w:p>
    <w:p w14:paraId="15F7B79D" w14:textId="77777777" w:rsidR="007E3627" w:rsidRPr="000C4C6E" w:rsidRDefault="007E3627" w:rsidP="007E3627">
      <w:pPr>
        <w:pStyle w:val="ListParagraph"/>
        <w:numPr>
          <w:ilvl w:val="1"/>
          <w:numId w:val="8"/>
        </w:numPr>
        <w:rPr>
          <w:rFonts w:ascii="Times New Roman" w:hAnsi="Times New Roman" w:cs="Times New Roman"/>
        </w:rPr>
      </w:pPr>
      <w:r w:rsidRPr="000C4C6E">
        <w:rPr>
          <w:rFonts w:ascii="Times New Roman" w:hAnsi="Times New Roman" w:cs="Times New Roman"/>
        </w:rPr>
        <w:lastRenderedPageBreak/>
        <w:t xml:space="preserve">Question 1: roughness of Kansas vs. abyssal plain  </w:t>
      </w:r>
    </w:p>
    <w:p w14:paraId="5B4BB4B9" w14:textId="77777777" w:rsidR="007E3627" w:rsidRPr="000C4C6E" w:rsidRDefault="007E3627" w:rsidP="007E3627">
      <w:pPr>
        <w:pStyle w:val="ListParagraph"/>
        <w:numPr>
          <w:ilvl w:val="1"/>
          <w:numId w:val="8"/>
        </w:numPr>
        <w:rPr>
          <w:rFonts w:ascii="Times New Roman" w:hAnsi="Times New Roman" w:cs="Times New Roman"/>
        </w:rPr>
      </w:pPr>
      <w:r w:rsidRPr="000C4C6E">
        <w:rPr>
          <w:rFonts w:ascii="Times New Roman" w:hAnsi="Times New Roman" w:cs="Times New Roman"/>
        </w:rPr>
        <w:t>Question 2: spreading rate of Mid-Atlantic Ridge vs East Pacific Rise</w:t>
      </w:r>
    </w:p>
    <w:p w14:paraId="026105A0" w14:textId="77777777" w:rsidR="007E3627" w:rsidRPr="000C4C6E" w:rsidRDefault="007E3627" w:rsidP="007E3627">
      <w:pPr>
        <w:pStyle w:val="ListParagraph"/>
        <w:numPr>
          <w:ilvl w:val="1"/>
          <w:numId w:val="8"/>
        </w:numPr>
        <w:rPr>
          <w:rFonts w:ascii="Times New Roman" w:hAnsi="Times New Roman" w:cs="Times New Roman"/>
        </w:rPr>
      </w:pPr>
      <w:r w:rsidRPr="000C4C6E">
        <w:rPr>
          <w:rFonts w:ascii="Times New Roman" w:hAnsi="Times New Roman" w:cs="Times New Roman"/>
        </w:rPr>
        <w:t>Question 3: comparison of margin bathymetries</w:t>
      </w:r>
    </w:p>
    <w:p w14:paraId="5F216FD7" w14:textId="77777777" w:rsidR="007E3627" w:rsidRPr="000C4C6E" w:rsidRDefault="007E3627" w:rsidP="007E3627">
      <w:pPr>
        <w:pStyle w:val="ListParagraph"/>
        <w:numPr>
          <w:ilvl w:val="0"/>
          <w:numId w:val="8"/>
        </w:numPr>
        <w:rPr>
          <w:rFonts w:ascii="Times New Roman" w:hAnsi="Times New Roman" w:cs="Times New Roman"/>
        </w:rPr>
      </w:pPr>
      <w:r w:rsidRPr="000C4C6E">
        <w:rPr>
          <w:rFonts w:ascii="Times New Roman" w:hAnsi="Times New Roman" w:cs="Times New Roman"/>
        </w:rPr>
        <w:t>Introduce lab 3: Source to Sink Sediment Dynamics (~10 min)</w:t>
      </w:r>
    </w:p>
    <w:p w14:paraId="20CC6519" w14:textId="77777777" w:rsidR="007E3627" w:rsidRPr="000C4C6E" w:rsidRDefault="007E3627" w:rsidP="007E3627">
      <w:pPr>
        <w:pStyle w:val="ListParagraph"/>
        <w:numPr>
          <w:ilvl w:val="1"/>
          <w:numId w:val="8"/>
        </w:numPr>
        <w:rPr>
          <w:rFonts w:ascii="Times New Roman" w:hAnsi="Times New Roman" w:cs="Times New Roman"/>
        </w:rPr>
      </w:pPr>
      <w:r w:rsidRPr="000C4C6E">
        <w:rPr>
          <w:rFonts w:ascii="Times New Roman" w:hAnsi="Times New Roman" w:cs="Times New Roman"/>
        </w:rPr>
        <w:t xml:space="preserve">Objective of the lab and how this relates to class material </w:t>
      </w:r>
    </w:p>
    <w:p w14:paraId="5C4F4054" w14:textId="77777777" w:rsidR="007E3627" w:rsidRPr="000C4C6E" w:rsidRDefault="007E3627" w:rsidP="007E3627">
      <w:pPr>
        <w:pStyle w:val="ListParagraph"/>
        <w:numPr>
          <w:ilvl w:val="1"/>
          <w:numId w:val="8"/>
        </w:numPr>
        <w:rPr>
          <w:rFonts w:ascii="Times New Roman" w:hAnsi="Times New Roman" w:cs="Times New Roman"/>
        </w:rPr>
      </w:pPr>
      <w:r w:rsidRPr="000C4C6E">
        <w:rPr>
          <w:rFonts w:ascii="Times New Roman" w:hAnsi="Times New Roman" w:cs="Times New Roman"/>
        </w:rPr>
        <w:t>Demonstration of bringing data into Excel</w:t>
      </w:r>
    </w:p>
    <w:p w14:paraId="6763C4F5" w14:textId="77777777" w:rsidR="007E3627" w:rsidRPr="000C4C6E" w:rsidRDefault="007E3627" w:rsidP="007E3627">
      <w:pPr>
        <w:pStyle w:val="ListParagraph"/>
        <w:numPr>
          <w:ilvl w:val="1"/>
          <w:numId w:val="8"/>
        </w:numPr>
        <w:rPr>
          <w:rFonts w:ascii="Times New Roman" w:hAnsi="Times New Roman" w:cs="Times New Roman"/>
        </w:rPr>
      </w:pPr>
      <w:r w:rsidRPr="000C4C6E">
        <w:rPr>
          <w:rFonts w:ascii="Times New Roman" w:hAnsi="Times New Roman" w:cs="Times New Roman"/>
        </w:rPr>
        <w:t xml:space="preserve">Demonstration of how to use a Pivot Table in Excel </w:t>
      </w:r>
    </w:p>
    <w:p w14:paraId="7987E12A" w14:textId="77777777" w:rsidR="007E3627" w:rsidRPr="000C4C6E" w:rsidRDefault="007E3627" w:rsidP="007E3627">
      <w:pPr>
        <w:pStyle w:val="ListParagraph"/>
        <w:numPr>
          <w:ilvl w:val="0"/>
          <w:numId w:val="8"/>
        </w:numPr>
        <w:rPr>
          <w:rFonts w:ascii="Times New Roman" w:hAnsi="Times New Roman" w:cs="Times New Roman"/>
        </w:rPr>
      </w:pPr>
      <w:r w:rsidRPr="000C4C6E">
        <w:rPr>
          <w:rFonts w:ascii="Times New Roman" w:hAnsi="Times New Roman" w:cs="Times New Roman"/>
        </w:rPr>
        <w:t>Students work on lab assignment during class, GTA moves around the room answering questions</w:t>
      </w:r>
    </w:p>
    <w:p w14:paraId="7FF0E866" w14:textId="1726764A" w:rsidR="003C6161" w:rsidRPr="000C4C6E" w:rsidRDefault="003C6161">
      <w:pPr>
        <w:rPr>
          <w:rFonts w:ascii="Times New Roman" w:hAnsi="Times New Roman" w:cs="Times New Roman"/>
        </w:rPr>
      </w:pPr>
      <w:r w:rsidRPr="000C4C6E">
        <w:rPr>
          <w:rFonts w:ascii="Times New Roman" w:hAnsi="Times New Roman" w:cs="Times New Roman"/>
        </w:rPr>
        <w:br w:type="page"/>
      </w:r>
    </w:p>
    <w:p w14:paraId="7A765951" w14:textId="77777777" w:rsidR="00300B7B" w:rsidRPr="000C4C6E" w:rsidRDefault="00300B7B" w:rsidP="00AD3AB0">
      <w:pPr>
        <w:rPr>
          <w:rFonts w:ascii="Times New Roman" w:hAnsi="Times New Roman" w:cs="Times New Roman"/>
        </w:rPr>
        <w:sectPr w:rsidR="00300B7B" w:rsidRPr="000C4C6E" w:rsidSect="002E1AA2">
          <w:footerReference w:type="even" r:id="rId7"/>
          <w:footerReference w:type="default" r:id="rId8"/>
          <w:pgSz w:w="12240" w:h="15840"/>
          <w:pgMar w:top="1440" w:right="1440" w:bottom="1440" w:left="1440" w:header="720" w:footer="720" w:gutter="0"/>
          <w:cols w:space="720"/>
          <w:docGrid w:linePitch="360"/>
        </w:sectPr>
      </w:pPr>
    </w:p>
    <w:p w14:paraId="48AFB364" w14:textId="29C76ABE" w:rsidR="007E3627" w:rsidRPr="007E3627" w:rsidRDefault="00AD3AB0" w:rsidP="00300B7B">
      <w:pPr>
        <w:rPr>
          <w:rFonts w:ascii="Times New Roman" w:hAnsi="Times New Roman" w:cs="Times New Roman"/>
          <w:i/>
          <w:iCs/>
          <w:sz w:val="28"/>
          <w:szCs w:val="28"/>
        </w:rPr>
      </w:pPr>
      <w:r w:rsidRPr="00FE3D91">
        <w:rPr>
          <w:rFonts w:ascii="Times New Roman" w:hAnsi="Times New Roman" w:cs="Times New Roman"/>
          <w:i/>
          <w:iCs/>
          <w:sz w:val="28"/>
          <w:szCs w:val="28"/>
        </w:rPr>
        <w:lastRenderedPageBreak/>
        <w:t>Appendix II</w:t>
      </w:r>
      <w:r w:rsidR="007E3627">
        <w:rPr>
          <w:rFonts w:ascii="Times New Roman" w:hAnsi="Times New Roman" w:cs="Times New Roman"/>
          <w:i/>
          <w:iCs/>
          <w:sz w:val="28"/>
          <w:szCs w:val="28"/>
        </w:rPr>
        <w:t>V</w:t>
      </w:r>
      <w:r w:rsidRPr="00FE3D91">
        <w:rPr>
          <w:rFonts w:ascii="Times New Roman" w:hAnsi="Times New Roman" w:cs="Times New Roman"/>
          <w:i/>
          <w:iCs/>
          <w:sz w:val="28"/>
          <w:szCs w:val="28"/>
        </w:rPr>
        <w:t>. Analytic Rubric</w:t>
      </w:r>
    </w:p>
    <w:tbl>
      <w:tblPr>
        <w:tblStyle w:val="TableGrid"/>
        <w:tblW w:w="14472" w:type="dxa"/>
        <w:tblInd w:w="-630" w:type="dxa"/>
        <w:tblLook w:val="04A0" w:firstRow="1" w:lastRow="0" w:firstColumn="1" w:lastColumn="0" w:noHBand="0" w:noVBand="1"/>
      </w:tblPr>
      <w:tblGrid>
        <w:gridCol w:w="2058"/>
        <w:gridCol w:w="2589"/>
        <w:gridCol w:w="3093"/>
        <w:gridCol w:w="2980"/>
        <w:gridCol w:w="2696"/>
        <w:gridCol w:w="1056"/>
      </w:tblGrid>
      <w:tr w:rsidR="00300B7B" w:rsidRPr="000C4C6E" w14:paraId="5C0CFE3E" w14:textId="77777777" w:rsidTr="00300B7B">
        <w:trPr>
          <w:trHeight w:val="115"/>
        </w:trPr>
        <w:tc>
          <w:tcPr>
            <w:tcW w:w="2058" w:type="dxa"/>
            <w:tcBorders>
              <w:top w:val="nil"/>
              <w:left w:val="nil"/>
            </w:tcBorders>
          </w:tcPr>
          <w:p w14:paraId="68917F8E" w14:textId="29C76ABE" w:rsidR="00300B7B" w:rsidRPr="000C4C6E" w:rsidRDefault="00300B7B" w:rsidP="00863561">
            <w:pPr>
              <w:rPr>
                <w:rFonts w:ascii="Times New Roman" w:hAnsi="Times New Roman" w:cs="Times New Roman"/>
                <w:color w:val="000000" w:themeColor="text1"/>
                <w:sz w:val="20"/>
                <w:szCs w:val="20"/>
              </w:rPr>
            </w:pPr>
          </w:p>
        </w:tc>
        <w:tc>
          <w:tcPr>
            <w:tcW w:w="11358" w:type="dxa"/>
            <w:gridSpan w:val="4"/>
            <w:vAlign w:val="center"/>
          </w:tcPr>
          <w:p w14:paraId="30D752F6" w14:textId="77777777" w:rsidR="00300B7B" w:rsidRPr="000C4C6E" w:rsidRDefault="00300B7B" w:rsidP="00863561">
            <w:pPr>
              <w:jc w:val="center"/>
              <w:rPr>
                <w:rFonts w:ascii="Times New Roman" w:hAnsi="Times New Roman" w:cs="Times New Roman"/>
                <w:color w:val="000000" w:themeColor="text1"/>
                <w:sz w:val="20"/>
                <w:szCs w:val="20"/>
              </w:rPr>
            </w:pPr>
            <w:r w:rsidRPr="000C4C6E">
              <w:rPr>
                <w:rFonts w:ascii="Times New Roman" w:hAnsi="Times New Roman" w:cs="Times New Roman"/>
                <w:b/>
                <w:color w:val="000000" w:themeColor="text1"/>
                <w:sz w:val="20"/>
                <w:szCs w:val="20"/>
              </w:rPr>
              <w:t>Quality</w:t>
            </w:r>
          </w:p>
        </w:tc>
        <w:tc>
          <w:tcPr>
            <w:tcW w:w="1056" w:type="dxa"/>
            <w:vMerge w:val="restart"/>
            <w:vAlign w:val="center"/>
          </w:tcPr>
          <w:p w14:paraId="4F96822E" w14:textId="77777777" w:rsidR="00300B7B" w:rsidRPr="000C4C6E" w:rsidRDefault="00300B7B" w:rsidP="00863561">
            <w:pPr>
              <w:jc w:val="center"/>
              <w:rPr>
                <w:rFonts w:ascii="Times New Roman" w:hAnsi="Times New Roman" w:cs="Times New Roman"/>
                <w:b/>
                <w:color w:val="000000" w:themeColor="text1"/>
                <w:sz w:val="20"/>
                <w:szCs w:val="20"/>
              </w:rPr>
            </w:pPr>
            <w:r w:rsidRPr="000C4C6E">
              <w:rPr>
                <w:rFonts w:ascii="Times New Roman" w:hAnsi="Times New Roman" w:cs="Times New Roman"/>
                <w:b/>
                <w:color w:val="000000" w:themeColor="text1"/>
                <w:sz w:val="20"/>
                <w:szCs w:val="20"/>
              </w:rPr>
              <w:t>Rating</w:t>
            </w:r>
          </w:p>
        </w:tc>
      </w:tr>
      <w:tr w:rsidR="00300B7B" w:rsidRPr="000C4C6E" w14:paraId="127C4180" w14:textId="77777777" w:rsidTr="00300B7B">
        <w:trPr>
          <w:trHeight w:val="108"/>
        </w:trPr>
        <w:tc>
          <w:tcPr>
            <w:tcW w:w="2058" w:type="dxa"/>
            <w:vAlign w:val="center"/>
          </w:tcPr>
          <w:p w14:paraId="79828110" w14:textId="77777777" w:rsidR="00300B7B" w:rsidRPr="000C4C6E" w:rsidRDefault="00300B7B" w:rsidP="00863561">
            <w:pPr>
              <w:jc w:val="center"/>
              <w:rPr>
                <w:rFonts w:ascii="Times New Roman" w:hAnsi="Times New Roman" w:cs="Times New Roman"/>
                <w:b/>
                <w:color w:val="000000" w:themeColor="text1"/>
                <w:sz w:val="20"/>
                <w:szCs w:val="20"/>
              </w:rPr>
            </w:pPr>
            <w:r w:rsidRPr="000C4C6E">
              <w:rPr>
                <w:rFonts w:ascii="Times New Roman" w:hAnsi="Times New Roman" w:cs="Times New Roman"/>
                <w:b/>
                <w:color w:val="000000" w:themeColor="text1"/>
                <w:sz w:val="20"/>
                <w:szCs w:val="20"/>
              </w:rPr>
              <w:t>Criteria</w:t>
            </w:r>
          </w:p>
        </w:tc>
        <w:tc>
          <w:tcPr>
            <w:tcW w:w="2589" w:type="dxa"/>
            <w:vAlign w:val="center"/>
          </w:tcPr>
          <w:p w14:paraId="1E9E3C46" w14:textId="77777777" w:rsidR="00300B7B" w:rsidRPr="000C4C6E" w:rsidRDefault="00300B7B" w:rsidP="00863561">
            <w:pPr>
              <w:jc w:val="center"/>
              <w:rPr>
                <w:rFonts w:ascii="Times New Roman" w:hAnsi="Times New Roman" w:cs="Times New Roman"/>
                <w:i/>
                <w:color w:val="000000" w:themeColor="text1"/>
                <w:sz w:val="20"/>
                <w:szCs w:val="20"/>
              </w:rPr>
            </w:pPr>
            <w:r w:rsidRPr="000C4C6E">
              <w:rPr>
                <w:rFonts w:ascii="Times New Roman" w:hAnsi="Times New Roman" w:cs="Times New Roman"/>
                <w:i/>
                <w:color w:val="000000" w:themeColor="text1"/>
                <w:sz w:val="20"/>
                <w:szCs w:val="20"/>
              </w:rPr>
              <w:t xml:space="preserve">No/Limited Proficiency </w:t>
            </w:r>
          </w:p>
        </w:tc>
        <w:tc>
          <w:tcPr>
            <w:tcW w:w="3093" w:type="dxa"/>
            <w:vAlign w:val="center"/>
          </w:tcPr>
          <w:p w14:paraId="377B0DD7" w14:textId="77777777" w:rsidR="00300B7B" w:rsidRPr="000C4C6E" w:rsidRDefault="00300B7B" w:rsidP="00863561">
            <w:pPr>
              <w:jc w:val="center"/>
              <w:rPr>
                <w:rFonts w:ascii="Times New Roman" w:hAnsi="Times New Roman" w:cs="Times New Roman"/>
                <w:i/>
                <w:color w:val="000000" w:themeColor="text1"/>
                <w:sz w:val="20"/>
                <w:szCs w:val="20"/>
              </w:rPr>
            </w:pPr>
            <w:r w:rsidRPr="000C4C6E">
              <w:rPr>
                <w:rFonts w:ascii="Times New Roman" w:hAnsi="Times New Roman" w:cs="Times New Roman"/>
                <w:i/>
                <w:color w:val="000000" w:themeColor="text1"/>
                <w:sz w:val="20"/>
                <w:szCs w:val="20"/>
              </w:rPr>
              <w:t>Some Proficiency</w:t>
            </w:r>
          </w:p>
        </w:tc>
        <w:tc>
          <w:tcPr>
            <w:tcW w:w="2980" w:type="dxa"/>
            <w:vAlign w:val="center"/>
          </w:tcPr>
          <w:p w14:paraId="06CEC4BB" w14:textId="77777777" w:rsidR="00300B7B" w:rsidRPr="000C4C6E" w:rsidRDefault="00300B7B" w:rsidP="00863561">
            <w:pPr>
              <w:jc w:val="center"/>
              <w:rPr>
                <w:rFonts w:ascii="Times New Roman" w:hAnsi="Times New Roman" w:cs="Times New Roman"/>
                <w:i/>
                <w:color w:val="000000" w:themeColor="text1"/>
                <w:sz w:val="20"/>
                <w:szCs w:val="20"/>
              </w:rPr>
            </w:pPr>
            <w:r w:rsidRPr="000C4C6E">
              <w:rPr>
                <w:rFonts w:ascii="Times New Roman" w:hAnsi="Times New Roman" w:cs="Times New Roman"/>
                <w:i/>
                <w:color w:val="000000" w:themeColor="text1"/>
                <w:sz w:val="20"/>
                <w:szCs w:val="20"/>
              </w:rPr>
              <w:t>Proficiency</w:t>
            </w:r>
          </w:p>
        </w:tc>
        <w:tc>
          <w:tcPr>
            <w:tcW w:w="2693" w:type="dxa"/>
            <w:vAlign w:val="center"/>
          </w:tcPr>
          <w:p w14:paraId="455DE252" w14:textId="77777777" w:rsidR="00300B7B" w:rsidRPr="000C4C6E" w:rsidRDefault="00300B7B" w:rsidP="00863561">
            <w:pPr>
              <w:jc w:val="center"/>
              <w:rPr>
                <w:rFonts w:ascii="Times New Roman" w:hAnsi="Times New Roman" w:cs="Times New Roman"/>
                <w:i/>
                <w:color w:val="000000" w:themeColor="text1"/>
                <w:sz w:val="20"/>
                <w:szCs w:val="20"/>
              </w:rPr>
            </w:pPr>
            <w:r w:rsidRPr="000C4C6E">
              <w:rPr>
                <w:rFonts w:ascii="Times New Roman" w:hAnsi="Times New Roman" w:cs="Times New Roman"/>
                <w:i/>
                <w:color w:val="000000" w:themeColor="text1"/>
                <w:sz w:val="20"/>
                <w:szCs w:val="20"/>
              </w:rPr>
              <w:t>High Proficiency</w:t>
            </w:r>
          </w:p>
        </w:tc>
        <w:tc>
          <w:tcPr>
            <w:tcW w:w="1056" w:type="dxa"/>
            <w:vMerge/>
          </w:tcPr>
          <w:p w14:paraId="3DC039F5" w14:textId="77777777" w:rsidR="00300B7B" w:rsidRPr="000C4C6E" w:rsidRDefault="00300B7B" w:rsidP="00863561">
            <w:pPr>
              <w:rPr>
                <w:rFonts w:ascii="Times New Roman" w:hAnsi="Times New Roman" w:cs="Times New Roman"/>
                <w:color w:val="000000" w:themeColor="text1"/>
                <w:sz w:val="20"/>
                <w:szCs w:val="20"/>
              </w:rPr>
            </w:pPr>
          </w:p>
        </w:tc>
      </w:tr>
      <w:tr w:rsidR="00300B7B" w:rsidRPr="000C4C6E" w14:paraId="0D120580" w14:textId="77777777" w:rsidTr="00300B7B">
        <w:trPr>
          <w:trHeight w:val="927"/>
        </w:trPr>
        <w:tc>
          <w:tcPr>
            <w:tcW w:w="2058" w:type="dxa"/>
            <w:vAlign w:val="center"/>
          </w:tcPr>
          <w:p w14:paraId="43E988A4" w14:textId="77777777" w:rsidR="00300B7B" w:rsidRPr="000C4C6E" w:rsidRDefault="00300B7B" w:rsidP="00863561">
            <w:pPr>
              <w:jc w:val="center"/>
              <w:rPr>
                <w:rFonts w:ascii="Times New Roman" w:hAnsi="Times New Roman" w:cs="Times New Roman"/>
                <w:i/>
                <w:color w:val="000000" w:themeColor="text1"/>
                <w:sz w:val="20"/>
                <w:szCs w:val="20"/>
              </w:rPr>
            </w:pPr>
            <w:r w:rsidRPr="000C4C6E">
              <w:rPr>
                <w:rFonts w:ascii="Times New Roman" w:hAnsi="Times New Roman" w:cs="Times New Roman"/>
                <w:i/>
                <w:color w:val="000000" w:themeColor="text1"/>
                <w:sz w:val="20"/>
                <w:szCs w:val="20"/>
              </w:rPr>
              <w:t>Content</w:t>
            </w:r>
          </w:p>
        </w:tc>
        <w:tc>
          <w:tcPr>
            <w:tcW w:w="2589" w:type="dxa"/>
            <w:vAlign w:val="center"/>
          </w:tcPr>
          <w:p w14:paraId="712BDDCE"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 xml:space="preserve">Student has not answered all elements of the prompt. </w:t>
            </w:r>
          </w:p>
          <w:p w14:paraId="3AE92D0F" w14:textId="77777777" w:rsidR="00300B7B" w:rsidRPr="000C4C6E" w:rsidRDefault="00300B7B" w:rsidP="00863561">
            <w:pPr>
              <w:jc w:val="center"/>
              <w:rPr>
                <w:rFonts w:ascii="Times New Roman" w:hAnsi="Times New Roman" w:cs="Times New Roman"/>
                <w:color w:val="000000" w:themeColor="text1"/>
                <w:sz w:val="16"/>
                <w:szCs w:val="16"/>
              </w:rPr>
            </w:pPr>
          </w:p>
          <w:p w14:paraId="1E7270CB" w14:textId="77777777" w:rsidR="00300B7B" w:rsidRPr="000C4C6E" w:rsidRDefault="00300B7B" w:rsidP="00863561">
            <w:pPr>
              <w:jc w:val="center"/>
              <w:rPr>
                <w:rFonts w:ascii="Times New Roman" w:hAnsi="Times New Roman" w:cs="Times New Roman"/>
                <w:color w:val="000000" w:themeColor="text1"/>
                <w:sz w:val="16"/>
                <w:szCs w:val="16"/>
              </w:rPr>
            </w:pPr>
          </w:p>
          <w:p w14:paraId="275DD525" w14:textId="77777777" w:rsidR="00300B7B" w:rsidRPr="000C4C6E" w:rsidRDefault="00300B7B" w:rsidP="00863561">
            <w:pPr>
              <w:jc w:val="center"/>
              <w:rPr>
                <w:rFonts w:ascii="Times New Roman" w:hAnsi="Times New Roman" w:cs="Times New Roman"/>
                <w:color w:val="000000" w:themeColor="text1"/>
                <w:sz w:val="16"/>
                <w:szCs w:val="16"/>
              </w:rPr>
            </w:pPr>
          </w:p>
          <w:p w14:paraId="55C6A529" w14:textId="77777777" w:rsidR="00300B7B" w:rsidRPr="000C4C6E" w:rsidRDefault="00300B7B" w:rsidP="00863561">
            <w:pPr>
              <w:jc w:val="center"/>
              <w:rPr>
                <w:rFonts w:ascii="Times New Roman" w:hAnsi="Times New Roman" w:cs="Times New Roman"/>
                <w:color w:val="000000" w:themeColor="text1"/>
                <w:sz w:val="16"/>
                <w:szCs w:val="16"/>
              </w:rPr>
            </w:pPr>
          </w:p>
          <w:p w14:paraId="40BB02FE" w14:textId="77777777" w:rsidR="00300B7B" w:rsidRPr="000C4C6E" w:rsidRDefault="00300B7B" w:rsidP="00863561">
            <w:pPr>
              <w:jc w:val="center"/>
              <w:rPr>
                <w:rFonts w:ascii="Times New Roman" w:hAnsi="Times New Roman" w:cs="Times New Roman"/>
                <w:color w:val="000000" w:themeColor="text1"/>
                <w:sz w:val="16"/>
                <w:szCs w:val="16"/>
              </w:rPr>
            </w:pPr>
          </w:p>
          <w:p w14:paraId="616E8FBB" w14:textId="77777777" w:rsidR="00300B7B" w:rsidRPr="000C4C6E" w:rsidRDefault="00300B7B" w:rsidP="00863561">
            <w:pPr>
              <w:jc w:val="center"/>
              <w:rPr>
                <w:rFonts w:ascii="Times New Roman" w:hAnsi="Times New Roman" w:cs="Times New Roman"/>
                <w:color w:val="000000" w:themeColor="text1"/>
                <w:sz w:val="16"/>
                <w:szCs w:val="16"/>
              </w:rPr>
            </w:pPr>
          </w:p>
          <w:p w14:paraId="698CE162" w14:textId="77777777" w:rsidR="00300B7B" w:rsidRPr="000C4C6E" w:rsidRDefault="00300B7B" w:rsidP="00863561">
            <w:pPr>
              <w:jc w:val="center"/>
              <w:rPr>
                <w:rFonts w:ascii="Times New Roman" w:hAnsi="Times New Roman" w:cs="Times New Roman"/>
                <w:color w:val="000000" w:themeColor="text1"/>
                <w:sz w:val="16"/>
                <w:szCs w:val="16"/>
              </w:rPr>
            </w:pPr>
          </w:p>
          <w:p w14:paraId="5CAF4E62" w14:textId="77777777" w:rsidR="00300B7B" w:rsidRPr="000C4C6E" w:rsidRDefault="00300B7B" w:rsidP="00863561">
            <w:pPr>
              <w:jc w:val="center"/>
              <w:rPr>
                <w:rFonts w:ascii="Times New Roman" w:hAnsi="Times New Roman" w:cs="Times New Roman"/>
                <w:color w:val="000000" w:themeColor="text1"/>
                <w:sz w:val="16"/>
                <w:szCs w:val="16"/>
              </w:rPr>
            </w:pPr>
          </w:p>
          <w:p w14:paraId="4C5EE103" w14:textId="77777777" w:rsidR="00300B7B" w:rsidRPr="000C4C6E" w:rsidRDefault="00300B7B" w:rsidP="00863561">
            <w:pPr>
              <w:jc w:val="center"/>
              <w:rPr>
                <w:rFonts w:ascii="Times New Roman" w:hAnsi="Times New Roman" w:cs="Times New Roman"/>
                <w:b/>
                <w:color w:val="000000" w:themeColor="text1"/>
                <w:sz w:val="16"/>
                <w:szCs w:val="16"/>
              </w:rPr>
            </w:pPr>
            <w:r w:rsidRPr="000C4C6E">
              <w:rPr>
                <w:rFonts w:ascii="Times New Roman" w:hAnsi="Times New Roman" w:cs="Times New Roman"/>
                <w:b/>
                <w:color w:val="000000" w:themeColor="text1"/>
                <w:sz w:val="16"/>
                <w:szCs w:val="16"/>
              </w:rPr>
              <w:t xml:space="preserve">0 </w:t>
            </w:r>
            <w:proofErr w:type="spellStart"/>
            <w:r w:rsidRPr="000C4C6E">
              <w:rPr>
                <w:rFonts w:ascii="Times New Roman" w:hAnsi="Times New Roman" w:cs="Times New Roman"/>
                <w:b/>
                <w:color w:val="000000" w:themeColor="text1"/>
                <w:sz w:val="16"/>
                <w:szCs w:val="16"/>
              </w:rPr>
              <w:t>pt</w:t>
            </w:r>
            <w:proofErr w:type="spellEnd"/>
          </w:p>
        </w:tc>
        <w:tc>
          <w:tcPr>
            <w:tcW w:w="3093" w:type="dxa"/>
            <w:vAlign w:val="center"/>
          </w:tcPr>
          <w:p w14:paraId="6EEB2101"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Student has not provided a background to the assignment.</w:t>
            </w:r>
          </w:p>
          <w:p w14:paraId="4D5E194D" w14:textId="77777777" w:rsidR="00300B7B" w:rsidRPr="000C4C6E" w:rsidRDefault="00300B7B" w:rsidP="00863561">
            <w:pPr>
              <w:jc w:val="center"/>
              <w:rPr>
                <w:rFonts w:ascii="Times New Roman" w:hAnsi="Times New Roman" w:cs="Times New Roman"/>
                <w:color w:val="000000" w:themeColor="text1"/>
                <w:sz w:val="16"/>
                <w:szCs w:val="16"/>
              </w:rPr>
            </w:pPr>
          </w:p>
          <w:p w14:paraId="2DFD7537" w14:textId="77777777" w:rsidR="00300B7B" w:rsidRPr="000C4C6E" w:rsidRDefault="00300B7B" w:rsidP="00863561">
            <w:pPr>
              <w:jc w:val="center"/>
              <w:rPr>
                <w:rFonts w:ascii="Times New Roman" w:hAnsi="Times New Roman" w:cs="Times New Roman"/>
                <w:color w:val="000000" w:themeColor="text1"/>
                <w:sz w:val="16"/>
                <w:szCs w:val="16"/>
              </w:rPr>
            </w:pPr>
          </w:p>
          <w:p w14:paraId="6F869B70"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 xml:space="preserve">Student has not discussed the methods they have utilized. </w:t>
            </w:r>
          </w:p>
          <w:p w14:paraId="1A061D70" w14:textId="77777777" w:rsidR="00300B7B" w:rsidRPr="000C4C6E" w:rsidRDefault="00300B7B" w:rsidP="00863561">
            <w:pPr>
              <w:jc w:val="center"/>
              <w:rPr>
                <w:rFonts w:ascii="Times New Roman" w:hAnsi="Times New Roman" w:cs="Times New Roman"/>
                <w:color w:val="000000" w:themeColor="text1"/>
                <w:sz w:val="16"/>
                <w:szCs w:val="16"/>
              </w:rPr>
            </w:pPr>
          </w:p>
          <w:p w14:paraId="77A40E00"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Student has answered all elements of the prompt.</w:t>
            </w:r>
          </w:p>
          <w:p w14:paraId="6BBA1EAB" w14:textId="77777777" w:rsidR="00300B7B" w:rsidRPr="000C4C6E" w:rsidRDefault="00300B7B" w:rsidP="00863561">
            <w:pPr>
              <w:jc w:val="center"/>
              <w:rPr>
                <w:rFonts w:ascii="Times New Roman" w:hAnsi="Times New Roman" w:cs="Times New Roman"/>
                <w:color w:val="000000" w:themeColor="text1"/>
                <w:sz w:val="16"/>
                <w:szCs w:val="16"/>
              </w:rPr>
            </w:pPr>
          </w:p>
          <w:p w14:paraId="5E376BF2" w14:textId="77777777" w:rsidR="00300B7B" w:rsidRPr="000C4C6E" w:rsidRDefault="00300B7B" w:rsidP="00863561">
            <w:pPr>
              <w:jc w:val="center"/>
              <w:rPr>
                <w:rFonts w:ascii="Times New Roman" w:hAnsi="Times New Roman" w:cs="Times New Roman"/>
                <w:b/>
                <w:color w:val="000000" w:themeColor="text1"/>
                <w:sz w:val="16"/>
                <w:szCs w:val="16"/>
              </w:rPr>
            </w:pPr>
            <w:r w:rsidRPr="000C4C6E">
              <w:rPr>
                <w:rFonts w:ascii="Times New Roman" w:hAnsi="Times New Roman" w:cs="Times New Roman"/>
                <w:b/>
                <w:color w:val="000000" w:themeColor="text1"/>
                <w:sz w:val="16"/>
                <w:szCs w:val="16"/>
              </w:rPr>
              <w:t xml:space="preserve">8 </w:t>
            </w:r>
            <w:proofErr w:type="spellStart"/>
            <w:r w:rsidRPr="000C4C6E">
              <w:rPr>
                <w:rFonts w:ascii="Times New Roman" w:hAnsi="Times New Roman" w:cs="Times New Roman"/>
                <w:b/>
                <w:color w:val="000000" w:themeColor="text1"/>
                <w:sz w:val="16"/>
                <w:szCs w:val="16"/>
              </w:rPr>
              <w:t>pt</w:t>
            </w:r>
            <w:proofErr w:type="spellEnd"/>
          </w:p>
        </w:tc>
        <w:tc>
          <w:tcPr>
            <w:tcW w:w="2980" w:type="dxa"/>
            <w:vAlign w:val="center"/>
          </w:tcPr>
          <w:p w14:paraId="0F351D6D"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Student has not provided a background to the assignment.</w:t>
            </w:r>
          </w:p>
          <w:p w14:paraId="03B69167" w14:textId="77777777" w:rsidR="00300B7B" w:rsidRPr="000C4C6E" w:rsidRDefault="00300B7B" w:rsidP="00863561">
            <w:pPr>
              <w:jc w:val="center"/>
              <w:rPr>
                <w:rFonts w:ascii="Times New Roman" w:hAnsi="Times New Roman" w:cs="Times New Roman"/>
                <w:color w:val="000000" w:themeColor="text1"/>
                <w:sz w:val="16"/>
                <w:szCs w:val="16"/>
              </w:rPr>
            </w:pPr>
          </w:p>
          <w:p w14:paraId="0DF4D5BE"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or</w:t>
            </w:r>
          </w:p>
          <w:p w14:paraId="04B88BC8"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 xml:space="preserve">Student has not discussed the methods they have utilized. </w:t>
            </w:r>
          </w:p>
          <w:p w14:paraId="36D71C26" w14:textId="77777777" w:rsidR="00300B7B" w:rsidRPr="000C4C6E" w:rsidRDefault="00300B7B" w:rsidP="00863561">
            <w:pPr>
              <w:jc w:val="center"/>
              <w:rPr>
                <w:rFonts w:ascii="Times New Roman" w:hAnsi="Times New Roman" w:cs="Times New Roman"/>
                <w:color w:val="000000" w:themeColor="text1"/>
                <w:sz w:val="16"/>
                <w:szCs w:val="16"/>
              </w:rPr>
            </w:pPr>
          </w:p>
          <w:p w14:paraId="755FA2E3"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Student has answered all elements of the prompt.</w:t>
            </w:r>
          </w:p>
          <w:p w14:paraId="70F8CA6F" w14:textId="77777777" w:rsidR="00300B7B" w:rsidRPr="000C4C6E" w:rsidRDefault="00300B7B" w:rsidP="00863561">
            <w:pPr>
              <w:jc w:val="center"/>
              <w:rPr>
                <w:rFonts w:ascii="Times New Roman" w:hAnsi="Times New Roman" w:cs="Times New Roman"/>
                <w:color w:val="000000" w:themeColor="text1"/>
                <w:sz w:val="16"/>
                <w:szCs w:val="16"/>
              </w:rPr>
            </w:pPr>
          </w:p>
          <w:p w14:paraId="137AFACA" w14:textId="77777777" w:rsidR="00300B7B" w:rsidRPr="000C4C6E" w:rsidRDefault="00300B7B" w:rsidP="00863561">
            <w:pPr>
              <w:jc w:val="center"/>
              <w:rPr>
                <w:rFonts w:ascii="Times New Roman" w:hAnsi="Times New Roman" w:cs="Times New Roman"/>
                <w:b/>
                <w:color w:val="000000" w:themeColor="text1"/>
                <w:sz w:val="16"/>
                <w:szCs w:val="16"/>
              </w:rPr>
            </w:pPr>
            <w:r w:rsidRPr="000C4C6E">
              <w:rPr>
                <w:rFonts w:ascii="Times New Roman" w:hAnsi="Times New Roman" w:cs="Times New Roman"/>
                <w:b/>
                <w:color w:val="000000" w:themeColor="text1"/>
                <w:sz w:val="16"/>
                <w:szCs w:val="16"/>
              </w:rPr>
              <w:t xml:space="preserve">16 </w:t>
            </w:r>
            <w:proofErr w:type="spellStart"/>
            <w:r w:rsidRPr="000C4C6E">
              <w:rPr>
                <w:rFonts w:ascii="Times New Roman" w:hAnsi="Times New Roman" w:cs="Times New Roman"/>
                <w:b/>
                <w:color w:val="000000" w:themeColor="text1"/>
                <w:sz w:val="16"/>
                <w:szCs w:val="16"/>
              </w:rPr>
              <w:t>pt</w:t>
            </w:r>
            <w:proofErr w:type="spellEnd"/>
          </w:p>
        </w:tc>
        <w:tc>
          <w:tcPr>
            <w:tcW w:w="2693" w:type="dxa"/>
            <w:vAlign w:val="center"/>
          </w:tcPr>
          <w:p w14:paraId="6FF3D199"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Student has provided a brief but complete background to the assignment.</w:t>
            </w:r>
          </w:p>
          <w:p w14:paraId="77BCDFF4" w14:textId="77777777" w:rsidR="00300B7B" w:rsidRPr="000C4C6E" w:rsidRDefault="00300B7B" w:rsidP="00863561">
            <w:pPr>
              <w:jc w:val="center"/>
              <w:rPr>
                <w:rFonts w:ascii="Times New Roman" w:hAnsi="Times New Roman" w:cs="Times New Roman"/>
                <w:color w:val="000000" w:themeColor="text1"/>
                <w:sz w:val="16"/>
                <w:szCs w:val="16"/>
              </w:rPr>
            </w:pPr>
          </w:p>
          <w:p w14:paraId="23E879C5"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 xml:space="preserve">Student has discussed briefly the methods they have utilized. </w:t>
            </w:r>
          </w:p>
          <w:p w14:paraId="28944439" w14:textId="77777777" w:rsidR="00300B7B" w:rsidRPr="000C4C6E" w:rsidRDefault="00300B7B" w:rsidP="00863561">
            <w:pPr>
              <w:jc w:val="center"/>
              <w:rPr>
                <w:rFonts w:ascii="Times New Roman" w:hAnsi="Times New Roman" w:cs="Times New Roman"/>
                <w:color w:val="000000" w:themeColor="text1"/>
                <w:sz w:val="16"/>
                <w:szCs w:val="16"/>
              </w:rPr>
            </w:pPr>
          </w:p>
          <w:p w14:paraId="5B0A0763"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Student has answered all elements of the prompt.</w:t>
            </w:r>
          </w:p>
          <w:p w14:paraId="2ACA4226" w14:textId="77777777" w:rsidR="00300B7B" w:rsidRPr="000C4C6E" w:rsidRDefault="00300B7B" w:rsidP="00863561">
            <w:pP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 xml:space="preserve"> </w:t>
            </w:r>
          </w:p>
          <w:p w14:paraId="2C5875D6" w14:textId="77777777" w:rsidR="00300B7B" w:rsidRPr="000C4C6E" w:rsidRDefault="00300B7B" w:rsidP="00863561">
            <w:pPr>
              <w:jc w:val="center"/>
              <w:rPr>
                <w:rFonts w:ascii="Times New Roman" w:hAnsi="Times New Roman" w:cs="Times New Roman"/>
                <w:b/>
                <w:color w:val="000000" w:themeColor="text1"/>
                <w:sz w:val="16"/>
                <w:szCs w:val="16"/>
              </w:rPr>
            </w:pPr>
            <w:r w:rsidRPr="000C4C6E">
              <w:rPr>
                <w:rFonts w:ascii="Times New Roman" w:hAnsi="Times New Roman" w:cs="Times New Roman"/>
                <w:b/>
                <w:color w:val="000000" w:themeColor="text1"/>
                <w:sz w:val="16"/>
                <w:szCs w:val="16"/>
              </w:rPr>
              <w:t xml:space="preserve">24 </w:t>
            </w:r>
            <w:proofErr w:type="spellStart"/>
            <w:r w:rsidRPr="000C4C6E">
              <w:rPr>
                <w:rFonts w:ascii="Times New Roman" w:hAnsi="Times New Roman" w:cs="Times New Roman"/>
                <w:b/>
                <w:color w:val="000000" w:themeColor="text1"/>
                <w:sz w:val="16"/>
                <w:szCs w:val="16"/>
              </w:rPr>
              <w:t>pt</w:t>
            </w:r>
            <w:proofErr w:type="spellEnd"/>
          </w:p>
        </w:tc>
        <w:tc>
          <w:tcPr>
            <w:tcW w:w="1056" w:type="dxa"/>
          </w:tcPr>
          <w:p w14:paraId="58AD57E6" w14:textId="77777777" w:rsidR="00300B7B" w:rsidRPr="000C4C6E" w:rsidRDefault="00300B7B" w:rsidP="00863561">
            <w:pPr>
              <w:rPr>
                <w:rFonts w:ascii="Times New Roman" w:hAnsi="Times New Roman" w:cs="Times New Roman"/>
                <w:color w:val="000000" w:themeColor="text1"/>
                <w:sz w:val="20"/>
                <w:szCs w:val="20"/>
              </w:rPr>
            </w:pPr>
          </w:p>
        </w:tc>
      </w:tr>
      <w:tr w:rsidR="00300B7B" w:rsidRPr="000C4C6E" w14:paraId="72443813" w14:textId="77777777" w:rsidTr="00300B7B">
        <w:trPr>
          <w:trHeight w:val="1108"/>
        </w:trPr>
        <w:tc>
          <w:tcPr>
            <w:tcW w:w="2058" w:type="dxa"/>
            <w:vAlign w:val="center"/>
          </w:tcPr>
          <w:p w14:paraId="0769A50B" w14:textId="77777777" w:rsidR="00300B7B" w:rsidRPr="000C4C6E" w:rsidRDefault="00300B7B" w:rsidP="00863561">
            <w:pPr>
              <w:jc w:val="center"/>
              <w:rPr>
                <w:rFonts w:ascii="Times New Roman" w:hAnsi="Times New Roman" w:cs="Times New Roman"/>
                <w:i/>
                <w:color w:val="000000" w:themeColor="text1"/>
                <w:sz w:val="20"/>
                <w:szCs w:val="20"/>
              </w:rPr>
            </w:pPr>
            <w:r w:rsidRPr="000C4C6E">
              <w:rPr>
                <w:rFonts w:ascii="Times New Roman" w:hAnsi="Times New Roman" w:cs="Times New Roman"/>
                <w:i/>
                <w:color w:val="000000" w:themeColor="text1"/>
                <w:sz w:val="20"/>
                <w:szCs w:val="20"/>
              </w:rPr>
              <w:t>Figures</w:t>
            </w:r>
          </w:p>
        </w:tc>
        <w:tc>
          <w:tcPr>
            <w:tcW w:w="2589" w:type="dxa"/>
            <w:vAlign w:val="center"/>
          </w:tcPr>
          <w:p w14:paraId="7AED4A8B"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 xml:space="preserve">Student has no figures. </w:t>
            </w:r>
          </w:p>
          <w:p w14:paraId="7C51B57F" w14:textId="77777777" w:rsidR="00300B7B" w:rsidRPr="000C4C6E" w:rsidRDefault="00300B7B" w:rsidP="00863561">
            <w:pPr>
              <w:jc w:val="center"/>
              <w:rPr>
                <w:rFonts w:ascii="Times New Roman" w:hAnsi="Times New Roman" w:cs="Times New Roman"/>
                <w:color w:val="000000" w:themeColor="text1"/>
                <w:sz w:val="16"/>
                <w:szCs w:val="16"/>
              </w:rPr>
            </w:pPr>
          </w:p>
          <w:p w14:paraId="65ACC4D7" w14:textId="77777777" w:rsidR="00300B7B" w:rsidRPr="000C4C6E" w:rsidRDefault="00300B7B" w:rsidP="00863561">
            <w:pPr>
              <w:rPr>
                <w:rFonts w:ascii="Times New Roman" w:hAnsi="Times New Roman" w:cs="Times New Roman"/>
                <w:color w:val="000000" w:themeColor="text1"/>
                <w:sz w:val="16"/>
                <w:szCs w:val="16"/>
              </w:rPr>
            </w:pPr>
          </w:p>
          <w:p w14:paraId="3008681D" w14:textId="77777777" w:rsidR="00300B7B" w:rsidRPr="000C4C6E" w:rsidRDefault="00300B7B" w:rsidP="00863561">
            <w:pPr>
              <w:rPr>
                <w:rFonts w:ascii="Times New Roman" w:hAnsi="Times New Roman" w:cs="Times New Roman"/>
                <w:color w:val="000000" w:themeColor="text1"/>
                <w:sz w:val="16"/>
                <w:szCs w:val="16"/>
              </w:rPr>
            </w:pPr>
          </w:p>
          <w:p w14:paraId="4D8EEB9D" w14:textId="77777777" w:rsidR="00300B7B" w:rsidRPr="000C4C6E" w:rsidRDefault="00300B7B" w:rsidP="00863561">
            <w:pPr>
              <w:rPr>
                <w:rFonts w:ascii="Times New Roman" w:hAnsi="Times New Roman" w:cs="Times New Roman"/>
                <w:color w:val="000000" w:themeColor="text1"/>
                <w:sz w:val="16"/>
                <w:szCs w:val="16"/>
              </w:rPr>
            </w:pPr>
          </w:p>
          <w:p w14:paraId="7EF1C005" w14:textId="77777777" w:rsidR="00300B7B" w:rsidRPr="000C4C6E" w:rsidRDefault="00300B7B" w:rsidP="00863561">
            <w:pPr>
              <w:rPr>
                <w:rFonts w:ascii="Times New Roman" w:hAnsi="Times New Roman" w:cs="Times New Roman"/>
                <w:color w:val="000000" w:themeColor="text1"/>
                <w:sz w:val="16"/>
                <w:szCs w:val="16"/>
              </w:rPr>
            </w:pPr>
          </w:p>
          <w:p w14:paraId="1B6085CA" w14:textId="77777777" w:rsidR="00300B7B" w:rsidRPr="000C4C6E" w:rsidRDefault="00300B7B" w:rsidP="00863561">
            <w:pPr>
              <w:rPr>
                <w:rFonts w:ascii="Times New Roman" w:hAnsi="Times New Roman" w:cs="Times New Roman"/>
                <w:color w:val="000000" w:themeColor="text1"/>
                <w:sz w:val="16"/>
                <w:szCs w:val="16"/>
              </w:rPr>
            </w:pPr>
          </w:p>
          <w:p w14:paraId="60F96787" w14:textId="77777777" w:rsidR="00300B7B" w:rsidRPr="000C4C6E" w:rsidRDefault="00300B7B" w:rsidP="00863561">
            <w:pPr>
              <w:rPr>
                <w:rFonts w:ascii="Times New Roman" w:hAnsi="Times New Roman" w:cs="Times New Roman"/>
                <w:color w:val="000000" w:themeColor="text1"/>
                <w:sz w:val="16"/>
                <w:szCs w:val="16"/>
              </w:rPr>
            </w:pPr>
          </w:p>
          <w:p w14:paraId="5B059B61" w14:textId="77777777" w:rsidR="00300B7B" w:rsidRPr="000C4C6E" w:rsidRDefault="00300B7B" w:rsidP="00863561">
            <w:pPr>
              <w:rPr>
                <w:rFonts w:ascii="Times New Roman" w:hAnsi="Times New Roman" w:cs="Times New Roman"/>
                <w:color w:val="000000" w:themeColor="text1"/>
                <w:sz w:val="16"/>
                <w:szCs w:val="16"/>
              </w:rPr>
            </w:pPr>
          </w:p>
          <w:p w14:paraId="0126C351" w14:textId="77777777" w:rsidR="00300B7B" w:rsidRPr="000C4C6E" w:rsidRDefault="00300B7B" w:rsidP="00863561">
            <w:pPr>
              <w:rPr>
                <w:rFonts w:ascii="Times New Roman" w:hAnsi="Times New Roman" w:cs="Times New Roman"/>
                <w:color w:val="000000" w:themeColor="text1"/>
                <w:sz w:val="16"/>
                <w:szCs w:val="16"/>
              </w:rPr>
            </w:pPr>
          </w:p>
          <w:p w14:paraId="471F9D31" w14:textId="77777777" w:rsidR="00300B7B" w:rsidRPr="000C4C6E" w:rsidRDefault="00300B7B" w:rsidP="00863561">
            <w:pPr>
              <w:rPr>
                <w:rFonts w:ascii="Times New Roman" w:hAnsi="Times New Roman" w:cs="Times New Roman"/>
                <w:color w:val="000000" w:themeColor="text1"/>
                <w:sz w:val="16"/>
                <w:szCs w:val="16"/>
              </w:rPr>
            </w:pPr>
          </w:p>
          <w:p w14:paraId="22DE456F" w14:textId="77777777" w:rsidR="00300B7B" w:rsidRPr="000C4C6E" w:rsidRDefault="00300B7B" w:rsidP="00863561">
            <w:pPr>
              <w:jc w:val="center"/>
              <w:rPr>
                <w:rFonts w:ascii="Times New Roman" w:hAnsi="Times New Roman" w:cs="Times New Roman"/>
                <w:b/>
                <w:color w:val="000000" w:themeColor="text1"/>
                <w:sz w:val="16"/>
                <w:szCs w:val="16"/>
              </w:rPr>
            </w:pPr>
            <w:r w:rsidRPr="000C4C6E">
              <w:rPr>
                <w:rFonts w:ascii="Times New Roman" w:hAnsi="Times New Roman" w:cs="Times New Roman"/>
                <w:b/>
                <w:color w:val="000000" w:themeColor="text1"/>
                <w:sz w:val="16"/>
                <w:szCs w:val="16"/>
              </w:rPr>
              <w:t xml:space="preserve">0 </w:t>
            </w:r>
            <w:proofErr w:type="spellStart"/>
            <w:r w:rsidRPr="000C4C6E">
              <w:rPr>
                <w:rFonts w:ascii="Times New Roman" w:hAnsi="Times New Roman" w:cs="Times New Roman"/>
                <w:b/>
                <w:color w:val="000000" w:themeColor="text1"/>
                <w:sz w:val="16"/>
                <w:szCs w:val="16"/>
              </w:rPr>
              <w:t>pt</w:t>
            </w:r>
            <w:proofErr w:type="spellEnd"/>
          </w:p>
        </w:tc>
        <w:tc>
          <w:tcPr>
            <w:tcW w:w="3093" w:type="dxa"/>
            <w:vAlign w:val="center"/>
          </w:tcPr>
          <w:p w14:paraId="441A7017"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Student has not included all necessary figures.</w:t>
            </w:r>
          </w:p>
          <w:p w14:paraId="454B081C" w14:textId="77777777" w:rsidR="00300B7B" w:rsidRPr="000C4C6E" w:rsidRDefault="00300B7B" w:rsidP="00863561">
            <w:pPr>
              <w:jc w:val="center"/>
              <w:rPr>
                <w:rFonts w:ascii="Times New Roman" w:hAnsi="Times New Roman" w:cs="Times New Roman"/>
                <w:color w:val="000000" w:themeColor="text1"/>
                <w:sz w:val="16"/>
                <w:szCs w:val="16"/>
              </w:rPr>
            </w:pPr>
          </w:p>
          <w:p w14:paraId="6A82E745"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Figures are unclear, missing necessary elements, and/or difficult to interpret.</w:t>
            </w:r>
          </w:p>
          <w:p w14:paraId="3AEF3EBF" w14:textId="77777777" w:rsidR="00300B7B" w:rsidRPr="000C4C6E" w:rsidRDefault="00300B7B" w:rsidP="00863561">
            <w:pPr>
              <w:jc w:val="center"/>
              <w:rPr>
                <w:rFonts w:ascii="Times New Roman" w:hAnsi="Times New Roman" w:cs="Times New Roman"/>
                <w:color w:val="000000" w:themeColor="text1"/>
                <w:sz w:val="16"/>
                <w:szCs w:val="16"/>
              </w:rPr>
            </w:pPr>
          </w:p>
          <w:p w14:paraId="074708D2" w14:textId="77777777" w:rsidR="00300B7B" w:rsidRPr="000C4C6E" w:rsidRDefault="00300B7B" w:rsidP="00863561">
            <w:pPr>
              <w:jc w:val="center"/>
              <w:rPr>
                <w:rFonts w:ascii="Times New Roman" w:hAnsi="Times New Roman" w:cs="Times New Roman"/>
                <w:color w:val="000000" w:themeColor="text1"/>
                <w:sz w:val="16"/>
                <w:szCs w:val="16"/>
              </w:rPr>
            </w:pPr>
          </w:p>
          <w:p w14:paraId="4B2A1530"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Figure captions are missing, incomplete, or unclear.</w:t>
            </w:r>
          </w:p>
          <w:p w14:paraId="287BB56B" w14:textId="77777777" w:rsidR="00300B7B" w:rsidRPr="000C4C6E" w:rsidRDefault="00300B7B" w:rsidP="00863561">
            <w:pPr>
              <w:jc w:val="center"/>
              <w:rPr>
                <w:rFonts w:ascii="Times New Roman" w:hAnsi="Times New Roman" w:cs="Times New Roman"/>
                <w:color w:val="000000" w:themeColor="text1"/>
                <w:sz w:val="16"/>
                <w:szCs w:val="16"/>
              </w:rPr>
            </w:pPr>
          </w:p>
          <w:p w14:paraId="2CEBA1B0" w14:textId="77777777" w:rsidR="00300B7B" w:rsidRPr="000C4C6E" w:rsidRDefault="00300B7B" w:rsidP="00863561">
            <w:pPr>
              <w:jc w:val="center"/>
              <w:rPr>
                <w:rFonts w:ascii="Times New Roman" w:hAnsi="Times New Roman" w:cs="Times New Roman"/>
                <w:color w:val="000000" w:themeColor="text1"/>
                <w:sz w:val="16"/>
                <w:szCs w:val="16"/>
              </w:rPr>
            </w:pPr>
          </w:p>
          <w:p w14:paraId="66A6B247" w14:textId="77777777" w:rsidR="00300B7B" w:rsidRPr="000C4C6E" w:rsidRDefault="00300B7B" w:rsidP="00863561">
            <w:pPr>
              <w:jc w:val="center"/>
              <w:rPr>
                <w:rFonts w:ascii="Times New Roman" w:hAnsi="Times New Roman" w:cs="Times New Roman"/>
                <w:b/>
                <w:color w:val="000000" w:themeColor="text1"/>
                <w:sz w:val="16"/>
                <w:szCs w:val="16"/>
              </w:rPr>
            </w:pPr>
            <w:r w:rsidRPr="000C4C6E">
              <w:rPr>
                <w:rFonts w:ascii="Times New Roman" w:hAnsi="Times New Roman" w:cs="Times New Roman"/>
                <w:b/>
                <w:color w:val="000000" w:themeColor="text1"/>
                <w:sz w:val="16"/>
                <w:szCs w:val="16"/>
              </w:rPr>
              <w:t xml:space="preserve">8 </w:t>
            </w:r>
            <w:proofErr w:type="spellStart"/>
            <w:r w:rsidRPr="000C4C6E">
              <w:rPr>
                <w:rFonts w:ascii="Times New Roman" w:hAnsi="Times New Roman" w:cs="Times New Roman"/>
                <w:b/>
                <w:color w:val="000000" w:themeColor="text1"/>
                <w:sz w:val="16"/>
                <w:szCs w:val="16"/>
              </w:rPr>
              <w:t>pt</w:t>
            </w:r>
            <w:proofErr w:type="spellEnd"/>
          </w:p>
        </w:tc>
        <w:tc>
          <w:tcPr>
            <w:tcW w:w="2980" w:type="dxa"/>
            <w:vAlign w:val="center"/>
          </w:tcPr>
          <w:p w14:paraId="241249BA"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 xml:space="preserve">Student has included all necessary figures but also extraneous figures. </w:t>
            </w:r>
          </w:p>
          <w:p w14:paraId="6CA328AD" w14:textId="77777777" w:rsidR="00300B7B" w:rsidRPr="000C4C6E" w:rsidRDefault="00300B7B" w:rsidP="00863561">
            <w:pPr>
              <w:jc w:val="center"/>
              <w:rPr>
                <w:rFonts w:ascii="Times New Roman" w:hAnsi="Times New Roman" w:cs="Times New Roman"/>
                <w:color w:val="000000" w:themeColor="text1"/>
                <w:sz w:val="16"/>
                <w:szCs w:val="16"/>
              </w:rPr>
            </w:pPr>
          </w:p>
          <w:p w14:paraId="4A5C7952"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Figures are mostly clear with all or most of the necessary elements. Figures may not be attractive.</w:t>
            </w:r>
          </w:p>
          <w:p w14:paraId="58A71E06" w14:textId="77777777" w:rsidR="00300B7B" w:rsidRPr="000C4C6E" w:rsidRDefault="00300B7B" w:rsidP="00863561">
            <w:pPr>
              <w:jc w:val="center"/>
              <w:rPr>
                <w:rFonts w:ascii="Times New Roman" w:hAnsi="Times New Roman" w:cs="Times New Roman"/>
                <w:color w:val="000000" w:themeColor="text1"/>
                <w:sz w:val="16"/>
                <w:szCs w:val="16"/>
              </w:rPr>
            </w:pPr>
          </w:p>
          <w:p w14:paraId="1E37A0DA" w14:textId="77777777" w:rsidR="00300B7B" w:rsidRPr="000C4C6E" w:rsidRDefault="00300B7B" w:rsidP="00863561">
            <w:pPr>
              <w:jc w:val="center"/>
              <w:rPr>
                <w:rFonts w:ascii="Times New Roman" w:hAnsi="Times New Roman" w:cs="Times New Roman"/>
                <w:color w:val="000000" w:themeColor="text1"/>
                <w:sz w:val="16"/>
                <w:szCs w:val="16"/>
              </w:rPr>
            </w:pPr>
          </w:p>
          <w:p w14:paraId="57228869"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 xml:space="preserve">All figures have complete captions. </w:t>
            </w:r>
          </w:p>
          <w:p w14:paraId="62D80D58" w14:textId="77777777" w:rsidR="00300B7B" w:rsidRPr="000C4C6E" w:rsidRDefault="00300B7B" w:rsidP="00863561">
            <w:pPr>
              <w:jc w:val="center"/>
              <w:rPr>
                <w:rFonts w:ascii="Times New Roman" w:hAnsi="Times New Roman" w:cs="Times New Roman"/>
                <w:color w:val="000000" w:themeColor="text1"/>
                <w:sz w:val="16"/>
                <w:szCs w:val="16"/>
              </w:rPr>
            </w:pPr>
          </w:p>
          <w:p w14:paraId="1584C3B6" w14:textId="77777777" w:rsidR="00300B7B" w:rsidRPr="000C4C6E" w:rsidRDefault="00300B7B" w:rsidP="00863561">
            <w:pPr>
              <w:jc w:val="center"/>
              <w:rPr>
                <w:rFonts w:ascii="Times New Roman" w:hAnsi="Times New Roman" w:cs="Times New Roman"/>
                <w:color w:val="000000" w:themeColor="text1"/>
                <w:sz w:val="16"/>
                <w:szCs w:val="16"/>
              </w:rPr>
            </w:pPr>
          </w:p>
          <w:p w14:paraId="2154CF52" w14:textId="77777777" w:rsidR="00300B7B" w:rsidRPr="000C4C6E" w:rsidRDefault="00300B7B" w:rsidP="00863561">
            <w:pPr>
              <w:jc w:val="center"/>
              <w:rPr>
                <w:rFonts w:ascii="Times New Roman" w:hAnsi="Times New Roman" w:cs="Times New Roman"/>
                <w:b/>
                <w:color w:val="000000" w:themeColor="text1"/>
                <w:sz w:val="16"/>
                <w:szCs w:val="16"/>
              </w:rPr>
            </w:pPr>
            <w:r w:rsidRPr="000C4C6E">
              <w:rPr>
                <w:rFonts w:ascii="Times New Roman" w:hAnsi="Times New Roman" w:cs="Times New Roman"/>
                <w:b/>
                <w:color w:val="000000" w:themeColor="text1"/>
                <w:sz w:val="16"/>
                <w:szCs w:val="16"/>
              </w:rPr>
              <w:t xml:space="preserve">16 </w:t>
            </w:r>
            <w:proofErr w:type="spellStart"/>
            <w:r w:rsidRPr="000C4C6E">
              <w:rPr>
                <w:rFonts w:ascii="Times New Roman" w:hAnsi="Times New Roman" w:cs="Times New Roman"/>
                <w:b/>
                <w:color w:val="000000" w:themeColor="text1"/>
                <w:sz w:val="16"/>
                <w:szCs w:val="16"/>
              </w:rPr>
              <w:t>pt</w:t>
            </w:r>
            <w:proofErr w:type="spellEnd"/>
          </w:p>
        </w:tc>
        <w:tc>
          <w:tcPr>
            <w:tcW w:w="2693" w:type="dxa"/>
            <w:vAlign w:val="center"/>
          </w:tcPr>
          <w:p w14:paraId="4DA24B17"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 xml:space="preserve">Student has included all necessary figures and no excessive figures. </w:t>
            </w:r>
          </w:p>
          <w:p w14:paraId="66278413" w14:textId="77777777" w:rsidR="00300B7B" w:rsidRPr="000C4C6E" w:rsidRDefault="00300B7B" w:rsidP="00863561">
            <w:pPr>
              <w:jc w:val="center"/>
              <w:rPr>
                <w:rFonts w:ascii="Times New Roman" w:hAnsi="Times New Roman" w:cs="Times New Roman"/>
                <w:color w:val="000000" w:themeColor="text1"/>
                <w:sz w:val="16"/>
                <w:szCs w:val="16"/>
              </w:rPr>
            </w:pPr>
          </w:p>
          <w:p w14:paraId="1502BB20"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Figures are clear and attractive with all necessary elements. There are no excessive elements. All units are SI.</w:t>
            </w:r>
          </w:p>
          <w:p w14:paraId="24D17585" w14:textId="77777777" w:rsidR="00300B7B" w:rsidRPr="000C4C6E" w:rsidRDefault="00300B7B" w:rsidP="00863561">
            <w:pPr>
              <w:jc w:val="center"/>
              <w:rPr>
                <w:rFonts w:ascii="Times New Roman" w:hAnsi="Times New Roman" w:cs="Times New Roman"/>
                <w:color w:val="000000" w:themeColor="text1"/>
                <w:sz w:val="16"/>
                <w:szCs w:val="16"/>
              </w:rPr>
            </w:pPr>
          </w:p>
          <w:p w14:paraId="12964051" w14:textId="77777777" w:rsidR="00300B7B" w:rsidRPr="000C4C6E" w:rsidRDefault="00300B7B" w:rsidP="00863561">
            <w:pPr>
              <w:jc w:val="center"/>
              <w:rPr>
                <w:rFonts w:ascii="Times New Roman" w:hAnsi="Times New Roman" w:cs="Times New Roman"/>
                <w:color w:val="000000" w:themeColor="text1"/>
                <w:sz w:val="16"/>
                <w:szCs w:val="16"/>
              </w:rPr>
            </w:pPr>
          </w:p>
          <w:p w14:paraId="292E2477"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 xml:space="preserve">All figures have clear, complete, and concise captions. </w:t>
            </w:r>
          </w:p>
          <w:p w14:paraId="6A39B62E" w14:textId="77777777" w:rsidR="00300B7B" w:rsidRPr="000C4C6E" w:rsidRDefault="00300B7B" w:rsidP="00863561">
            <w:pPr>
              <w:jc w:val="center"/>
              <w:rPr>
                <w:rFonts w:ascii="Times New Roman" w:hAnsi="Times New Roman" w:cs="Times New Roman"/>
                <w:color w:val="000000" w:themeColor="text1"/>
                <w:sz w:val="16"/>
                <w:szCs w:val="16"/>
              </w:rPr>
            </w:pPr>
          </w:p>
          <w:p w14:paraId="430EF175" w14:textId="77777777" w:rsidR="00300B7B" w:rsidRPr="000C4C6E" w:rsidRDefault="00300B7B" w:rsidP="00863561">
            <w:pPr>
              <w:jc w:val="center"/>
              <w:rPr>
                <w:rFonts w:ascii="Times New Roman" w:hAnsi="Times New Roman" w:cs="Times New Roman"/>
                <w:b/>
                <w:color w:val="000000" w:themeColor="text1"/>
                <w:sz w:val="16"/>
                <w:szCs w:val="16"/>
              </w:rPr>
            </w:pPr>
            <w:r w:rsidRPr="000C4C6E">
              <w:rPr>
                <w:rFonts w:ascii="Times New Roman" w:hAnsi="Times New Roman" w:cs="Times New Roman"/>
                <w:b/>
                <w:color w:val="000000" w:themeColor="text1"/>
                <w:sz w:val="16"/>
                <w:szCs w:val="16"/>
              </w:rPr>
              <w:t xml:space="preserve">24 </w:t>
            </w:r>
            <w:proofErr w:type="spellStart"/>
            <w:r w:rsidRPr="000C4C6E">
              <w:rPr>
                <w:rFonts w:ascii="Times New Roman" w:hAnsi="Times New Roman" w:cs="Times New Roman"/>
                <w:b/>
                <w:color w:val="000000" w:themeColor="text1"/>
                <w:sz w:val="16"/>
                <w:szCs w:val="16"/>
              </w:rPr>
              <w:t>pt</w:t>
            </w:r>
            <w:proofErr w:type="spellEnd"/>
            <w:r w:rsidRPr="000C4C6E">
              <w:rPr>
                <w:rFonts w:ascii="Times New Roman" w:hAnsi="Times New Roman" w:cs="Times New Roman"/>
                <w:b/>
                <w:color w:val="000000" w:themeColor="text1"/>
                <w:sz w:val="16"/>
                <w:szCs w:val="16"/>
              </w:rPr>
              <w:t xml:space="preserve"> </w:t>
            </w:r>
          </w:p>
        </w:tc>
        <w:tc>
          <w:tcPr>
            <w:tcW w:w="1056" w:type="dxa"/>
          </w:tcPr>
          <w:p w14:paraId="2F51DAD0" w14:textId="77777777" w:rsidR="00300B7B" w:rsidRPr="000C4C6E" w:rsidRDefault="00300B7B" w:rsidP="00863561">
            <w:pPr>
              <w:rPr>
                <w:rFonts w:ascii="Times New Roman" w:hAnsi="Times New Roman" w:cs="Times New Roman"/>
                <w:color w:val="000000" w:themeColor="text1"/>
                <w:sz w:val="20"/>
                <w:szCs w:val="20"/>
              </w:rPr>
            </w:pPr>
          </w:p>
        </w:tc>
      </w:tr>
      <w:tr w:rsidR="00300B7B" w:rsidRPr="000C4C6E" w14:paraId="7BBF0F55" w14:textId="77777777" w:rsidTr="00300B7B">
        <w:trPr>
          <w:trHeight w:val="1202"/>
        </w:trPr>
        <w:tc>
          <w:tcPr>
            <w:tcW w:w="2058" w:type="dxa"/>
            <w:vAlign w:val="center"/>
          </w:tcPr>
          <w:p w14:paraId="3E281AED" w14:textId="77777777" w:rsidR="00300B7B" w:rsidRPr="000C4C6E" w:rsidRDefault="00300B7B" w:rsidP="00863561">
            <w:pPr>
              <w:jc w:val="center"/>
              <w:rPr>
                <w:rFonts w:ascii="Times New Roman" w:hAnsi="Times New Roman" w:cs="Times New Roman"/>
                <w:i/>
                <w:color w:val="000000" w:themeColor="text1"/>
                <w:sz w:val="20"/>
                <w:szCs w:val="20"/>
              </w:rPr>
            </w:pPr>
            <w:r w:rsidRPr="000C4C6E">
              <w:rPr>
                <w:rFonts w:ascii="Times New Roman" w:hAnsi="Times New Roman" w:cs="Times New Roman"/>
                <w:i/>
                <w:color w:val="000000" w:themeColor="text1"/>
                <w:sz w:val="20"/>
                <w:szCs w:val="20"/>
              </w:rPr>
              <w:t>Data analysis and synthesis</w:t>
            </w:r>
          </w:p>
        </w:tc>
        <w:tc>
          <w:tcPr>
            <w:tcW w:w="2589" w:type="dxa"/>
            <w:vAlign w:val="center"/>
          </w:tcPr>
          <w:p w14:paraId="239DD0D6"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Student’s data analysis techniques are inaccurate and lacking.</w:t>
            </w:r>
          </w:p>
          <w:p w14:paraId="78617A4E" w14:textId="77777777" w:rsidR="00300B7B" w:rsidRPr="000C4C6E" w:rsidRDefault="00300B7B" w:rsidP="00863561">
            <w:pPr>
              <w:rPr>
                <w:rFonts w:ascii="Times New Roman" w:hAnsi="Times New Roman" w:cs="Times New Roman"/>
                <w:color w:val="000000" w:themeColor="text1"/>
                <w:sz w:val="16"/>
                <w:szCs w:val="16"/>
              </w:rPr>
            </w:pPr>
          </w:p>
          <w:p w14:paraId="4E9DF700"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Student has not considered error in the analysis.</w:t>
            </w:r>
          </w:p>
          <w:p w14:paraId="1D198DCC" w14:textId="77777777" w:rsidR="00300B7B" w:rsidRPr="000C4C6E" w:rsidRDefault="00300B7B" w:rsidP="00863561">
            <w:pPr>
              <w:jc w:val="center"/>
              <w:rPr>
                <w:rFonts w:ascii="Times New Roman" w:hAnsi="Times New Roman" w:cs="Times New Roman"/>
                <w:color w:val="000000" w:themeColor="text1"/>
                <w:sz w:val="16"/>
                <w:szCs w:val="16"/>
              </w:rPr>
            </w:pPr>
          </w:p>
          <w:p w14:paraId="786199EE" w14:textId="77777777" w:rsidR="00300B7B" w:rsidRPr="000C4C6E" w:rsidRDefault="00300B7B" w:rsidP="00863561">
            <w:pPr>
              <w:jc w:val="center"/>
              <w:rPr>
                <w:rFonts w:ascii="Times New Roman" w:hAnsi="Times New Roman" w:cs="Times New Roman"/>
                <w:color w:val="000000" w:themeColor="text1"/>
                <w:sz w:val="16"/>
                <w:szCs w:val="16"/>
              </w:rPr>
            </w:pPr>
          </w:p>
          <w:p w14:paraId="535B42F6"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Student has not utilized literature to explain data trends.</w:t>
            </w:r>
          </w:p>
          <w:p w14:paraId="6F24A8D0" w14:textId="77777777" w:rsidR="00300B7B" w:rsidRPr="000C4C6E" w:rsidRDefault="00300B7B" w:rsidP="00863561">
            <w:pPr>
              <w:jc w:val="center"/>
              <w:rPr>
                <w:rFonts w:ascii="Times New Roman" w:hAnsi="Times New Roman" w:cs="Times New Roman"/>
                <w:color w:val="000000" w:themeColor="text1"/>
                <w:sz w:val="16"/>
                <w:szCs w:val="16"/>
              </w:rPr>
            </w:pPr>
          </w:p>
          <w:p w14:paraId="6C6D1E68" w14:textId="77777777" w:rsidR="00300B7B" w:rsidRPr="000C4C6E" w:rsidRDefault="00300B7B" w:rsidP="00863561">
            <w:pPr>
              <w:jc w:val="center"/>
              <w:rPr>
                <w:rFonts w:ascii="Times New Roman" w:hAnsi="Times New Roman" w:cs="Times New Roman"/>
                <w:color w:val="000000" w:themeColor="text1"/>
                <w:sz w:val="16"/>
                <w:szCs w:val="16"/>
              </w:rPr>
            </w:pPr>
          </w:p>
          <w:p w14:paraId="31347CE2" w14:textId="77777777" w:rsidR="00300B7B" w:rsidRPr="000C4C6E" w:rsidRDefault="00300B7B" w:rsidP="00863561">
            <w:pPr>
              <w:jc w:val="center"/>
              <w:rPr>
                <w:rFonts w:ascii="Times New Roman" w:hAnsi="Times New Roman" w:cs="Times New Roman"/>
                <w:color w:val="000000" w:themeColor="text1"/>
                <w:sz w:val="16"/>
                <w:szCs w:val="16"/>
              </w:rPr>
            </w:pPr>
          </w:p>
          <w:p w14:paraId="45A7C2BE"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 xml:space="preserve">Student has not provided an interpretation of their data. </w:t>
            </w:r>
          </w:p>
          <w:p w14:paraId="4FE6C84B" w14:textId="77777777" w:rsidR="00300B7B" w:rsidRPr="000C4C6E" w:rsidRDefault="00300B7B" w:rsidP="00863561">
            <w:pPr>
              <w:jc w:val="center"/>
              <w:rPr>
                <w:rFonts w:ascii="Times New Roman" w:hAnsi="Times New Roman" w:cs="Times New Roman"/>
                <w:color w:val="000000" w:themeColor="text1"/>
                <w:sz w:val="16"/>
                <w:szCs w:val="16"/>
              </w:rPr>
            </w:pPr>
          </w:p>
          <w:p w14:paraId="639EB3D8" w14:textId="77777777" w:rsidR="00300B7B" w:rsidRPr="000C4C6E" w:rsidRDefault="00300B7B" w:rsidP="00863561">
            <w:pPr>
              <w:jc w:val="center"/>
              <w:rPr>
                <w:rFonts w:ascii="Times New Roman" w:hAnsi="Times New Roman" w:cs="Times New Roman"/>
                <w:color w:val="000000" w:themeColor="text1"/>
                <w:sz w:val="16"/>
                <w:szCs w:val="16"/>
              </w:rPr>
            </w:pPr>
          </w:p>
          <w:p w14:paraId="5A665410" w14:textId="77777777" w:rsidR="00300B7B" w:rsidRPr="000C4C6E" w:rsidRDefault="00300B7B" w:rsidP="00863561">
            <w:pPr>
              <w:jc w:val="center"/>
              <w:rPr>
                <w:rFonts w:ascii="Times New Roman" w:hAnsi="Times New Roman" w:cs="Times New Roman"/>
                <w:b/>
                <w:color w:val="000000" w:themeColor="text1"/>
                <w:sz w:val="16"/>
                <w:szCs w:val="16"/>
              </w:rPr>
            </w:pPr>
            <w:r w:rsidRPr="000C4C6E">
              <w:rPr>
                <w:rFonts w:ascii="Times New Roman" w:hAnsi="Times New Roman" w:cs="Times New Roman"/>
                <w:color w:val="000000" w:themeColor="text1"/>
                <w:sz w:val="16"/>
                <w:szCs w:val="16"/>
              </w:rPr>
              <w:br/>
            </w:r>
            <w:r w:rsidRPr="000C4C6E">
              <w:rPr>
                <w:rFonts w:ascii="Times New Roman" w:hAnsi="Times New Roman" w:cs="Times New Roman"/>
                <w:b/>
                <w:color w:val="000000" w:themeColor="text1"/>
                <w:sz w:val="16"/>
                <w:szCs w:val="16"/>
              </w:rPr>
              <w:t xml:space="preserve">0 </w:t>
            </w:r>
            <w:proofErr w:type="spellStart"/>
            <w:r w:rsidRPr="000C4C6E">
              <w:rPr>
                <w:rFonts w:ascii="Times New Roman" w:hAnsi="Times New Roman" w:cs="Times New Roman"/>
                <w:b/>
                <w:color w:val="000000" w:themeColor="text1"/>
                <w:sz w:val="16"/>
                <w:szCs w:val="16"/>
              </w:rPr>
              <w:t>pt</w:t>
            </w:r>
            <w:proofErr w:type="spellEnd"/>
          </w:p>
        </w:tc>
        <w:tc>
          <w:tcPr>
            <w:tcW w:w="3093" w:type="dxa"/>
            <w:vAlign w:val="center"/>
          </w:tcPr>
          <w:p w14:paraId="22B3C78D"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Student’s data analysis techniques are not appropriate or complete.</w:t>
            </w:r>
          </w:p>
          <w:p w14:paraId="65FB289D" w14:textId="77777777" w:rsidR="00300B7B" w:rsidRPr="000C4C6E" w:rsidRDefault="00300B7B" w:rsidP="00863561">
            <w:pPr>
              <w:jc w:val="center"/>
              <w:rPr>
                <w:rFonts w:ascii="Times New Roman" w:hAnsi="Times New Roman" w:cs="Times New Roman"/>
                <w:color w:val="000000" w:themeColor="text1"/>
                <w:sz w:val="16"/>
                <w:szCs w:val="16"/>
              </w:rPr>
            </w:pPr>
          </w:p>
          <w:p w14:paraId="6F51F84F"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Student has not provided accurate sources of error in the analysis.</w:t>
            </w:r>
          </w:p>
          <w:p w14:paraId="36AFD068" w14:textId="77777777" w:rsidR="00300B7B" w:rsidRPr="000C4C6E" w:rsidRDefault="00300B7B" w:rsidP="00863561">
            <w:pPr>
              <w:jc w:val="center"/>
              <w:rPr>
                <w:rFonts w:ascii="Times New Roman" w:hAnsi="Times New Roman" w:cs="Times New Roman"/>
                <w:color w:val="000000" w:themeColor="text1"/>
                <w:sz w:val="16"/>
                <w:szCs w:val="16"/>
              </w:rPr>
            </w:pPr>
          </w:p>
          <w:p w14:paraId="11DAFA3B" w14:textId="77777777" w:rsidR="00300B7B" w:rsidRPr="000C4C6E" w:rsidRDefault="00300B7B" w:rsidP="00863561">
            <w:pPr>
              <w:jc w:val="center"/>
              <w:rPr>
                <w:rFonts w:ascii="Times New Roman" w:hAnsi="Times New Roman" w:cs="Times New Roman"/>
                <w:color w:val="000000" w:themeColor="text1"/>
                <w:sz w:val="16"/>
                <w:szCs w:val="16"/>
              </w:rPr>
            </w:pPr>
          </w:p>
          <w:p w14:paraId="18BE51BF"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 xml:space="preserve">Student utilized literature, but it was not enough to explain the trends, not an accurate interpretation, </w:t>
            </w:r>
            <w:r w:rsidRPr="000C4C6E">
              <w:rPr>
                <w:rFonts w:ascii="Times New Roman" w:hAnsi="Times New Roman" w:cs="Times New Roman"/>
                <w:color w:val="000000" w:themeColor="text1"/>
                <w:sz w:val="16"/>
                <w:szCs w:val="16"/>
                <w:u w:val="single"/>
              </w:rPr>
              <w:t>and</w:t>
            </w:r>
            <w:r w:rsidRPr="000C4C6E">
              <w:rPr>
                <w:rFonts w:ascii="Times New Roman" w:hAnsi="Times New Roman" w:cs="Times New Roman"/>
                <w:color w:val="000000" w:themeColor="text1"/>
                <w:sz w:val="16"/>
                <w:szCs w:val="16"/>
              </w:rPr>
              <w:t xml:space="preserve"> not properly cited.</w:t>
            </w:r>
          </w:p>
          <w:p w14:paraId="5852DB96" w14:textId="77777777" w:rsidR="00300B7B" w:rsidRPr="000C4C6E" w:rsidRDefault="00300B7B" w:rsidP="00863561">
            <w:pPr>
              <w:jc w:val="center"/>
              <w:rPr>
                <w:rFonts w:ascii="Times New Roman" w:hAnsi="Times New Roman" w:cs="Times New Roman"/>
                <w:color w:val="000000" w:themeColor="text1"/>
                <w:sz w:val="16"/>
                <w:szCs w:val="16"/>
              </w:rPr>
            </w:pPr>
          </w:p>
          <w:p w14:paraId="7DBEE31A"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Student has provided inaccurate interpretations of their data and literature.</w:t>
            </w:r>
          </w:p>
          <w:p w14:paraId="1F1B65F1" w14:textId="77777777" w:rsidR="00300B7B" w:rsidRPr="000C4C6E" w:rsidRDefault="00300B7B" w:rsidP="00863561">
            <w:pPr>
              <w:jc w:val="center"/>
              <w:rPr>
                <w:rFonts w:ascii="Times New Roman" w:hAnsi="Times New Roman" w:cs="Times New Roman"/>
                <w:color w:val="000000" w:themeColor="text1"/>
                <w:sz w:val="16"/>
                <w:szCs w:val="16"/>
              </w:rPr>
            </w:pPr>
          </w:p>
          <w:p w14:paraId="79228E03" w14:textId="77777777" w:rsidR="00300B7B" w:rsidRPr="000C4C6E" w:rsidRDefault="00300B7B" w:rsidP="00863561">
            <w:pPr>
              <w:jc w:val="center"/>
              <w:rPr>
                <w:rFonts w:ascii="Times New Roman" w:hAnsi="Times New Roman" w:cs="Times New Roman"/>
                <w:color w:val="000000" w:themeColor="text1"/>
                <w:sz w:val="16"/>
                <w:szCs w:val="16"/>
              </w:rPr>
            </w:pPr>
          </w:p>
          <w:p w14:paraId="3DAF0386" w14:textId="77777777" w:rsidR="00300B7B" w:rsidRPr="000C4C6E" w:rsidRDefault="00300B7B" w:rsidP="00863561">
            <w:pPr>
              <w:jc w:val="center"/>
              <w:rPr>
                <w:rFonts w:ascii="Times New Roman" w:hAnsi="Times New Roman" w:cs="Times New Roman"/>
                <w:b/>
                <w:color w:val="000000" w:themeColor="text1"/>
                <w:sz w:val="16"/>
                <w:szCs w:val="16"/>
              </w:rPr>
            </w:pPr>
            <w:r w:rsidRPr="000C4C6E">
              <w:rPr>
                <w:rFonts w:ascii="Times New Roman" w:hAnsi="Times New Roman" w:cs="Times New Roman"/>
                <w:color w:val="000000" w:themeColor="text1"/>
                <w:sz w:val="16"/>
                <w:szCs w:val="16"/>
              </w:rPr>
              <w:br/>
            </w:r>
            <w:r w:rsidRPr="000C4C6E">
              <w:rPr>
                <w:rFonts w:ascii="Times New Roman" w:hAnsi="Times New Roman" w:cs="Times New Roman"/>
                <w:b/>
                <w:color w:val="000000" w:themeColor="text1"/>
                <w:sz w:val="16"/>
                <w:szCs w:val="16"/>
              </w:rPr>
              <w:t xml:space="preserve">14 </w:t>
            </w:r>
            <w:proofErr w:type="spellStart"/>
            <w:r w:rsidRPr="000C4C6E">
              <w:rPr>
                <w:rFonts w:ascii="Times New Roman" w:hAnsi="Times New Roman" w:cs="Times New Roman"/>
                <w:b/>
                <w:color w:val="000000" w:themeColor="text1"/>
                <w:sz w:val="16"/>
                <w:szCs w:val="16"/>
              </w:rPr>
              <w:t>pt</w:t>
            </w:r>
            <w:proofErr w:type="spellEnd"/>
          </w:p>
        </w:tc>
        <w:tc>
          <w:tcPr>
            <w:tcW w:w="2980" w:type="dxa"/>
          </w:tcPr>
          <w:p w14:paraId="7E26FE06"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Student has utilized some appropriate data analysis techniques.</w:t>
            </w:r>
          </w:p>
          <w:p w14:paraId="38EC1DEC" w14:textId="77777777" w:rsidR="00300B7B" w:rsidRPr="000C4C6E" w:rsidRDefault="00300B7B" w:rsidP="00863561">
            <w:pPr>
              <w:jc w:val="center"/>
              <w:rPr>
                <w:rFonts w:ascii="Times New Roman" w:hAnsi="Times New Roman" w:cs="Times New Roman"/>
                <w:color w:val="000000" w:themeColor="text1"/>
                <w:sz w:val="16"/>
                <w:szCs w:val="16"/>
              </w:rPr>
            </w:pPr>
          </w:p>
          <w:p w14:paraId="5544B662"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Student consideration, reporting, or discussion of sources of error in the analysis was incomplete.</w:t>
            </w:r>
          </w:p>
          <w:p w14:paraId="4815AAAA" w14:textId="77777777" w:rsidR="00300B7B" w:rsidRPr="000C4C6E" w:rsidRDefault="00300B7B" w:rsidP="00863561">
            <w:pPr>
              <w:jc w:val="center"/>
              <w:rPr>
                <w:rFonts w:ascii="Times New Roman" w:hAnsi="Times New Roman" w:cs="Times New Roman"/>
                <w:color w:val="000000" w:themeColor="text1"/>
                <w:sz w:val="16"/>
                <w:szCs w:val="16"/>
              </w:rPr>
            </w:pPr>
          </w:p>
          <w:p w14:paraId="0241062A"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 xml:space="preserve">Student utilized literature, but it was not enough to explain the trends, not an accurate interpretation, </w:t>
            </w:r>
            <w:r w:rsidRPr="000C4C6E">
              <w:rPr>
                <w:rFonts w:ascii="Times New Roman" w:hAnsi="Times New Roman" w:cs="Times New Roman"/>
                <w:color w:val="000000" w:themeColor="text1"/>
                <w:sz w:val="16"/>
                <w:szCs w:val="16"/>
                <w:u w:val="single"/>
              </w:rPr>
              <w:t>or</w:t>
            </w:r>
            <w:r w:rsidRPr="000C4C6E">
              <w:rPr>
                <w:rFonts w:ascii="Times New Roman" w:hAnsi="Times New Roman" w:cs="Times New Roman"/>
                <w:color w:val="000000" w:themeColor="text1"/>
                <w:sz w:val="16"/>
                <w:szCs w:val="16"/>
              </w:rPr>
              <w:t xml:space="preserve"> not properly cited.</w:t>
            </w:r>
          </w:p>
          <w:p w14:paraId="13963AE6" w14:textId="77777777" w:rsidR="00300B7B" w:rsidRPr="000C4C6E" w:rsidRDefault="00300B7B" w:rsidP="00863561">
            <w:pPr>
              <w:jc w:val="center"/>
              <w:rPr>
                <w:rFonts w:ascii="Times New Roman" w:hAnsi="Times New Roman" w:cs="Times New Roman"/>
                <w:color w:val="000000" w:themeColor="text1"/>
                <w:sz w:val="16"/>
                <w:szCs w:val="16"/>
              </w:rPr>
            </w:pPr>
          </w:p>
          <w:p w14:paraId="055E4188"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 xml:space="preserve">Student has provided interpretations in their report that were not fully supported by both their analysis of the data and primary literature. </w:t>
            </w:r>
          </w:p>
          <w:p w14:paraId="0C04BCD3" w14:textId="77777777" w:rsidR="00300B7B" w:rsidRPr="000C4C6E" w:rsidRDefault="00300B7B" w:rsidP="00863561">
            <w:pPr>
              <w:jc w:val="center"/>
              <w:rPr>
                <w:rFonts w:ascii="Times New Roman" w:hAnsi="Times New Roman" w:cs="Times New Roman"/>
                <w:b/>
                <w:color w:val="000000" w:themeColor="text1"/>
                <w:sz w:val="16"/>
                <w:szCs w:val="16"/>
              </w:rPr>
            </w:pPr>
            <w:r w:rsidRPr="000C4C6E">
              <w:rPr>
                <w:rFonts w:ascii="Times New Roman" w:hAnsi="Times New Roman" w:cs="Times New Roman"/>
                <w:color w:val="000000" w:themeColor="text1"/>
                <w:sz w:val="16"/>
                <w:szCs w:val="16"/>
              </w:rPr>
              <w:br/>
            </w:r>
            <w:r w:rsidRPr="000C4C6E">
              <w:rPr>
                <w:rFonts w:ascii="Times New Roman" w:hAnsi="Times New Roman" w:cs="Times New Roman"/>
                <w:b/>
                <w:color w:val="000000" w:themeColor="text1"/>
                <w:sz w:val="16"/>
                <w:szCs w:val="16"/>
              </w:rPr>
              <w:t xml:space="preserve">28 </w:t>
            </w:r>
            <w:proofErr w:type="spellStart"/>
            <w:r w:rsidRPr="000C4C6E">
              <w:rPr>
                <w:rFonts w:ascii="Times New Roman" w:hAnsi="Times New Roman" w:cs="Times New Roman"/>
                <w:b/>
                <w:color w:val="000000" w:themeColor="text1"/>
                <w:sz w:val="16"/>
                <w:szCs w:val="16"/>
              </w:rPr>
              <w:t>pt</w:t>
            </w:r>
            <w:proofErr w:type="spellEnd"/>
          </w:p>
        </w:tc>
        <w:tc>
          <w:tcPr>
            <w:tcW w:w="2693" w:type="dxa"/>
            <w:vAlign w:val="center"/>
          </w:tcPr>
          <w:p w14:paraId="2CCCA9E5"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Student has utilized multiple, proper data analysis techniques.</w:t>
            </w:r>
          </w:p>
          <w:p w14:paraId="429E755B" w14:textId="77777777" w:rsidR="00300B7B" w:rsidRPr="000C4C6E" w:rsidRDefault="00300B7B" w:rsidP="00863561">
            <w:pPr>
              <w:jc w:val="center"/>
              <w:rPr>
                <w:rFonts w:ascii="Times New Roman" w:hAnsi="Times New Roman" w:cs="Times New Roman"/>
                <w:color w:val="000000" w:themeColor="text1"/>
                <w:sz w:val="16"/>
                <w:szCs w:val="16"/>
              </w:rPr>
            </w:pPr>
          </w:p>
          <w:p w14:paraId="5409029E"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Student has considered, reported, and discussed sources of error in the analysis.</w:t>
            </w:r>
          </w:p>
          <w:p w14:paraId="78B64A13" w14:textId="77777777" w:rsidR="00300B7B" w:rsidRPr="000C4C6E" w:rsidRDefault="00300B7B" w:rsidP="00863561">
            <w:pPr>
              <w:jc w:val="center"/>
              <w:rPr>
                <w:rFonts w:ascii="Times New Roman" w:hAnsi="Times New Roman" w:cs="Times New Roman"/>
                <w:color w:val="000000" w:themeColor="text1"/>
                <w:sz w:val="16"/>
                <w:szCs w:val="16"/>
              </w:rPr>
            </w:pPr>
          </w:p>
          <w:p w14:paraId="0444C393"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When appropriate, student has utilized primary literature (properly cited) to explain data trends.</w:t>
            </w:r>
          </w:p>
          <w:p w14:paraId="5D0F9DDD" w14:textId="77777777" w:rsidR="00300B7B" w:rsidRPr="000C4C6E" w:rsidRDefault="00300B7B" w:rsidP="00863561">
            <w:pPr>
              <w:jc w:val="center"/>
              <w:rPr>
                <w:rFonts w:ascii="Times New Roman" w:hAnsi="Times New Roman" w:cs="Times New Roman"/>
                <w:color w:val="000000" w:themeColor="text1"/>
                <w:sz w:val="16"/>
                <w:szCs w:val="16"/>
              </w:rPr>
            </w:pPr>
          </w:p>
          <w:p w14:paraId="3B2821B8" w14:textId="77777777" w:rsidR="00300B7B" w:rsidRPr="000C4C6E" w:rsidRDefault="00300B7B" w:rsidP="00863561">
            <w:pPr>
              <w:jc w:val="center"/>
              <w:rPr>
                <w:rFonts w:ascii="Times New Roman" w:hAnsi="Times New Roman" w:cs="Times New Roman"/>
                <w:color w:val="000000" w:themeColor="text1"/>
                <w:sz w:val="16"/>
                <w:szCs w:val="16"/>
              </w:rPr>
            </w:pPr>
          </w:p>
          <w:p w14:paraId="0DA2620B"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 xml:space="preserve">Student has provided accurate interpretations in their report supported by both their analysis of the data and primary literature. </w:t>
            </w:r>
          </w:p>
          <w:p w14:paraId="2997FD70"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br/>
            </w:r>
            <w:r w:rsidRPr="000C4C6E">
              <w:rPr>
                <w:rFonts w:ascii="Times New Roman" w:hAnsi="Times New Roman" w:cs="Times New Roman"/>
                <w:b/>
                <w:color w:val="000000" w:themeColor="text1"/>
                <w:sz w:val="16"/>
                <w:szCs w:val="16"/>
              </w:rPr>
              <w:t xml:space="preserve">42 </w:t>
            </w:r>
            <w:proofErr w:type="spellStart"/>
            <w:r w:rsidRPr="000C4C6E">
              <w:rPr>
                <w:rFonts w:ascii="Times New Roman" w:hAnsi="Times New Roman" w:cs="Times New Roman"/>
                <w:b/>
                <w:color w:val="000000" w:themeColor="text1"/>
                <w:sz w:val="16"/>
                <w:szCs w:val="16"/>
              </w:rPr>
              <w:t>pt</w:t>
            </w:r>
            <w:proofErr w:type="spellEnd"/>
          </w:p>
        </w:tc>
        <w:tc>
          <w:tcPr>
            <w:tcW w:w="1056" w:type="dxa"/>
          </w:tcPr>
          <w:p w14:paraId="46E2896E" w14:textId="77777777" w:rsidR="00300B7B" w:rsidRPr="000C4C6E" w:rsidRDefault="00300B7B" w:rsidP="00863561">
            <w:pPr>
              <w:rPr>
                <w:rFonts w:ascii="Times New Roman" w:hAnsi="Times New Roman" w:cs="Times New Roman"/>
                <w:color w:val="000000" w:themeColor="text1"/>
                <w:sz w:val="20"/>
                <w:szCs w:val="20"/>
              </w:rPr>
            </w:pPr>
          </w:p>
        </w:tc>
      </w:tr>
      <w:tr w:rsidR="00300B7B" w:rsidRPr="000C4C6E" w14:paraId="08EF6EAC" w14:textId="77777777" w:rsidTr="007E3627">
        <w:trPr>
          <w:trHeight w:val="350"/>
        </w:trPr>
        <w:tc>
          <w:tcPr>
            <w:tcW w:w="2058" w:type="dxa"/>
            <w:vAlign w:val="center"/>
          </w:tcPr>
          <w:p w14:paraId="6BBC2FEE" w14:textId="77777777" w:rsidR="00300B7B" w:rsidRPr="000C4C6E" w:rsidRDefault="00300B7B" w:rsidP="00863561">
            <w:pPr>
              <w:jc w:val="center"/>
              <w:rPr>
                <w:rFonts w:ascii="Times New Roman" w:hAnsi="Times New Roman" w:cs="Times New Roman"/>
                <w:i/>
                <w:color w:val="000000" w:themeColor="text1"/>
                <w:sz w:val="20"/>
                <w:szCs w:val="20"/>
              </w:rPr>
            </w:pPr>
            <w:r w:rsidRPr="000C4C6E">
              <w:rPr>
                <w:rFonts w:ascii="Times New Roman" w:hAnsi="Times New Roman" w:cs="Times New Roman"/>
                <w:i/>
                <w:color w:val="000000" w:themeColor="text1"/>
                <w:sz w:val="20"/>
                <w:szCs w:val="20"/>
              </w:rPr>
              <w:t>Grammar &amp; clarity</w:t>
            </w:r>
          </w:p>
        </w:tc>
        <w:tc>
          <w:tcPr>
            <w:tcW w:w="2589" w:type="dxa"/>
            <w:vAlign w:val="center"/>
          </w:tcPr>
          <w:p w14:paraId="2D87A7A3"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 xml:space="preserve">Student’s writing is difficult to understand. </w:t>
            </w:r>
          </w:p>
          <w:p w14:paraId="4836DA87" w14:textId="77777777" w:rsidR="00300B7B" w:rsidRPr="000C4C6E" w:rsidRDefault="00300B7B" w:rsidP="00863561">
            <w:pPr>
              <w:jc w:val="center"/>
              <w:rPr>
                <w:rFonts w:ascii="Times New Roman" w:hAnsi="Times New Roman" w:cs="Times New Roman"/>
                <w:color w:val="000000" w:themeColor="text1"/>
                <w:sz w:val="16"/>
                <w:szCs w:val="16"/>
              </w:rPr>
            </w:pPr>
          </w:p>
          <w:p w14:paraId="7B6A3D5D" w14:textId="77777777" w:rsidR="00300B7B" w:rsidRPr="000C4C6E" w:rsidRDefault="00300B7B" w:rsidP="00863561">
            <w:pPr>
              <w:jc w:val="center"/>
              <w:rPr>
                <w:rFonts w:ascii="Times New Roman" w:hAnsi="Times New Roman" w:cs="Times New Roman"/>
                <w:color w:val="000000" w:themeColor="text1"/>
                <w:sz w:val="16"/>
                <w:szCs w:val="16"/>
              </w:rPr>
            </w:pPr>
          </w:p>
          <w:p w14:paraId="35C10E33"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 xml:space="preserve">Student has clearly not proof read their report. </w:t>
            </w:r>
          </w:p>
          <w:p w14:paraId="4A4A8648" w14:textId="77777777" w:rsidR="00300B7B" w:rsidRPr="000C4C6E" w:rsidRDefault="00300B7B" w:rsidP="00863561">
            <w:pPr>
              <w:jc w:val="center"/>
              <w:rPr>
                <w:rFonts w:ascii="Times New Roman" w:hAnsi="Times New Roman" w:cs="Times New Roman"/>
                <w:color w:val="000000" w:themeColor="text1"/>
                <w:sz w:val="16"/>
                <w:szCs w:val="16"/>
              </w:rPr>
            </w:pPr>
          </w:p>
          <w:p w14:paraId="280E4423" w14:textId="77777777" w:rsidR="00300B7B" w:rsidRPr="000C4C6E" w:rsidRDefault="00300B7B" w:rsidP="00863561">
            <w:pPr>
              <w:jc w:val="center"/>
              <w:rPr>
                <w:rFonts w:ascii="Times New Roman" w:hAnsi="Times New Roman" w:cs="Times New Roman"/>
                <w:b/>
                <w:color w:val="000000" w:themeColor="text1"/>
                <w:sz w:val="16"/>
                <w:szCs w:val="16"/>
              </w:rPr>
            </w:pPr>
            <w:r w:rsidRPr="000C4C6E">
              <w:rPr>
                <w:rFonts w:ascii="Times New Roman" w:hAnsi="Times New Roman" w:cs="Times New Roman"/>
                <w:b/>
                <w:color w:val="000000" w:themeColor="text1"/>
                <w:sz w:val="16"/>
                <w:szCs w:val="16"/>
              </w:rPr>
              <w:t xml:space="preserve">0 </w:t>
            </w:r>
            <w:proofErr w:type="spellStart"/>
            <w:r w:rsidRPr="000C4C6E">
              <w:rPr>
                <w:rFonts w:ascii="Times New Roman" w:hAnsi="Times New Roman" w:cs="Times New Roman"/>
                <w:b/>
                <w:color w:val="000000" w:themeColor="text1"/>
                <w:sz w:val="16"/>
                <w:szCs w:val="16"/>
              </w:rPr>
              <w:t>pt</w:t>
            </w:r>
            <w:proofErr w:type="spellEnd"/>
          </w:p>
        </w:tc>
        <w:tc>
          <w:tcPr>
            <w:tcW w:w="3093" w:type="dxa"/>
            <w:vAlign w:val="center"/>
          </w:tcPr>
          <w:p w14:paraId="4658AD3C"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 xml:space="preserve">Student’s writing is not concise or structured logically. </w:t>
            </w:r>
          </w:p>
          <w:p w14:paraId="52FAAB51" w14:textId="77777777" w:rsidR="00300B7B" w:rsidRPr="000C4C6E" w:rsidRDefault="00300B7B" w:rsidP="00863561">
            <w:pPr>
              <w:jc w:val="center"/>
              <w:rPr>
                <w:rFonts w:ascii="Times New Roman" w:hAnsi="Times New Roman" w:cs="Times New Roman"/>
                <w:color w:val="000000" w:themeColor="text1"/>
                <w:sz w:val="16"/>
                <w:szCs w:val="16"/>
              </w:rPr>
            </w:pPr>
          </w:p>
          <w:p w14:paraId="758B1811" w14:textId="77777777" w:rsidR="00300B7B" w:rsidRPr="000C4C6E" w:rsidRDefault="00300B7B" w:rsidP="00863561">
            <w:pPr>
              <w:jc w:val="center"/>
              <w:rPr>
                <w:rFonts w:ascii="Times New Roman" w:hAnsi="Times New Roman" w:cs="Times New Roman"/>
                <w:color w:val="000000" w:themeColor="text1"/>
                <w:sz w:val="16"/>
                <w:szCs w:val="16"/>
              </w:rPr>
            </w:pPr>
          </w:p>
          <w:p w14:paraId="7427359D"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 xml:space="preserve">Grammar and use of terms are poor. </w:t>
            </w:r>
          </w:p>
          <w:p w14:paraId="1F40C88A" w14:textId="77777777" w:rsidR="00300B7B" w:rsidRPr="000C4C6E" w:rsidRDefault="00300B7B" w:rsidP="00863561">
            <w:pPr>
              <w:jc w:val="center"/>
              <w:rPr>
                <w:rFonts w:ascii="Times New Roman" w:hAnsi="Times New Roman" w:cs="Times New Roman"/>
                <w:color w:val="000000" w:themeColor="text1"/>
                <w:sz w:val="16"/>
                <w:szCs w:val="16"/>
              </w:rPr>
            </w:pPr>
          </w:p>
          <w:p w14:paraId="135A1D65" w14:textId="77777777" w:rsidR="00300B7B" w:rsidRPr="000C4C6E" w:rsidRDefault="00300B7B" w:rsidP="00863561">
            <w:pPr>
              <w:rPr>
                <w:rFonts w:ascii="Times New Roman" w:hAnsi="Times New Roman" w:cs="Times New Roman"/>
                <w:color w:val="000000" w:themeColor="text1"/>
                <w:sz w:val="16"/>
                <w:szCs w:val="16"/>
              </w:rPr>
            </w:pPr>
          </w:p>
          <w:p w14:paraId="03265535" w14:textId="77777777" w:rsidR="00300B7B" w:rsidRPr="000C4C6E" w:rsidRDefault="00300B7B" w:rsidP="00863561">
            <w:pPr>
              <w:jc w:val="center"/>
              <w:rPr>
                <w:rFonts w:ascii="Times New Roman" w:hAnsi="Times New Roman" w:cs="Times New Roman"/>
                <w:b/>
                <w:color w:val="000000" w:themeColor="text1"/>
                <w:sz w:val="16"/>
                <w:szCs w:val="16"/>
              </w:rPr>
            </w:pPr>
            <w:r w:rsidRPr="000C4C6E">
              <w:rPr>
                <w:rFonts w:ascii="Times New Roman" w:hAnsi="Times New Roman" w:cs="Times New Roman"/>
                <w:b/>
                <w:color w:val="000000" w:themeColor="text1"/>
                <w:sz w:val="16"/>
                <w:szCs w:val="16"/>
              </w:rPr>
              <w:t xml:space="preserve">3 </w:t>
            </w:r>
            <w:proofErr w:type="spellStart"/>
            <w:r w:rsidRPr="000C4C6E">
              <w:rPr>
                <w:rFonts w:ascii="Times New Roman" w:hAnsi="Times New Roman" w:cs="Times New Roman"/>
                <w:b/>
                <w:color w:val="000000" w:themeColor="text1"/>
                <w:sz w:val="16"/>
                <w:szCs w:val="16"/>
              </w:rPr>
              <w:t>pt</w:t>
            </w:r>
            <w:proofErr w:type="spellEnd"/>
          </w:p>
        </w:tc>
        <w:tc>
          <w:tcPr>
            <w:tcW w:w="2980" w:type="dxa"/>
            <w:vAlign w:val="center"/>
          </w:tcPr>
          <w:p w14:paraId="709F777E"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 xml:space="preserve">Student’s writing is mostly clear though sometimes not concise or structured logically. </w:t>
            </w:r>
          </w:p>
          <w:p w14:paraId="30B8012E" w14:textId="77777777" w:rsidR="00300B7B" w:rsidRPr="000C4C6E" w:rsidRDefault="00300B7B" w:rsidP="00863561">
            <w:pPr>
              <w:jc w:val="center"/>
              <w:rPr>
                <w:rFonts w:ascii="Times New Roman" w:hAnsi="Times New Roman" w:cs="Times New Roman"/>
                <w:color w:val="000000" w:themeColor="text1"/>
                <w:sz w:val="16"/>
                <w:szCs w:val="16"/>
              </w:rPr>
            </w:pPr>
          </w:p>
          <w:p w14:paraId="1E121B8D"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 xml:space="preserve">Grammar and use of terms are mostly correct. </w:t>
            </w:r>
          </w:p>
          <w:p w14:paraId="37B7C1E5" w14:textId="77777777" w:rsidR="00300B7B" w:rsidRPr="000C4C6E" w:rsidRDefault="00300B7B" w:rsidP="00863561">
            <w:pPr>
              <w:jc w:val="center"/>
              <w:rPr>
                <w:rFonts w:ascii="Times New Roman" w:hAnsi="Times New Roman" w:cs="Times New Roman"/>
                <w:color w:val="000000" w:themeColor="text1"/>
                <w:sz w:val="16"/>
                <w:szCs w:val="16"/>
              </w:rPr>
            </w:pPr>
          </w:p>
          <w:p w14:paraId="1F964795" w14:textId="77777777" w:rsidR="00300B7B" w:rsidRPr="000C4C6E" w:rsidRDefault="00300B7B" w:rsidP="00863561">
            <w:pPr>
              <w:jc w:val="center"/>
              <w:rPr>
                <w:rFonts w:ascii="Times New Roman" w:hAnsi="Times New Roman" w:cs="Times New Roman"/>
                <w:b/>
                <w:color w:val="000000" w:themeColor="text1"/>
                <w:sz w:val="16"/>
                <w:szCs w:val="16"/>
              </w:rPr>
            </w:pPr>
            <w:r w:rsidRPr="000C4C6E">
              <w:rPr>
                <w:rFonts w:ascii="Times New Roman" w:hAnsi="Times New Roman" w:cs="Times New Roman"/>
                <w:b/>
                <w:color w:val="000000" w:themeColor="text1"/>
                <w:sz w:val="16"/>
                <w:szCs w:val="16"/>
              </w:rPr>
              <w:t xml:space="preserve">6 </w:t>
            </w:r>
            <w:proofErr w:type="spellStart"/>
            <w:r w:rsidRPr="000C4C6E">
              <w:rPr>
                <w:rFonts w:ascii="Times New Roman" w:hAnsi="Times New Roman" w:cs="Times New Roman"/>
                <w:b/>
                <w:color w:val="000000" w:themeColor="text1"/>
                <w:sz w:val="16"/>
                <w:szCs w:val="16"/>
              </w:rPr>
              <w:t>pt</w:t>
            </w:r>
            <w:proofErr w:type="spellEnd"/>
          </w:p>
        </w:tc>
        <w:tc>
          <w:tcPr>
            <w:tcW w:w="2693" w:type="dxa"/>
            <w:vAlign w:val="center"/>
          </w:tcPr>
          <w:p w14:paraId="6344ED5A"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 xml:space="preserve">Student’s scientific writing is clear, concise, and compelling. </w:t>
            </w:r>
          </w:p>
          <w:p w14:paraId="665287CF" w14:textId="77777777" w:rsidR="00300B7B" w:rsidRPr="000C4C6E" w:rsidRDefault="00300B7B" w:rsidP="00863561">
            <w:pPr>
              <w:jc w:val="center"/>
              <w:rPr>
                <w:rFonts w:ascii="Times New Roman" w:hAnsi="Times New Roman" w:cs="Times New Roman"/>
                <w:color w:val="000000" w:themeColor="text1"/>
                <w:sz w:val="16"/>
                <w:szCs w:val="16"/>
              </w:rPr>
            </w:pPr>
          </w:p>
          <w:p w14:paraId="0731028B" w14:textId="77777777" w:rsidR="00300B7B" w:rsidRPr="000C4C6E" w:rsidRDefault="00300B7B" w:rsidP="00863561">
            <w:pPr>
              <w:rPr>
                <w:rFonts w:ascii="Times New Roman" w:hAnsi="Times New Roman" w:cs="Times New Roman"/>
                <w:color w:val="000000" w:themeColor="text1"/>
                <w:sz w:val="16"/>
                <w:szCs w:val="16"/>
              </w:rPr>
            </w:pPr>
          </w:p>
          <w:p w14:paraId="7E3B4903" w14:textId="77777777" w:rsidR="00300B7B" w:rsidRPr="000C4C6E" w:rsidRDefault="00300B7B" w:rsidP="00863561">
            <w:pPr>
              <w:jc w:val="center"/>
              <w:rPr>
                <w:rFonts w:ascii="Times New Roman" w:hAnsi="Times New Roman" w:cs="Times New Roman"/>
                <w:color w:val="000000" w:themeColor="text1"/>
                <w:sz w:val="16"/>
                <w:szCs w:val="16"/>
              </w:rPr>
            </w:pPr>
            <w:r w:rsidRPr="000C4C6E">
              <w:rPr>
                <w:rFonts w:ascii="Times New Roman" w:hAnsi="Times New Roman" w:cs="Times New Roman"/>
                <w:color w:val="000000" w:themeColor="text1"/>
                <w:sz w:val="16"/>
                <w:szCs w:val="16"/>
              </w:rPr>
              <w:t>Grammar and use of terms are correct.</w:t>
            </w:r>
          </w:p>
          <w:p w14:paraId="436CF2F9" w14:textId="77777777" w:rsidR="00300B7B" w:rsidRPr="000C4C6E" w:rsidRDefault="00300B7B" w:rsidP="00863561">
            <w:pPr>
              <w:jc w:val="center"/>
              <w:rPr>
                <w:rFonts w:ascii="Times New Roman" w:hAnsi="Times New Roman" w:cs="Times New Roman"/>
                <w:color w:val="000000" w:themeColor="text1"/>
                <w:sz w:val="16"/>
                <w:szCs w:val="16"/>
              </w:rPr>
            </w:pPr>
          </w:p>
          <w:p w14:paraId="45B2101A" w14:textId="77777777" w:rsidR="00300B7B" w:rsidRPr="000C4C6E" w:rsidRDefault="00300B7B" w:rsidP="00863561">
            <w:pPr>
              <w:jc w:val="center"/>
              <w:rPr>
                <w:rFonts w:ascii="Times New Roman" w:hAnsi="Times New Roman" w:cs="Times New Roman"/>
                <w:b/>
                <w:color w:val="000000" w:themeColor="text1"/>
                <w:sz w:val="16"/>
                <w:szCs w:val="16"/>
              </w:rPr>
            </w:pPr>
            <w:r w:rsidRPr="000C4C6E">
              <w:rPr>
                <w:rFonts w:ascii="Times New Roman" w:hAnsi="Times New Roman" w:cs="Times New Roman"/>
                <w:b/>
                <w:color w:val="000000" w:themeColor="text1"/>
                <w:sz w:val="16"/>
                <w:szCs w:val="16"/>
              </w:rPr>
              <w:t xml:space="preserve">9 </w:t>
            </w:r>
            <w:proofErr w:type="spellStart"/>
            <w:r w:rsidRPr="000C4C6E">
              <w:rPr>
                <w:rFonts w:ascii="Times New Roman" w:hAnsi="Times New Roman" w:cs="Times New Roman"/>
                <w:b/>
                <w:color w:val="000000" w:themeColor="text1"/>
                <w:sz w:val="16"/>
                <w:szCs w:val="16"/>
              </w:rPr>
              <w:t>pt</w:t>
            </w:r>
            <w:proofErr w:type="spellEnd"/>
          </w:p>
        </w:tc>
        <w:tc>
          <w:tcPr>
            <w:tcW w:w="1056" w:type="dxa"/>
          </w:tcPr>
          <w:p w14:paraId="5B208086" w14:textId="77777777" w:rsidR="00300B7B" w:rsidRPr="000C4C6E" w:rsidRDefault="00300B7B" w:rsidP="00863561">
            <w:pPr>
              <w:rPr>
                <w:rFonts w:ascii="Times New Roman" w:hAnsi="Times New Roman" w:cs="Times New Roman"/>
                <w:color w:val="000000" w:themeColor="text1"/>
                <w:sz w:val="20"/>
                <w:szCs w:val="20"/>
              </w:rPr>
            </w:pPr>
          </w:p>
        </w:tc>
      </w:tr>
      <w:tr w:rsidR="00300B7B" w:rsidRPr="000C4C6E" w14:paraId="0C950D0E" w14:textId="77777777" w:rsidTr="00300B7B">
        <w:trPr>
          <w:trHeight w:val="172"/>
        </w:trPr>
        <w:tc>
          <w:tcPr>
            <w:tcW w:w="2058" w:type="dxa"/>
            <w:tcBorders>
              <w:left w:val="nil"/>
              <w:bottom w:val="nil"/>
              <w:right w:val="nil"/>
            </w:tcBorders>
            <w:vAlign w:val="center"/>
          </w:tcPr>
          <w:p w14:paraId="647575BA" w14:textId="0C195A64" w:rsidR="00300B7B" w:rsidRPr="000C4C6E" w:rsidRDefault="00300B7B" w:rsidP="00863561">
            <w:pPr>
              <w:jc w:val="center"/>
              <w:rPr>
                <w:rFonts w:ascii="Times New Roman" w:hAnsi="Times New Roman" w:cs="Times New Roman"/>
                <w:b/>
                <w:color w:val="000000" w:themeColor="text1"/>
                <w:sz w:val="20"/>
                <w:szCs w:val="20"/>
              </w:rPr>
            </w:pPr>
            <w:r w:rsidRPr="000C4C6E">
              <w:rPr>
                <w:rFonts w:ascii="Times New Roman" w:hAnsi="Times New Roman" w:cs="Times New Roman"/>
                <w:sz w:val="22"/>
                <w:szCs w:val="20"/>
              </w:rPr>
              <w:t xml:space="preserve">Name (1 </w:t>
            </w:r>
            <w:proofErr w:type="spellStart"/>
            <w:r w:rsidRPr="000C4C6E">
              <w:rPr>
                <w:rFonts w:ascii="Times New Roman" w:hAnsi="Times New Roman" w:cs="Times New Roman"/>
                <w:sz w:val="22"/>
                <w:szCs w:val="20"/>
              </w:rPr>
              <w:t>pt</w:t>
            </w:r>
            <w:proofErr w:type="spellEnd"/>
            <w:r w:rsidRPr="000C4C6E">
              <w:rPr>
                <w:rFonts w:ascii="Times New Roman" w:hAnsi="Times New Roman" w:cs="Times New Roman"/>
                <w:sz w:val="22"/>
                <w:szCs w:val="20"/>
              </w:rPr>
              <w:t>):</w:t>
            </w:r>
          </w:p>
        </w:tc>
        <w:tc>
          <w:tcPr>
            <w:tcW w:w="2589" w:type="dxa"/>
            <w:tcBorders>
              <w:left w:val="nil"/>
              <w:bottom w:val="nil"/>
              <w:right w:val="nil"/>
            </w:tcBorders>
            <w:vAlign w:val="center"/>
          </w:tcPr>
          <w:p w14:paraId="09325816" w14:textId="77777777" w:rsidR="00300B7B" w:rsidRPr="000C4C6E" w:rsidRDefault="00300B7B" w:rsidP="00863561">
            <w:pPr>
              <w:jc w:val="center"/>
              <w:rPr>
                <w:rFonts w:ascii="Times New Roman" w:hAnsi="Times New Roman" w:cs="Times New Roman"/>
                <w:color w:val="000000" w:themeColor="text1"/>
                <w:sz w:val="16"/>
                <w:szCs w:val="16"/>
              </w:rPr>
            </w:pPr>
          </w:p>
        </w:tc>
        <w:tc>
          <w:tcPr>
            <w:tcW w:w="3093" w:type="dxa"/>
            <w:tcBorders>
              <w:left w:val="nil"/>
              <w:bottom w:val="nil"/>
              <w:right w:val="nil"/>
            </w:tcBorders>
            <w:vAlign w:val="center"/>
          </w:tcPr>
          <w:p w14:paraId="6B69EC9A" w14:textId="77777777" w:rsidR="00300B7B" w:rsidRPr="000C4C6E" w:rsidRDefault="00300B7B" w:rsidP="00863561">
            <w:pPr>
              <w:jc w:val="center"/>
              <w:rPr>
                <w:rFonts w:ascii="Times New Roman" w:hAnsi="Times New Roman" w:cs="Times New Roman"/>
                <w:color w:val="000000" w:themeColor="text1"/>
                <w:sz w:val="16"/>
                <w:szCs w:val="16"/>
              </w:rPr>
            </w:pPr>
          </w:p>
        </w:tc>
        <w:tc>
          <w:tcPr>
            <w:tcW w:w="2980" w:type="dxa"/>
            <w:tcBorders>
              <w:left w:val="nil"/>
              <w:bottom w:val="nil"/>
            </w:tcBorders>
            <w:vAlign w:val="center"/>
          </w:tcPr>
          <w:p w14:paraId="59A6BB04" w14:textId="61DA3B14" w:rsidR="00300B7B" w:rsidRPr="000C4C6E" w:rsidRDefault="00300B7B" w:rsidP="00863561">
            <w:pPr>
              <w:jc w:val="center"/>
              <w:rPr>
                <w:rFonts w:ascii="Times New Roman" w:hAnsi="Times New Roman" w:cs="Times New Roman"/>
                <w:color w:val="000000" w:themeColor="text1"/>
                <w:sz w:val="16"/>
                <w:szCs w:val="16"/>
              </w:rPr>
            </w:pPr>
          </w:p>
        </w:tc>
        <w:tc>
          <w:tcPr>
            <w:tcW w:w="2693" w:type="dxa"/>
            <w:vAlign w:val="center"/>
          </w:tcPr>
          <w:p w14:paraId="6C617805" w14:textId="77777777" w:rsidR="00300B7B" w:rsidRPr="000C4C6E" w:rsidRDefault="00300B7B" w:rsidP="00863561">
            <w:pPr>
              <w:jc w:val="center"/>
              <w:rPr>
                <w:rFonts w:ascii="Times New Roman" w:hAnsi="Times New Roman" w:cs="Times New Roman"/>
                <w:b/>
                <w:color w:val="000000" w:themeColor="text1"/>
                <w:sz w:val="20"/>
                <w:szCs w:val="20"/>
              </w:rPr>
            </w:pPr>
            <w:r w:rsidRPr="000C4C6E">
              <w:rPr>
                <w:rFonts w:ascii="Times New Roman" w:hAnsi="Times New Roman" w:cs="Times New Roman"/>
                <w:b/>
                <w:color w:val="000000" w:themeColor="text1"/>
                <w:sz w:val="20"/>
                <w:szCs w:val="20"/>
              </w:rPr>
              <w:t>Total Points (100 pts)</w:t>
            </w:r>
          </w:p>
        </w:tc>
        <w:tc>
          <w:tcPr>
            <w:tcW w:w="1056" w:type="dxa"/>
          </w:tcPr>
          <w:p w14:paraId="72464369" w14:textId="77777777" w:rsidR="00300B7B" w:rsidRPr="000C4C6E" w:rsidRDefault="00300B7B" w:rsidP="00863561">
            <w:pPr>
              <w:rPr>
                <w:rFonts w:ascii="Times New Roman" w:hAnsi="Times New Roman" w:cs="Times New Roman"/>
                <w:color w:val="000000" w:themeColor="text1"/>
                <w:sz w:val="20"/>
                <w:szCs w:val="20"/>
              </w:rPr>
            </w:pPr>
          </w:p>
        </w:tc>
      </w:tr>
    </w:tbl>
    <w:p w14:paraId="79FF125C" w14:textId="60E41A07" w:rsidR="00AD3AB0" w:rsidRPr="000C4C6E" w:rsidRDefault="00AD3AB0" w:rsidP="007E3627">
      <w:pPr>
        <w:rPr>
          <w:rFonts w:ascii="Times New Roman" w:hAnsi="Times New Roman" w:cs="Times New Roman"/>
        </w:rPr>
      </w:pPr>
    </w:p>
    <w:sectPr w:rsidR="00AD3AB0" w:rsidRPr="000C4C6E" w:rsidSect="007E3627">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131B5" w14:textId="77777777" w:rsidR="002C2426" w:rsidRDefault="002C2426" w:rsidP="00AD3AB0">
      <w:r>
        <w:separator/>
      </w:r>
    </w:p>
  </w:endnote>
  <w:endnote w:type="continuationSeparator" w:id="0">
    <w:p w14:paraId="39DA5839" w14:textId="77777777" w:rsidR="002C2426" w:rsidRDefault="002C2426" w:rsidP="00AD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8939687"/>
      <w:docPartObj>
        <w:docPartGallery w:val="Page Numbers (Bottom of Page)"/>
        <w:docPartUnique/>
      </w:docPartObj>
    </w:sdtPr>
    <w:sdtEndPr>
      <w:rPr>
        <w:rStyle w:val="PageNumber"/>
      </w:rPr>
    </w:sdtEndPr>
    <w:sdtContent>
      <w:p w14:paraId="04A598CF" w14:textId="46CE6BEF" w:rsidR="008803DE" w:rsidRDefault="008803DE" w:rsidP="003C61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1974E0" w14:textId="77777777" w:rsidR="008803DE" w:rsidRDefault="008803DE" w:rsidP="00AD3A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789737956"/>
      <w:docPartObj>
        <w:docPartGallery w:val="Page Numbers (Bottom of Page)"/>
        <w:docPartUnique/>
      </w:docPartObj>
    </w:sdtPr>
    <w:sdtEndPr>
      <w:rPr>
        <w:rStyle w:val="PageNumber"/>
      </w:rPr>
    </w:sdtEndPr>
    <w:sdtContent>
      <w:p w14:paraId="05EC95D0" w14:textId="6541AA41" w:rsidR="008803DE" w:rsidRPr="00AD3AB0" w:rsidRDefault="008803DE" w:rsidP="003C6161">
        <w:pPr>
          <w:pStyle w:val="Footer"/>
          <w:framePr w:wrap="none" w:vAnchor="text" w:hAnchor="margin" w:xAlign="right" w:y="1"/>
          <w:rPr>
            <w:rStyle w:val="PageNumber"/>
            <w:rFonts w:ascii="Times New Roman" w:hAnsi="Times New Roman" w:cs="Times New Roman"/>
          </w:rPr>
        </w:pPr>
        <w:r w:rsidRPr="00AD3AB0">
          <w:rPr>
            <w:rStyle w:val="PageNumber"/>
            <w:rFonts w:ascii="Times New Roman" w:hAnsi="Times New Roman" w:cs="Times New Roman"/>
          </w:rPr>
          <w:fldChar w:fldCharType="begin"/>
        </w:r>
        <w:r w:rsidRPr="00AD3AB0">
          <w:rPr>
            <w:rStyle w:val="PageNumber"/>
            <w:rFonts w:ascii="Times New Roman" w:hAnsi="Times New Roman" w:cs="Times New Roman"/>
          </w:rPr>
          <w:instrText xml:space="preserve"> PAGE </w:instrText>
        </w:r>
        <w:r w:rsidRPr="00AD3AB0">
          <w:rPr>
            <w:rStyle w:val="PageNumber"/>
            <w:rFonts w:ascii="Times New Roman" w:hAnsi="Times New Roman" w:cs="Times New Roman"/>
          </w:rPr>
          <w:fldChar w:fldCharType="separate"/>
        </w:r>
        <w:r w:rsidRPr="00AD3AB0">
          <w:rPr>
            <w:rStyle w:val="PageNumber"/>
            <w:rFonts w:ascii="Times New Roman" w:hAnsi="Times New Roman" w:cs="Times New Roman"/>
            <w:noProof/>
          </w:rPr>
          <w:t>1</w:t>
        </w:r>
        <w:r w:rsidRPr="00AD3AB0">
          <w:rPr>
            <w:rStyle w:val="PageNumber"/>
            <w:rFonts w:ascii="Times New Roman" w:hAnsi="Times New Roman" w:cs="Times New Roman"/>
          </w:rPr>
          <w:fldChar w:fldCharType="end"/>
        </w:r>
      </w:p>
    </w:sdtContent>
  </w:sdt>
  <w:p w14:paraId="1AFD63DB" w14:textId="77777777" w:rsidR="008803DE" w:rsidRPr="00AD3AB0" w:rsidRDefault="008803DE" w:rsidP="00AD3AB0">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F8988" w14:textId="77777777" w:rsidR="002C2426" w:rsidRDefault="002C2426" w:rsidP="00AD3AB0">
      <w:r>
        <w:separator/>
      </w:r>
    </w:p>
  </w:footnote>
  <w:footnote w:type="continuationSeparator" w:id="0">
    <w:p w14:paraId="3D2EF0C9" w14:textId="77777777" w:rsidR="002C2426" w:rsidRDefault="002C2426" w:rsidP="00AD3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633"/>
    <w:multiLevelType w:val="hybridMultilevel"/>
    <w:tmpl w:val="BA62D382"/>
    <w:lvl w:ilvl="0" w:tplc="0409000F">
      <w:start w:val="1"/>
      <w:numFmt w:val="decimal"/>
      <w:lvlText w:val="%1."/>
      <w:lvlJc w:val="left"/>
      <w:pPr>
        <w:ind w:left="779" w:hanging="360"/>
      </w:pPr>
    </w:lvl>
    <w:lvl w:ilvl="1" w:tplc="04090019">
      <w:start w:val="1"/>
      <w:numFmt w:val="lowerLetter"/>
      <w:lvlText w:val="%2."/>
      <w:lvlJc w:val="left"/>
      <w:pPr>
        <w:ind w:left="1499" w:hanging="360"/>
      </w:pPr>
    </w:lvl>
    <w:lvl w:ilvl="2" w:tplc="0409001B">
      <w:start w:val="1"/>
      <w:numFmt w:val="lowerRoman"/>
      <w:lvlText w:val="%3."/>
      <w:lvlJc w:val="right"/>
      <w:pPr>
        <w:ind w:left="2219" w:hanging="180"/>
      </w:pPr>
    </w:lvl>
    <w:lvl w:ilvl="3" w:tplc="0409000F">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08670D41"/>
    <w:multiLevelType w:val="hybridMultilevel"/>
    <w:tmpl w:val="30A47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06135"/>
    <w:multiLevelType w:val="hybridMultilevel"/>
    <w:tmpl w:val="1778B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C4172"/>
    <w:multiLevelType w:val="hybridMultilevel"/>
    <w:tmpl w:val="CFBC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56259"/>
    <w:multiLevelType w:val="hybridMultilevel"/>
    <w:tmpl w:val="71D8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B52A2"/>
    <w:multiLevelType w:val="hybridMultilevel"/>
    <w:tmpl w:val="B3706238"/>
    <w:lvl w:ilvl="0" w:tplc="D9F4050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577F8"/>
    <w:multiLevelType w:val="hybridMultilevel"/>
    <w:tmpl w:val="7A8822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47CD4"/>
    <w:multiLevelType w:val="hybridMultilevel"/>
    <w:tmpl w:val="28A81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42C6C"/>
    <w:multiLevelType w:val="hybridMultilevel"/>
    <w:tmpl w:val="AEC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E5861"/>
    <w:multiLevelType w:val="hybridMultilevel"/>
    <w:tmpl w:val="74488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47539"/>
    <w:multiLevelType w:val="hybridMultilevel"/>
    <w:tmpl w:val="D4CA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07BF9"/>
    <w:multiLevelType w:val="hybridMultilevel"/>
    <w:tmpl w:val="C100D71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C4CDF"/>
    <w:multiLevelType w:val="hybridMultilevel"/>
    <w:tmpl w:val="AD541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D62FC"/>
    <w:multiLevelType w:val="hybridMultilevel"/>
    <w:tmpl w:val="6C44FC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3404C"/>
    <w:multiLevelType w:val="hybridMultilevel"/>
    <w:tmpl w:val="B842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171BB"/>
    <w:multiLevelType w:val="hybridMultilevel"/>
    <w:tmpl w:val="C96C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E7270"/>
    <w:multiLevelType w:val="hybridMultilevel"/>
    <w:tmpl w:val="EA9E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529B8"/>
    <w:multiLevelType w:val="hybridMultilevel"/>
    <w:tmpl w:val="3DE26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F523D9"/>
    <w:multiLevelType w:val="hybridMultilevel"/>
    <w:tmpl w:val="D33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D6F40"/>
    <w:multiLevelType w:val="hybridMultilevel"/>
    <w:tmpl w:val="67664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035A93"/>
    <w:multiLevelType w:val="hybridMultilevel"/>
    <w:tmpl w:val="E49A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E2FBB"/>
    <w:multiLevelType w:val="hybridMultilevel"/>
    <w:tmpl w:val="9CFE5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8815A4"/>
    <w:multiLevelType w:val="hybridMultilevel"/>
    <w:tmpl w:val="D62E4E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3415D"/>
    <w:multiLevelType w:val="hybridMultilevel"/>
    <w:tmpl w:val="BEF449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63E86"/>
    <w:multiLevelType w:val="hybridMultilevel"/>
    <w:tmpl w:val="AE20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C5692"/>
    <w:multiLevelType w:val="hybridMultilevel"/>
    <w:tmpl w:val="DAE6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E5110"/>
    <w:multiLevelType w:val="hybridMultilevel"/>
    <w:tmpl w:val="B0F0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421EF"/>
    <w:multiLevelType w:val="hybridMultilevel"/>
    <w:tmpl w:val="971C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1469E"/>
    <w:multiLevelType w:val="hybridMultilevel"/>
    <w:tmpl w:val="C3D4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2381A"/>
    <w:multiLevelType w:val="hybridMultilevel"/>
    <w:tmpl w:val="43405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04616"/>
    <w:multiLevelType w:val="hybridMultilevel"/>
    <w:tmpl w:val="EC10CE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30398"/>
    <w:multiLevelType w:val="hybridMultilevel"/>
    <w:tmpl w:val="2E724F8E"/>
    <w:lvl w:ilvl="0" w:tplc="D9F4050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718EE"/>
    <w:multiLevelType w:val="hybridMultilevel"/>
    <w:tmpl w:val="50DE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41219"/>
    <w:multiLevelType w:val="hybridMultilevel"/>
    <w:tmpl w:val="E9FCED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306F2"/>
    <w:multiLevelType w:val="hybridMultilevel"/>
    <w:tmpl w:val="20B40B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E0C50"/>
    <w:multiLevelType w:val="hybridMultilevel"/>
    <w:tmpl w:val="3918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B0FBF"/>
    <w:multiLevelType w:val="hybridMultilevel"/>
    <w:tmpl w:val="1834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764AC"/>
    <w:multiLevelType w:val="hybridMultilevel"/>
    <w:tmpl w:val="BE32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E094F"/>
    <w:multiLevelType w:val="hybridMultilevel"/>
    <w:tmpl w:val="0024C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CC2522"/>
    <w:multiLevelType w:val="hybridMultilevel"/>
    <w:tmpl w:val="0E7A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9"/>
  </w:num>
  <w:num w:numId="3">
    <w:abstractNumId w:val="27"/>
  </w:num>
  <w:num w:numId="4">
    <w:abstractNumId w:val="39"/>
  </w:num>
  <w:num w:numId="5">
    <w:abstractNumId w:val="2"/>
  </w:num>
  <w:num w:numId="6">
    <w:abstractNumId w:val="1"/>
  </w:num>
  <w:num w:numId="7">
    <w:abstractNumId w:val="21"/>
  </w:num>
  <w:num w:numId="8">
    <w:abstractNumId w:val="4"/>
  </w:num>
  <w:num w:numId="9">
    <w:abstractNumId w:val="35"/>
  </w:num>
  <w:num w:numId="10">
    <w:abstractNumId w:val="13"/>
  </w:num>
  <w:num w:numId="11">
    <w:abstractNumId w:val="10"/>
  </w:num>
  <w:num w:numId="12">
    <w:abstractNumId w:val="20"/>
  </w:num>
  <w:num w:numId="13">
    <w:abstractNumId w:val="0"/>
  </w:num>
  <w:num w:numId="14">
    <w:abstractNumId w:val="37"/>
  </w:num>
  <w:num w:numId="15">
    <w:abstractNumId w:val="12"/>
  </w:num>
  <w:num w:numId="16">
    <w:abstractNumId w:val="25"/>
  </w:num>
  <w:num w:numId="17">
    <w:abstractNumId w:val="18"/>
  </w:num>
  <w:num w:numId="18">
    <w:abstractNumId w:val="19"/>
  </w:num>
  <w:num w:numId="19">
    <w:abstractNumId w:val="15"/>
  </w:num>
  <w:num w:numId="20">
    <w:abstractNumId w:val="5"/>
  </w:num>
  <w:num w:numId="21">
    <w:abstractNumId w:val="31"/>
  </w:num>
  <w:num w:numId="22">
    <w:abstractNumId w:val="11"/>
  </w:num>
  <w:num w:numId="23">
    <w:abstractNumId w:val="36"/>
  </w:num>
  <w:num w:numId="24">
    <w:abstractNumId w:val="7"/>
  </w:num>
  <w:num w:numId="25">
    <w:abstractNumId w:val="24"/>
  </w:num>
  <w:num w:numId="26">
    <w:abstractNumId w:val="3"/>
  </w:num>
  <w:num w:numId="27">
    <w:abstractNumId w:val="14"/>
  </w:num>
  <w:num w:numId="28">
    <w:abstractNumId w:val="16"/>
  </w:num>
  <w:num w:numId="29">
    <w:abstractNumId w:val="8"/>
  </w:num>
  <w:num w:numId="30">
    <w:abstractNumId w:val="28"/>
  </w:num>
  <w:num w:numId="31">
    <w:abstractNumId w:val="30"/>
  </w:num>
  <w:num w:numId="32">
    <w:abstractNumId w:val="23"/>
  </w:num>
  <w:num w:numId="33">
    <w:abstractNumId w:val="22"/>
  </w:num>
  <w:num w:numId="34">
    <w:abstractNumId w:val="33"/>
  </w:num>
  <w:num w:numId="35">
    <w:abstractNumId w:val="6"/>
  </w:num>
  <w:num w:numId="36">
    <w:abstractNumId w:val="34"/>
  </w:num>
  <w:num w:numId="37">
    <w:abstractNumId w:val="26"/>
  </w:num>
  <w:num w:numId="38">
    <w:abstractNumId w:val="29"/>
  </w:num>
  <w:num w:numId="39">
    <w:abstractNumId w:val="3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59"/>
    <w:rsid w:val="00022B5D"/>
    <w:rsid w:val="00023355"/>
    <w:rsid w:val="00065916"/>
    <w:rsid w:val="00075474"/>
    <w:rsid w:val="00086D32"/>
    <w:rsid w:val="000A5219"/>
    <w:rsid w:val="000C4C6E"/>
    <w:rsid w:val="000C5B00"/>
    <w:rsid w:val="001718FB"/>
    <w:rsid w:val="001812CC"/>
    <w:rsid w:val="001D3488"/>
    <w:rsid w:val="001D5BF6"/>
    <w:rsid w:val="00206959"/>
    <w:rsid w:val="0021080A"/>
    <w:rsid w:val="002179A3"/>
    <w:rsid w:val="00234542"/>
    <w:rsid w:val="00281077"/>
    <w:rsid w:val="002A636B"/>
    <w:rsid w:val="002C2426"/>
    <w:rsid w:val="002C6847"/>
    <w:rsid w:val="002D68D1"/>
    <w:rsid w:val="002E1AA2"/>
    <w:rsid w:val="00300B7B"/>
    <w:rsid w:val="00396F0A"/>
    <w:rsid w:val="003B5E50"/>
    <w:rsid w:val="003C6161"/>
    <w:rsid w:val="0043094F"/>
    <w:rsid w:val="0045242B"/>
    <w:rsid w:val="004A0E55"/>
    <w:rsid w:val="00567B81"/>
    <w:rsid w:val="005C75F2"/>
    <w:rsid w:val="00602041"/>
    <w:rsid w:val="00626106"/>
    <w:rsid w:val="00642FE8"/>
    <w:rsid w:val="00654F55"/>
    <w:rsid w:val="006802ED"/>
    <w:rsid w:val="006D33E7"/>
    <w:rsid w:val="00770B8F"/>
    <w:rsid w:val="007E3627"/>
    <w:rsid w:val="00863561"/>
    <w:rsid w:val="008777A7"/>
    <w:rsid w:val="008803DE"/>
    <w:rsid w:val="008C0811"/>
    <w:rsid w:val="008D1E19"/>
    <w:rsid w:val="00913E78"/>
    <w:rsid w:val="009C02E2"/>
    <w:rsid w:val="009C5776"/>
    <w:rsid w:val="00A54F30"/>
    <w:rsid w:val="00A872AA"/>
    <w:rsid w:val="00AB51DC"/>
    <w:rsid w:val="00AD3AB0"/>
    <w:rsid w:val="00AE77B0"/>
    <w:rsid w:val="00B172E2"/>
    <w:rsid w:val="00B24528"/>
    <w:rsid w:val="00BF578B"/>
    <w:rsid w:val="00C8766A"/>
    <w:rsid w:val="00CD7516"/>
    <w:rsid w:val="00D86F5A"/>
    <w:rsid w:val="00DA110E"/>
    <w:rsid w:val="00DA1D12"/>
    <w:rsid w:val="00DA5440"/>
    <w:rsid w:val="00DA55EC"/>
    <w:rsid w:val="00DB5989"/>
    <w:rsid w:val="00E466E7"/>
    <w:rsid w:val="00EA3114"/>
    <w:rsid w:val="00F602E0"/>
    <w:rsid w:val="00F7085F"/>
    <w:rsid w:val="00F9670A"/>
    <w:rsid w:val="00FB00D5"/>
    <w:rsid w:val="00FD5421"/>
    <w:rsid w:val="00FE3D91"/>
    <w:rsid w:val="00FF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D39AE"/>
  <w14:defaultImageDpi w14:val="32767"/>
  <w15:chartTrackingRefBased/>
  <w15:docId w15:val="{A3AECE68-2181-6946-8E57-3527D0ED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AB0"/>
    <w:pPr>
      <w:ind w:left="720"/>
      <w:contextualSpacing/>
    </w:pPr>
  </w:style>
  <w:style w:type="paragraph" w:styleId="Footer">
    <w:name w:val="footer"/>
    <w:basedOn w:val="Normal"/>
    <w:link w:val="FooterChar"/>
    <w:uiPriority w:val="99"/>
    <w:unhideWhenUsed/>
    <w:rsid w:val="00AD3AB0"/>
    <w:pPr>
      <w:tabs>
        <w:tab w:val="center" w:pos="4680"/>
        <w:tab w:val="right" w:pos="9360"/>
      </w:tabs>
    </w:pPr>
  </w:style>
  <w:style w:type="character" w:customStyle="1" w:styleId="FooterChar">
    <w:name w:val="Footer Char"/>
    <w:basedOn w:val="DefaultParagraphFont"/>
    <w:link w:val="Footer"/>
    <w:uiPriority w:val="99"/>
    <w:rsid w:val="00AD3AB0"/>
  </w:style>
  <w:style w:type="character" w:styleId="PageNumber">
    <w:name w:val="page number"/>
    <w:basedOn w:val="DefaultParagraphFont"/>
    <w:uiPriority w:val="99"/>
    <w:semiHidden/>
    <w:unhideWhenUsed/>
    <w:rsid w:val="00AD3AB0"/>
  </w:style>
  <w:style w:type="paragraph" w:styleId="Header">
    <w:name w:val="header"/>
    <w:basedOn w:val="Normal"/>
    <w:link w:val="HeaderChar"/>
    <w:uiPriority w:val="99"/>
    <w:unhideWhenUsed/>
    <w:rsid w:val="00AD3AB0"/>
    <w:pPr>
      <w:tabs>
        <w:tab w:val="center" w:pos="4680"/>
        <w:tab w:val="right" w:pos="9360"/>
      </w:tabs>
    </w:pPr>
  </w:style>
  <w:style w:type="character" w:customStyle="1" w:styleId="HeaderChar">
    <w:name w:val="Header Char"/>
    <w:basedOn w:val="DefaultParagraphFont"/>
    <w:link w:val="Header"/>
    <w:uiPriority w:val="99"/>
    <w:rsid w:val="00AD3AB0"/>
  </w:style>
  <w:style w:type="paragraph" w:styleId="NormalWeb">
    <w:name w:val="Normal (Web)"/>
    <w:basedOn w:val="Normal"/>
    <w:uiPriority w:val="99"/>
    <w:unhideWhenUsed/>
    <w:rsid w:val="00AD3AB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D3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161"/>
    <w:rPr>
      <w:sz w:val="16"/>
      <w:szCs w:val="16"/>
    </w:rPr>
  </w:style>
  <w:style w:type="paragraph" w:styleId="CommentText">
    <w:name w:val="annotation text"/>
    <w:basedOn w:val="Normal"/>
    <w:link w:val="CommentTextChar"/>
    <w:uiPriority w:val="99"/>
    <w:semiHidden/>
    <w:unhideWhenUsed/>
    <w:rsid w:val="003C6161"/>
    <w:rPr>
      <w:sz w:val="20"/>
      <w:szCs w:val="20"/>
    </w:rPr>
  </w:style>
  <w:style w:type="character" w:customStyle="1" w:styleId="CommentTextChar">
    <w:name w:val="Comment Text Char"/>
    <w:basedOn w:val="DefaultParagraphFont"/>
    <w:link w:val="CommentText"/>
    <w:uiPriority w:val="99"/>
    <w:semiHidden/>
    <w:rsid w:val="003C6161"/>
    <w:rPr>
      <w:sz w:val="20"/>
      <w:szCs w:val="20"/>
    </w:rPr>
  </w:style>
  <w:style w:type="paragraph" w:styleId="BalloonText">
    <w:name w:val="Balloon Text"/>
    <w:basedOn w:val="Normal"/>
    <w:link w:val="BalloonTextChar"/>
    <w:uiPriority w:val="99"/>
    <w:semiHidden/>
    <w:unhideWhenUsed/>
    <w:rsid w:val="003C61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616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63561"/>
    <w:rPr>
      <w:b/>
      <w:bCs/>
    </w:rPr>
  </w:style>
  <w:style w:type="character" w:customStyle="1" w:styleId="CommentSubjectChar">
    <w:name w:val="Comment Subject Char"/>
    <w:basedOn w:val="CommentTextChar"/>
    <w:link w:val="CommentSubject"/>
    <w:uiPriority w:val="99"/>
    <w:semiHidden/>
    <w:rsid w:val="008635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423724">
      <w:bodyDiv w:val="1"/>
      <w:marLeft w:val="0"/>
      <w:marRight w:val="0"/>
      <w:marTop w:val="0"/>
      <w:marBottom w:val="0"/>
      <w:divBdr>
        <w:top w:val="none" w:sz="0" w:space="0" w:color="auto"/>
        <w:left w:val="none" w:sz="0" w:space="0" w:color="auto"/>
        <w:bottom w:val="none" w:sz="0" w:space="0" w:color="auto"/>
        <w:right w:val="none" w:sz="0" w:space="0" w:color="auto"/>
      </w:divBdr>
    </w:div>
    <w:div w:id="964047946">
      <w:bodyDiv w:val="1"/>
      <w:marLeft w:val="0"/>
      <w:marRight w:val="0"/>
      <w:marTop w:val="0"/>
      <w:marBottom w:val="0"/>
      <w:divBdr>
        <w:top w:val="none" w:sz="0" w:space="0" w:color="auto"/>
        <w:left w:val="none" w:sz="0" w:space="0" w:color="auto"/>
        <w:bottom w:val="none" w:sz="0" w:space="0" w:color="auto"/>
        <w:right w:val="none" w:sz="0" w:space="0" w:color="auto"/>
      </w:divBdr>
      <w:divsChild>
        <w:div w:id="136649384">
          <w:marLeft w:val="0"/>
          <w:marRight w:val="0"/>
          <w:marTop w:val="0"/>
          <w:marBottom w:val="0"/>
          <w:divBdr>
            <w:top w:val="none" w:sz="0" w:space="0" w:color="auto"/>
            <w:left w:val="none" w:sz="0" w:space="0" w:color="auto"/>
            <w:bottom w:val="none" w:sz="0" w:space="0" w:color="auto"/>
            <w:right w:val="none" w:sz="0" w:space="0" w:color="auto"/>
          </w:divBdr>
        </w:div>
      </w:divsChild>
    </w:div>
    <w:div w:id="2063553737">
      <w:bodyDiv w:val="1"/>
      <w:marLeft w:val="0"/>
      <w:marRight w:val="0"/>
      <w:marTop w:val="0"/>
      <w:marBottom w:val="0"/>
      <w:divBdr>
        <w:top w:val="none" w:sz="0" w:space="0" w:color="auto"/>
        <w:left w:val="none" w:sz="0" w:space="0" w:color="auto"/>
        <w:bottom w:val="none" w:sz="0" w:space="0" w:color="auto"/>
        <w:right w:val="none" w:sz="0" w:space="0" w:color="auto"/>
      </w:divBdr>
      <w:divsChild>
        <w:div w:id="1521357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13457</Words>
  <Characters>76708</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Erin Kathleen</dc:creator>
  <cp:keywords/>
  <dc:description/>
  <cp:lastModifiedBy>Peck, Erin Kathleen</cp:lastModifiedBy>
  <cp:revision>2</cp:revision>
  <cp:lastPrinted>2019-08-04T20:53:00Z</cp:lastPrinted>
  <dcterms:created xsi:type="dcterms:W3CDTF">2020-06-22T04:52:00Z</dcterms:created>
  <dcterms:modified xsi:type="dcterms:W3CDTF">2020-06-22T04:52:00Z</dcterms:modified>
</cp:coreProperties>
</file>